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48" w:rsidRPr="00B37E6D" w:rsidRDefault="005D079A" w:rsidP="005E71AE">
      <w:pPr>
        <w:tabs>
          <w:tab w:val="left" w:pos="6379"/>
        </w:tabs>
        <w:ind w:left="284"/>
        <w:jc w:val="both"/>
      </w:pPr>
      <w:r>
        <w:t xml:space="preserve">                                                                               </w:t>
      </w:r>
      <w:r w:rsidR="005E71AE">
        <w:t xml:space="preserve">             </w:t>
      </w:r>
      <w:r w:rsidR="00D14348">
        <w:t xml:space="preserve"> </w:t>
      </w:r>
      <w:r w:rsidR="00D73348" w:rsidRPr="00B37E6D">
        <w:t>PATVIRTINTA</w:t>
      </w:r>
    </w:p>
    <w:p w:rsidR="000B69C6" w:rsidRDefault="005D079A" w:rsidP="00062A47">
      <w:pPr>
        <w:tabs>
          <w:tab w:val="left" w:pos="6096"/>
        </w:tabs>
        <w:ind w:left="284"/>
        <w:jc w:val="both"/>
      </w:pPr>
      <w:r>
        <w:t xml:space="preserve">                                                </w:t>
      </w:r>
      <w:r w:rsidR="00CC4BB8">
        <w:t xml:space="preserve">        </w:t>
      </w:r>
      <w:r w:rsidR="00CC4BB8">
        <w:tab/>
        <w:t xml:space="preserve">   </w:t>
      </w:r>
      <w:r w:rsidR="00331F07" w:rsidRPr="00B37E6D">
        <w:t xml:space="preserve">Vilniaus Sofijos Kovalevskajos </w:t>
      </w:r>
    </w:p>
    <w:p w:rsidR="00D73348" w:rsidRPr="00B37E6D" w:rsidRDefault="000B69C6" w:rsidP="00062A47">
      <w:pPr>
        <w:ind w:left="284"/>
        <w:jc w:val="both"/>
      </w:pPr>
      <w:r>
        <w:t xml:space="preserve">                                                </w:t>
      </w:r>
      <w:r w:rsidR="00CC4BB8">
        <w:t xml:space="preserve">                   </w:t>
      </w:r>
      <w:r w:rsidR="00CC4BB8">
        <w:tab/>
        <w:t xml:space="preserve">                  g</w:t>
      </w:r>
      <w:r w:rsidR="00D73348" w:rsidRPr="00B37E6D">
        <w:t>im</w:t>
      </w:r>
      <w:r>
        <w:t>nazijos</w:t>
      </w:r>
      <w:r w:rsidR="00EE242B">
        <w:t xml:space="preserve"> </w:t>
      </w:r>
      <w:r w:rsidR="00D73348" w:rsidRPr="00B37E6D">
        <w:t>direktoriaus</w:t>
      </w:r>
    </w:p>
    <w:p w:rsidR="000B69C6" w:rsidRDefault="00EE242B" w:rsidP="00062A47">
      <w:pPr>
        <w:ind w:left="6324"/>
        <w:jc w:val="both"/>
      </w:pPr>
      <w:r>
        <w:t>2019</w:t>
      </w:r>
      <w:r w:rsidR="00D73348" w:rsidRPr="00B37E6D">
        <w:t xml:space="preserve"> m.</w:t>
      </w:r>
      <w:r w:rsidR="00D55005">
        <w:t xml:space="preserve"> gegužės 23 </w:t>
      </w:r>
      <w:r w:rsidR="00CC4BB8" w:rsidRPr="00B37E6D">
        <w:t>įsakymu Nr.</w:t>
      </w:r>
      <w:r w:rsidR="00CC4BB8">
        <w:t xml:space="preserve"> </w:t>
      </w:r>
      <w:r w:rsidR="005E71AE">
        <w:t xml:space="preserve">   </w:t>
      </w:r>
      <w:r w:rsidR="00CC4BB8">
        <w:t>M-</w:t>
      </w:r>
      <w:r w:rsidR="00D55005">
        <w:t xml:space="preserve"> </w:t>
      </w:r>
      <w:r w:rsidR="00B9072F">
        <w:t>86</w:t>
      </w:r>
    </w:p>
    <w:p w:rsidR="00D73348" w:rsidRDefault="000B69C6" w:rsidP="00062A47">
      <w:pPr>
        <w:ind w:left="284"/>
        <w:jc w:val="both"/>
      </w:pPr>
      <w:r>
        <w:t xml:space="preserve">                                                                                 </w:t>
      </w:r>
      <w:r w:rsidR="00132DBF">
        <w:tab/>
      </w:r>
      <w:r w:rsidR="00132DBF">
        <w:tab/>
      </w:r>
      <w:r w:rsidR="00D73348" w:rsidRPr="00B37E6D">
        <w:t xml:space="preserve"> </w:t>
      </w:r>
    </w:p>
    <w:p w:rsidR="00D318A0" w:rsidRPr="00B37E6D" w:rsidRDefault="00D318A0" w:rsidP="005E71AE">
      <w:pPr>
        <w:ind w:left="284"/>
        <w:jc w:val="center"/>
        <w:rPr>
          <w:b/>
        </w:rPr>
      </w:pPr>
    </w:p>
    <w:p w:rsidR="00353D12" w:rsidRPr="000B69C6" w:rsidRDefault="00331F07" w:rsidP="005E71AE">
      <w:pPr>
        <w:ind w:left="284"/>
        <w:jc w:val="center"/>
        <w:rPr>
          <w:b/>
          <w:color w:val="000000"/>
        </w:rPr>
      </w:pPr>
      <w:r w:rsidRPr="000B69C6">
        <w:rPr>
          <w:b/>
          <w:color w:val="000000"/>
        </w:rPr>
        <w:t xml:space="preserve">VILNIAUS SOFIJOS KOVALEVSKAJOS </w:t>
      </w:r>
      <w:r w:rsidR="00353D12" w:rsidRPr="000B69C6">
        <w:rPr>
          <w:b/>
          <w:color w:val="000000"/>
        </w:rPr>
        <w:t>GIMNAZIJOS</w:t>
      </w:r>
    </w:p>
    <w:p w:rsidR="00D318A0" w:rsidRDefault="00EE242B" w:rsidP="005E71AE">
      <w:pPr>
        <w:ind w:left="284"/>
        <w:jc w:val="center"/>
        <w:rPr>
          <w:b/>
          <w:color w:val="000000"/>
        </w:rPr>
      </w:pPr>
      <w:r>
        <w:rPr>
          <w:b/>
          <w:color w:val="000000"/>
        </w:rPr>
        <w:t xml:space="preserve">MOKINIŲ ELGESIO </w:t>
      </w:r>
      <w:r w:rsidR="00507237">
        <w:rPr>
          <w:b/>
          <w:color w:val="000000"/>
        </w:rPr>
        <w:t>TAISYKLĖS</w:t>
      </w:r>
    </w:p>
    <w:p w:rsidR="00507237" w:rsidRDefault="00507237" w:rsidP="00062A47">
      <w:pPr>
        <w:ind w:left="284"/>
        <w:jc w:val="both"/>
        <w:rPr>
          <w:b/>
          <w:color w:val="000000"/>
        </w:rPr>
      </w:pPr>
    </w:p>
    <w:p w:rsidR="00EE242B" w:rsidRDefault="00D73348" w:rsidP="00062A47">
      <w:pPr>
        <w:ind w:left="284"/>
        <w:jc w:val="center"/>
      </w:pPr>
      <w:r w:rsidRPr="00B37E6D">
        <w:rPr>
          <w:b/>
          <w:color w:val="000000"/>
        </w:rPr>
        <w:t>I.  BENDROSIOS NUOSTATOS</w:t>
      </w:r>
      <w:r w:rsidRPr="00B37E6D">
        <w:rPr>
          <w:b/>
          <w:color w:val="000000"/>
        </w:rPr>
        <w:cr/>
      </w:r>
    </w:p>
    <w:p w:rsidR="00EE242B" w:rsidRDefault="00EE242B" w:rsidP="00062A47">
      <w:pPr>
        <w:ind w:left="284"/>
        <w:jc w:val="both"/>
      </w:pPr>
      <w:r>
        <w:t>1. Vilniaus Sofijos Kovalevskajos gimnazijos mokinių elgesio taisyklės (toliau elgesio taisyklės) reglamentuoja gimnazijos mokinių elgesį, mokinių skatinimo ir drausminimo sistemą.</w:t>
      </w:r>
    </w:p>
    <w:p w:rsidR="00EE242B" w:rsidRDefault="00763539" w:rsidP="00062A47">
      <w:pPr>
        <w:ind w:left="284"/>
        <w:jc w:val="both"/>
      </w:pPr>
      <w:r>
        <w:t>2.</w:t>
      </w:r>
      <w:r w:rsidR="00EE242B">
        <w:t xml:space="preserve"> Elgesio taisyklės grindžiamos Lietuvos Respublikos Švietimo įstatymu, Vaiko teisių konvencija, kitais įstatymais, gimnazijos nuostatais bei vidaus tvarkos taisyklėmis, mokymosi sutartimi.</w:t>
      </w:r>
    </w:p>
    <w:p w:rsidR="00D73348" w:rsidRPr="00B37E6D" w:rsidRDefault="00D73348" w:rsidP="00062A47">
      <w:pPr>
        <w:ind w:left="284"/>
        <w:jc w:val="both"/>
        <w:rPr>
          <w:b/>
          <w:color w:val="000000"/>
        </w:rPr>
      </w:pPr>
    </w:p>
    <w:p w:rsidR="00EE242B" w:rsidRDefault="00EE242B" w:rsidP="00060C2E">
      <w:pPr>
        <w:ind w:left="284" w:firstLine="567"/>
        <w:jc w:val="center"/>
        <w:outlineLvl w:val="0"/>
        <w:rPr>
          <w:b/>
          <w:bCs/>
        </w:rPr>
      </w:pPr>
      <w:r>
        <w:rPr>
          <w:b/>
          <w:bCs/>
        </w:rPr>
        <w:t>II. TIKSLAI IR UŽDAVINIAI</w:t>
      </w:r>
    </w:p>
    <w:p w:rsidR="00060C2E" w:rsidRDefault="00060C2E" w:rsidP="00060C2E">
      <w:pPr>
        <w:ind w:left="284" w:firstLine="567"/>
        <w:jc w:val="center"/>
        <w:outlineLvl w:val="0"/>
        <w:rPr>
          <w:b/>
          <w:bCs/>
        </w:rPr>
      </w:pPr>
    </w:p>
    <w:p w:rsidR="00E94351" w:rsidRPr="00E94351" w:rsidRDefault="00763539" w:rsidP="00060C2E">
      <w:pPr>
        <w:shd w:val="clear" w:color="auto" w:fill="FFFFFF"/>
        <w:tabs>
          <w:tab w:val="left" w:pos="567"/>
        </w:tabs>
        <w:ind w:left="284"/>
        <w:jc w:val="both"/>
        <w:rPr>
          <w:rFonts w:eastAsia="Calibri"/>
          <w:color w:val="000000"/>
          <w:sz w:val="21"/>
          <w:szCs w:val="21"/>
          <w:lang w:eastAsia="en-US"/>
        </w:rPr>
      </w:pPr>
      <w:r>
        <w:rPr>
          <w:rFonts w:eastAsia="Calibri"/>
          <w:color w:val="000000"/>
          <w:lang w:eastAsia="en-US"/>
        </w:rPr>
        <w:t>3</w:t>
      </w:r>
      <w:r w:rsidR="00065CD3">
        <w:rPr>
          <w:rFonts w:eastAsia="Calibri"/>
          <w:color w:val="000000"/>
          <w:lang w:eastAsia="en-US"/>
        </w:rPr>
        <w:t>.</w:t>
      </w:r>
      <w:r w:rsidR="00E94351">
        <w:rPr>
          <w:rFonts w:eastAsia="Calibri"/>
          <w:color w:val="000000"/>
          <w:lang w:eastAsia="en-US"/>
        </w:rPr>
        <w:t xml:space="preserve"> </w:t>
      </w:r>
      <w:r w:rsidR="00E94351" w:rsidRPr="00E94351">
        <w:rPr>
          <w:rFonts w:eastAsia="Calibri"/>
          <w:color w:val="000000"/>
          <w:lang w:eastAsia="en-US"/>
        </w:rPr>
        <w:t>Sukurti sistemą, kuri padėtų kurti palankų emocinį klimatą mokytis.</w:t>
      </w:r>
    </w:p>
    <w:p w:rsidR="00E94351" w:rsidRPr="00E94351" w:rsidRDefault="00763539" w:rsidP="00062A47">
      <w:pPr>
        <w:shd w:val="clear" w:color="auto" w:fill="FFFFFF"/>
        <w:tabs>
          <w:tab w:val="left" w:pos="567"/>
        </w:tabs>
        <w:ind w:left="284"/>
        <w:jc w:val="both"/>
        <w:rPr>
          <w:rFonts w:eastAsia="Calibri"/>
          <w:color w:val="000000"/>
          <w:sz w:val="21"/>
          <w:szCs w:val="21"/>
          <w:lang w:eastAsia="en-US"/>
        </w:rPr>
      </w:pPr>
      <w:r>
        <w:rPr>
          <w:rFonts w:eastAsia="Calibri"/>
          <w:color w:val="000000"/>
          <w:lang w:eastAsia="en-US"/>
        </w:rPr>
        <w:t>4</w:t>
      </w:r>
      <w:r w:rsidR="00065CD3">
        <w:rPr>
          <w:rFonts w:eastAsia="Calibri"/>
          <w:color w:val="000000"/>
          <w:lang w:eastAsia="en-US"/>
        </w:rPr>
        <w:t>.</w:t>
      </w:r>
      <w:r w:rsidR="00062A47">
        <w:rPr>
          <w:rFonts w:eastAsia="Calibri"/>
          <w:color w:val="000000"/>
          <w:lang w:eastAsia="en-US"/>
        </w:rPr>
        <w:t xml:space="preserve"> </w:t>
      </w:r>
      <w:r w:rsidR="00E94351" w:rsidRPr="00E94351">
        <w:rPr>
          <w:rFonts w:eastAsia="Calibri"/>
          <w:color w:val="000000"/>
          <w:lang w:eastAsia="en-US"/>
        </w:rPr>
        <w:t>Skatinti mokinių vidinį poreikį tobulėti ir ugdytis vertybines nuostatas, aktyvumą, visuomeniškumą.</w:t>
      </w:r>
    </w:p>
    <w:p w:rsidR="00E94351" w:rsidRPr="00E94351" w:rsidRDefault="00763539" w:rsidP="00062A47">
      <w:pPr>
        <w:shd w:val="clear" w:color="auto" w:fill="FFFFFF"/>
        <w:ind w:left="284"/>
        <w:jc w:val="both"/>
        <w:rPr>
          <w:rFonts w:eastAsia="Calibri"/>
          <w:color w:val="000000"/>
          <w:sz w:val="21"/>
          <w:szCs w:val="21"/>
          <w:lang w:eastAsia="en-US"/>
        </w:rPr>
      </w:pPr>
      <w:r>
        <w:rPr>
          <w:rFonts w:eastAsia="Calibri"/>
          <w:color w:val="000000"/>
          <w:lang w:eastAsia="en-US"/>
        </w:rPr>
        <w:t>5</w:t>
      </w:r>
      <w:r w:rsidR="00E94351">
        <w:rPr>
          <w:rFonts w:eastAsia="Calibri"/>
          <w:color w:val="000000"/>
          <w:lang w:eastAsia="en-US"/>
        </w:rPr>
        <w:t xml:space="preserve">. </w:t>
      </w:r>
      <w:r w:rsidR="00E94351" w:rsidRPr="00E94351">
        <w:rPr>
          <w:rFonts w:eastAsia="Calibri"/>
          <w:color w:val="000000"/>
          <w:lang w:eastAsia="en-US"/>
        </w:rPr>
        <w:t>Didinti mokinių atsakomybę už save bei klasės draugų mokymąsi ir elgesį.</w:t>
      </w:r>
    </w:p>
    <w:p w:rsidR="00E94351" w:rsidRPr="00E94351" w:rsidRDefault="00E94351" w:rsidP="00062A47">
      <w:pPr>
        <w:shd w:val="clear" w:color="auto" w:fill="FFFFFF"/>
        <w:ind w:left="284"/>
        <w:jc w:val="both"/>
        <w:rPr>
          <w:rFonts w:eastAsia="Calibri"/>
          <w:color w:val="000000"/>
          <w:sz w:val="21"/>
          <w:szCs w:val="21"/>
          <w:lang w:eastAsia="en-US"/>
        </w:rPr>
      </w:pPr>
      <w:r w:rsidRPr="00E94351">
        <w:rPr>
          <w:rFonts w:eastAsia="Calibri"/>
          <w:b/>
          <w:bCs/>
          <w:color w:val="000000"/>
          <w:lang w:eastAsia="en-US"/>
        </w:rPr>
        <w:t> </w:t>
      </w:r>
    </w:p>
    <w:p w:rsidR="00EE242B" w:rsidRDefault="00E94351" w:rsidP="00062A47">
      <w:pPr>
        <w:spacing w:after="120"/>
        <w:ind w:left="284" w:firstLine="567"/>
        <w:jc w:val="center"/>
        <w:outlineLvl w:val="0"/>
        <w:rPr>
          <w:b/>
          <w:bCs/>
        </w:rPr>
      </w:pPr>
      <w:r>
        <w:rPr>
          <w:b/>
          <w:bCs/>
        </w:rPr>
        <w:t>III. MOKINIŲ TEISĖS</w:t>
      </w:r>
    </w:p>
    <w:p w:rsidR="00EE242B" w:rsidRDefault="00763539" w:rsidP="00062A47">
      <w:pPr>
        <w:autoSpaceDE w:val="0"/>
        <w:autoSpaceDN w:val="0"/>
        <w:adjustRightInd w:val="0"/>
        <w:ind w:left="284"/>
        <w:jc w:val="both"/>
      </w:pPr>
      <w:r>
        <w:t>6.</w:t>
      </w:r>
      <w:r w:rsidR="00E94351">
        <w:t xml:space="preserve"> </w:t>
      </w:r>
      <w:r w:rsidR="00EE242B">
        <w:t>Gauti informaciją apie švietimo programas, mokymosi formas.</w:t>
      </w:r>
    </w:p>
    <w:p w:rsidR="00EE242B" w:rsidRDefault="00763539" w:rsidP="00062A47">
      <w:pPr>
        <w:autoSpaceDE w:val="0"/>
        <w:autoSpaceDN w:val="0"/>
        <w:adjustRightInd w:val="0"/>
        <w:ind w:left="284"/>
        <w:jc w:val="both"/>
      </w:pPr>
      <w:r>
        <w:t>7</w:t>
      </w:r>
      <w:r w:rsidR="00EE242B">
        <w:t>. Gauti sveikatos priežiūros specialisto, psichologo, specialiojo pedagogo, socialinio pedagogo</w:t>
      </w:r>
    </w:p>
    <w:p w:rsidR="00EE242B" w:rsidRDefault="00EE242B" w:rsidP="00062A47">
      <w:pPr>
        <w:autoSpaceDE w:val="0"/>
        <w:autoSpaceDN w:val="0"/>
        <w:adjustRightInd w:val="0"/>
        <w:ind w:left="284"/>
        <w:jc w:val="both"/>
      </w:pPr>
      <w:r>
        <w:t>pagalbą.</w:t>
      </w:r>
    </w:p>
    <w:p w:rsidR="00EE242B" w:rsidRDefault="00763539" w:rsidP="00062A47">
      <w:pPr>
        <w:autoSpaceDE w:val="0"/>
        <w:autoSpaceDN w:val="0"/>
        <w:adjustRightInd w:val="0"/>
        <w:ind w:left="284"/>
        <w:jc w:val="both"/>
      </w:pPr>
      <w:r>
        <w:t>8</w:t>
      </w:r>
      <w:r w:rsidR="00EE242B">
        <w:t>. Gauti socialinę pagalbą, jei tokios pagalbos negali suteikti tėvai (globėjai).</w:t>
      </w:r>
    </w:p>
    <w:p w:rsidR="00EE242B" w:rsidRDefault="00763539" w:rsidP="00062A47">
      <w:pPr>
        <w:autoSpaceDE w:val="0"/>
        <w:autoSpaceDN w:val="0"/>
        <w:adjustRightInd w:val="0"/>
        <w:ind w:left="284"/>
        <w:jc w:val="both"/>
      </w:pPr>
      <w:r>
        <w:rPr>
          <w:rFonts w:eastAsia="Calibri"/>
          <w:color w:val="000000"/>
          <w:lang w:eastAsia="en-US"/>
        </w:rPr>
        <w:t>9</w:t>
      </w:r>
      <w:r w:rsidR="00065CD3">
        <w:rPr>
          <w:rFonts w:eastAsia="Calibri"/>
          <w:color w:val="000000"/>
          <w:lang w:eastAsia="en-US"/>
        </w:rPr>
        <w:t>.</w:t>
      </w:r>
      <w:r w:rsidR="00156189">
        <w:rPr>
          <w:rFonts w:eastAsia="Calibri"/>
          <w:color w:val="000000"/>
          <w:lang w:eastAsia="en-US"/>
        </w:rPr>
        <w:t xml:space="preserve"> </w:t>
      </w:r>
      <w:r w:rsidR="0038423E">
        <w:rPr>
          <w:rFonts w:eastAsia="Calibri"/>
          <w:color w:val="000000"/>
          <w:lang w:eastAsia="en-US"/>
        </w:rPr>
        <w:t>P</w:t>
      </w:r>
      <w:r w:rsidR="00156189" w:rsidRPr="00156189">
        <w:rPr>
          <w:rFonts w:eastAsia="Calibri"/>
          <w:color w:val="000000"/>
          <w:lang w:eastAsia="en-US"/>
        </w:rPr>
        <w:t>uoselėti</w:t>
      </w:r>
      <w:r w:rsidR="0038423E">
        <w:rPr>
          <w:rFonts w:eastAsia="Calibri"/>
          <w:color w:val="000000"/>
          <w:lang w:eastAsia="en-US"/>
        </w:rPr>
        <w:t xml:space="preserve"> vals</w:t>
      </w:r>
      <w:r w:rsidR="00B8163F">
        <w:rPr>
          <w:rFonts w:eastAsia="Calibri"/>
          <w:color w:val="000000"/>
          <w:lang w:eastAsia="en-US"/>
        </w:rPr>
        <w:t>tybinę ir gimtąją</w:t>
      </w:r>
      <w:r w:rsidR="00156189" w:rsidRPr="00156189">
        <w:rPr>
          <w:rFonts w:eastAsia="Calibri"/>
          <w:color w:val="000000"/>
          <w:lang w:eastAsia="en-US"/>
        </w:rPr>
        <w:t xml:space="preserve"> kalbą, kultūrą, papročius, tradicijas</w:t>
      </w:r>
      <w:r w:rsidR="002F7047">
        <w:rPr>
          <w:rFonts w:eastAsia="Calibri"/>
          <w:color w:val="000000"/>
          <w:lang w:eastAsia="en-US"/>
        </w:rPr>
        <w:t>.</w:t>
      </w:r>
    </w:p>
    <w:p w:rsidR="00EE242B" w:rsidRDefault="00763539" w:rsidP="00062A47">
      <w:pPr>
        <w:autoSpaceDE w:val="0"/>
        <w:autoSpaceDN w:val="0"/>
        <w:adjustRightInd w:val="0"/>
        <w:ind w:left="284"/>
        <w:jc w:val="both"/>
      </w:pPr>
      <w:r>
        <w:t>10</w:t>
      </w:r>
      <w:r w:rsidR="00EE242B">
        <w:t>.</w:t>
      </w:r>
      <w:r w:rsidR="00062A47">
        <w:t xml:space="preserve"> </w:t>
      </w:r>
      <w:r w:rsidR="00EE242B">
        <w:t>Mokytis savitarpio pagarba grįstoje psichologiškai ir fiziškai saugioje aplinkoje, turėti higienos</w:t>
      </w:r>
      <w:r w:rsidR="004431C7">
        <w:t xml:space="preserve"> </w:t>
      </w:r>
      <w:r w:rsidR="00EE242B">
        <w:t>reikalavimus atitinkantį mokymosi krūvį, darbo vietą, aplinką.</w:t>
      </w:r>
    </w:p>
    <w:p w:rsidR="00EE242B" w:rsidRDefault="00763539" w:rsidP="00062A47">
      <w:pPr>
        <w:autoSpaceDE w:val="0"/>
        <w:autoSpaceDN w:val="0"/>
        <w:adjustRightInd w:val="0"/>
        <w:ind w:left="284"/>
        <w:jc w:val="both"/>
      </w:pPr>
      <w:r>
        <w:t>11</w:t>
      </w:r>
      <w:r w:rsidR="00EE242B">
        <w:t>. Dalyvauti gimnazijos savivaldoje.</w:t>
      </w:r>
    </w:p>
    <w:p w:rsidR="00EE242B" w:rsidRDefault="00763539" w:rsidP="00062A47">
      <w:pPr>
        <w:autoSpaceDE w:val="0"/>
        <w:autoSpaceDN w:val="0"/>
        <w:adjustRightInd w:val="0"/>
        <w:ind w:left="284"/>
        <w:jc w:val="both"/>
      </w:pPr>
      <w:r>
        <w:t>12</w:t>
      </w:r>
      <w:r w:rsidR="00EE242B">
        <w:t>. Pagal savo galimybes ir gebėjimus atstovauti gimnazijai olimpiadose, konkursuose, sporto varž</w:t>
      </w:r>
      <w:r w:rsidR="004E74E0">
        <w:t xml:space="preserve">ybose </w:t>
      </w:r>
      <w:r w:rsidR="00EE242B">
        <w:t>ir kituose renginiuose.</w:t>
      </w:r>
    </w:p>
    <w:p w:rsidR="00EE242B" w:rsidRDefault="00763539" w:rsidP="00062A47">
      <w:pPr>
        <w:autoSpaceDE w:val="0"/>
        <w:autoSpaceDN w:val="0"/>
        <w:adjustRightInd w:val="0"/>
        <w:ind w:left="284"/>
        <w:jc w:val="both"/>
      </w:pPr>
      <w:r>
        <w:t>13</w:t>
      </w:r>
      <w:r w:rsidR="00EE242B">
        <w:t>. Burtis į vaikų ir jaunimo organizacijas, dalyvauti neformaliojo ugdymo užsiėmimuose, taikiuose</w:t>
      </w:r>
      <w:r w:rsidR="00065CD3">
        <w:t xml:space="preserve"> </w:t>
      </w:r>
      <w:r w:rsidR="00EE242B">
        <w:t>susirinkimuose, kurių veikla neprieštarauja Lietuvos Respublikos įstatymams.</w:t>
      </w:r>
    </w:p>
    <w:p w:rsidR="00156189" w:rsidRDefault="00763539" w:rsidP="00062A47">
      <w:pPr>
        <w:spacing w:after="120"/>
        <w:ind w:left="284"/>
        <w:jc w:val="both"/>
        <w:outlineLvl w:val="0"/>
        <w:rPr>
          <w:b/>
          <w:bCs/>
        </w:rPr>
      </w:pPr>
      <w:r>
        <w:rPr>
          <w:rFonts w:eastAsia="Calibri"/>
          <w:color w:val="000000"/>
          <w:lang w:eastAsia="en-US"/>
        </w:rPr>
        <w:t>14</w:t>
      </w:r>
      <w:r w:rsidR="004E74E0">
        <w:rPr>
          <w:rFonts w:eastAsia="Calibri"/>
          <w:color w:val="000000"/>
          <w:lang w:eastAsia="en-US"/>
        </w:rPr>
        <w:t xml:space="preserve">. </w:t>
      </w:r>
      <w:r w:rsidR="00156189">
        <w:rPr>
          <w:rFonts w:eastAsia="Calibri"/>
          <w:color w:val="000000"/>
          <w:lang w:eastAsia="en-US"/>
        </w:rPr>
        <w:t>N</w:t>
      </w:r>
      <w:r w:rsidR="00156189" w:rsidRPr="00156189">
        <w:rPr>
          <w:rFonts w:eastAsia="Calibri"/>
          <w:color w:val="000000"/>
          <w:lang w:eastAsia="en-US"/>
        </w:rPr>
        <w:t>ustatyta tvarka naudotis gimnazijos vadovėliais, biblioteka, sporto sale, mokomaisiais kabinetais, kompiuteriais ir kita įranga ar priemonėmis</w:t>
      </w:r>
      <w:r w:rsidR="002F7047">
        <w:rPr>
          <w:rFonts w:eastAsia="Calibri"/>
          <w:color w:val="000000"/>
          <w:lang w:eastAsia="en-US"/>
        </w:rPr>
        <w:t>.</w:t>
      </w:r>
    </w:p>
    <w:p w:rsidR="00156189" w:rsidRPr="00156189" w:rsidRDefault="00763539" w:rsidP="00062A47">
      <w:pPr>
        <w:shd w:val="clear" w:color="auto" w:fill="FFFFFF"/>
        <w:ind w:left="284"/>
        <w:jc w:val="both"/>
        <w:rPr>
          <w:rFonts w:eastAsia="Calibri"/>
          <w:color w:val="000000"/>
          <w:sz w:val="21"/>
          <w:szCs w:val="21"/>
          <w:lang w:eastAsia="en-US"/>
        </w:rPr>
      </w:pPr>
      <w:r>
        <w:rPr>
          <w:rFonts w:eastAsia="Calibri"/>
          <w:color w:val="000000"/>
          <w:lang w:eastAsia="en-US"/>
        </w:rPr>
        <w:t>15</w:t>
      </w:r>
      <w:r w:rsidR="004E74E0">
        <w:rPr>
          <w:rFonts w:eastAsia="Calibri"/>
          <w:color w:val="000000"/>
          <w:lang w:eastAsia="en-US"/>
        </w:rPr>
        <w:t>. G</w:t>
      </w:r>
      <w:r w:rsidR="00156189" w:rsidRPr="00156189">
        <w:rPr>
          <w:rFonts w:eastAsia="Calibri"/>
          <w:color w:val="000000"/>
          <w:lang w:eastAsia="en-US"/>
        </w:rPr>
        <w:t>auti informaciją ap</w:t>
      </w:r>
      <w:r w:rsidR="00044EBC">
        <w:rPr>
          <w:rFonts w:eastAsia="Calibri"/>
          <w:color w:val="000000"/>
          <w:lang w:eastAsia="en-US"/>
        </w:rPr>
        <w:t>ie save, dalyvauti, svarstant</w:t>
      </w:r>
      <w:r w:rsidR="00156189" w:rsidRPr="00156189">
        <w:rPr>
          <w:rFonts w:eastAsia="Calibri"/>
          <w:color w:val="000000"/>
          <w:lang w:eastAsia="en-US"/>
        </w:rPr>
        <w:t xml:space="preserve"> elgesį</w:t>
      </w:r>
      <w:r w:rsidR="002F7047">
        <w:rPr>
          <w:rFonts w:eastAsia="Calibri"/>
          <w:color w:val="000000"/>
          <w:lang w:eastAsia="en-US"/>
        </w:rPr>
        <w:t>.</w:t>
      </w:r>
    </w:p>
    <w:p w:rsidR="00156189" w:rsidRPr="00156189" w:rsidRDefault="00763539" w:rsidP="00062A47">
      <w:pPr>
        <w:shd w:val="clear" w:color="auto" w:fill="FFFFFF"/>
        <w:ind w:left="284"/>
        <w:jc w:val="both"/>
        <w:rPr>
          <w:rFonts w:eastAsia="Calibri"/>
          <w:color w:val="000000"/>
          <w:sz w:val="21"/>
          <w:szCs w:val="21"/>
          <w:lang w:eastAsia="en-US"/>
        </w:rPr>
      </w:pPr>
      <w:r>
        <w:rPr>
          <w:rFonts w:eastAsia="Calibri"/>
          <w:color w:val="000000"/>
          <w:lang w:eastAsia="en-US"/>
        </w:rPr>
        <w:t>16</w:t>
      </w:r>
      <w:r w:rsidR="004E74E0">
        <w:rPr>
          <w:rFonts w:eastAsia="Calibri"/>
          <w:color w:val="000000"/>
          <w:lang w:eastAsia="en-US"/>
        </w:rPr>
        <w:t>. G</w:t>
      </w:r>
      <w:r w:rsidR="00156189" w:rsidRPr="00156189">
        <w:rPr>
          <w:rFonts w:eastAsia="Calibri"/>
          <w:color w:val="000000"/>
          <w:lang w:eastAsia="en-US"/>
        </w:rPr>
        <w:t>imnazij</w:t>
      </w:r>
      <w:r w:rsidR="00324BC5">
        <w:rPr>
          <w:rFonts w:eastAsia="Calibri"/>
          <w:color w:val="000000"/>
          <w:lang w:eastAsia="en-US"/>
        </w:rPr>
        <w:t>oj</w:t>
      </w:r>
      <w:r w:rsidR="00156189" w:rsidRPr="00156189">
        <w:rPr>
          <w:rFonts w:eastAsia="Calibri"/>
          <w:color w:val="000000"/>
          <w:lang w:eastAsia="en-US"/>
        </w:rPr>
        <w:t xml:space="preserve">e padėti kurti atmosferą, kurioje visi galėtų darniai mokytis, </w:t>
      </w:r>
      <w:r w:rsidR="00044EBC">
        <w:rPr>
          <w:rFonts w:eastAsia="Calibri"/>
          <w:color w:val="000000"/>
          <w:lang w:eastAsia="en-US"/>
        </w:rPr>
        <w:t>ugdytis</w:t>
      </w:r>
      <w:r w:rsidR="002F7047">
        <w:rPr>
          <w:rFonts w:eastAsia="Calibri"/>
          <w:color w:val="000000"/>
          <w:lang w:eastAsia="en-US"/>
        </w:rPr>
        <w:t>.</w:t>
      </w:r>
    </w:p>
    <w:p w:rsidR="00F06797" w:rsidRDefault="00F06797" w:rsidP="00062A47">
      <w:pPr>
        <w:spacing w:after="120"/>
        <w:ind w:left="284" w:firstLine="567"/>
        <w:jc w:val="both"/>
        <w:outlineLvl w:val="0"/>
        <w:rPr>
          <w:b/>
          <w:bCs/>
        </w:rPr>
      </w:pPr>
    </w:p>
    <w:p w:rsidR="00156189" w:rsidRDefault="00F06797" w:rsidP="00060C2E">
      <w:pPr>
        <w:ind w:left="284" w:firstLine="567"/>
        <w:jc w:val="center"/>
        <w:outlineLvl w:val="0"/>
        <w:rPr>
          <w:b/>
          <w:bCs/>
        </w:rPr>
      </w:pPr>
      <w:r>
        <w:rPr>
          <w:b/>
          <w:bCs/>
        </w:rPr>
        <w:t>IV. MOKINIŲ PAREIGOS</w:t>
      </w:r>
    </w:p>
    <w:p w:rsidR="00060C2E" w:rsidRDefault="00060C2E" w:rsidP="00060C2E">
      <w:pPr>
        <w:ind w:left="284" w:firstLine="567"/>
        <w:jc w:val="center"/>
        <w:outlineLvl w:val="0"/>
        <w:rPr>
          <w:b/>
          <w:bCs/>
        </w:rPr>
      </w:pPr>
    </w:p>
    <w:p w:rsidR="0077157A" w:rsidRPr="006C58FE" w:rsidRDefault="00763539" w:rsidP="00060C2E">
      <w:pPr>
        <w:ind w:left="284"/>
        <w:jc w:val="both"/>
      </w:pPr>
      <w:r>
        <w:t>17</w:t>
      </w:r>
      <w:r w:rsidR="00F326F5">
        <w:t xml:space="preserve">. </w:t>
      </w:r>
      <w:r w:rsidR="00044EBC">
        <w:t>Atsakingai vykdyti</w:t>
      </w:r>
      <w:r w:rsidR="0077157A" w:rsidRPr="006C58FE">
        <w:t xml:space="preserve"> pagrindinę m</w:t>
      </w:r>
      <w:r w:rsidR="00044EBC">
        <w:t>okinio pareigą – stropiai mokytis, būti atidiems ir aktyviems</w:t>
      </w:r>
      <w:r w:rsidR="0077157A" w:rsidRPr="006C58FE">
        <w:t xml:space="preserve"> per pamokas, s</w:t>
      </w:r>
      <w:r w:rsidR="00044EBC">
        <w:t>ąžiningai atlikti</w:t>
      </w:r>
      <w:r w:rsidR="009D2DEE">
        <w:t xml:space="preserve"> savarankiškas</w:t>
      </w:r>
      <w:r w:rsidR="0077157A" w:rsidRPr="006C58FE">
        <w:t xml:space="preserve">, kontrolines ir kitas užduotis. </w:t>
      </w:r>
    </w:p>
    <w:p w:rsidR="0077157A" w:rsidRPr="006C58FE" w:rsidRDefault="00763539" w:rsidP="00062A47">
      <w:pPr>
        <w:ind w:left="284"/>
        <w:jc w:val="both"/>
      </w:pPr>
      <w:r>
        <w:t>18</w:t>
      </w:r>
      <w:r w:rsidR="00F326F5">
        <w:t>.</w:t>
      </w:r>
      <w:r w:rsidR="00DC5721">
        <w:t xml:space="preserve"> Kasmet profilaktiškai tikrinti sveikatą; susirgus ar susižeidus</w:t>
      </w:r>
      <w:r w:rsidR="0077157A" w:rsidRPr="006C58FE">
        <w:t xml:space="preserve"> </w:t>
      </w:r>
      <w:r w:rsidR="00DC5721">
        <w:t>kreiptis</w:t>
      </w:r>
      <w:r w:rsidR="0077157A" w:rsidRPr="006C58FE">
        <w:t xml:space="preserve"> į </w:t>
      </w:r>
      <w:r w:rsidR="00FD4121">
        <w:t xml:space="preserve">gimnazijos </w:t>
      </w:r>
      <w:r w:rsidR="0077157A" w:rsidRPr="006C58FE">
        <w:t xml:space="preserve">sveikatos priežiūros specialistą, klasės auklėtoją  ar mokytoją. </w:t>
      </w:r>
    </w:p>
    <w:p w:rsidR="0077157A" w:rsidRPr="006C58FE" w:rsidRDefault="00763539" w:rsidP="00062A47">
      <w:pPr>
        <w:ind w:left="284"/>
        <w:jc w:val="both"/>
      </w:pPr>
      <w:r>
        <w:lastRenderedPageBreak/>
        <w:t>19</w:t>
      </w:r>
      <w:r w:rsidR="00F326F5">
        <w:t xml:space="preserve">. </w:t>
      </w:r>
      <w:r w:rsidR="001164F9" w:rsidRPr="00411FD1">
        <w:t>D</w:t>
      </w:r>
      <w:r w:rsidR="0077157A" w:rsidRPr="00411FD1">
        <w:t>ėv</w:t>
      </w:r>
      <w:r w:rsidR="00DC5721" w:rsidRPr="00411FD1">
        <w:t>ėti švarią, tvarkingą</w:t>
      </w:r>
      <w:r w:rsidR="0077157A" w:rsidRPr="00411FD1">
        <w:t xml:space="preserve">  mokyklinę uniformą. </w:t>
      </w:r>
      <w:r w:rsidR="0077157A" w:rsidRPr="006C58FE">
        <w:t>Spo</w:t>
      </w:r>
      <w:r w:rsidR="00DC5721">
        <w:t xml:space="preserve">rtinę aprangą ir </w:t>
      </w:r>
      <w:r w:rsidR="001164F9">
        <w:t xml:space="preserve">sportinę </w:t>
      </w:r>
      <w:r w:rsidR="00DC5721">
        <w:t xml:space="preserve">avalynę </w:t>
      </w:r>
      <w:r w:rsidR="001164F9">
        <w:t xml:space="preserve">dėvėti </w:t>
      </w:r>
      <w:r w:rsidR="0077157A" w:rsidRPr="006C58FE">
        <w:t xml:space="preserve">tik kūno kultūros pamokose. </w:t>
      </w:r>
    </w:p>
    <w:p w:rsidR="0077157A" w:rsidRPr="006C58FE" w:rsidRDefault="00763539" w:rsidP="00062A47">
      <w:pPr>
        <w:ind w:left="284"/>
        <w:jc w:val="both"/>
      </w:pPr>
      <w:r>
        <w:t>20</w:t>
      </w:r>
      <w:r w:rsidR="0077157A" w:rsidRPr="006C58FE">
        <w:t xml:space="preserve">. </w:t>
      </w:r>
      <w:r w:rsidR="00A35E24">
        <w:t>Vertingus, brangius, su mokymosi proc</w:t>
      </w:r>
      <w:r w:rsidR="00164164">
        <w:t>esu nesusijusius daiktus palikti</w:t>
      </w:r>
      <w:r w:rsidR="00A35E24">
        <w:t xml:space="preserve"> namuose. </w:t>
      </w:r>
      <w:r w:rsidR="0077157A" w:rsidRPr="006C58FE">
        <w:t xml:space="preserve">Už </w:t>
      </w:r>
      <w:r w:rsidR="00A35E24">
        <w:t xml:space="preserve">savo asmeninių daiktų </w:t>
      </w:r>
      <w:r w:rsidR="00935894">
        <w:t xml:space="preserve">saugumą atsako pats mokinys. </w:t>
      </w:r>
    </w:p>
    <w:p w:rsidR="0077157A" w:rsidRPr="006C58FE" w:rsidRDefault="00763539" w:rsidP="00062A47">
      <w:pPr>
        <w:ind w:left="284"/>
        <w:jc w:val="both"/>
      </w:pPr>
      <w:r>
        <w:t>21</w:t>
      </w:r>
      <w:r w:rsidR="00243F93">
        <w:t xml:space="preserve">. </w:t>
      </w:r>
      <w:r w:rsidR="00DC5721">
        <w:t>Laikytis</w:t>
      </w:r>
      <w:r w:rsidR="0077157A" w:rsidRPr="006C58FE">
        <w:t xml:space="preserve"> švaros bei tvarkos visoje mokyklos teritorijoje</w:t>
      </w:r>
      <w:r w:rsidR="00DC5721">
        <w:t>, reaguoti į mokytojų pastabas. Tausoti ir saugoti mokyklos turtą.</w:t>
      </w:r>
      <w:r w:rsidR="0077157A" w:rsidRPr="006C58FE">
        <w:t xml:space="preserve"> </w:t>
      </w:r>
    </w:p>
    <w:p w:rsidR="0077157A" w:rsidRPr="006C58FE" w:rsidRDefault="00763539" w:rsidP="00062A47">
      <w:pPr>
        <w:ind w:left="284"/>
        <w:jc w:val="both"/>
      </w:pPr>
      <w:r>
        <w:t>22</w:t>
      </w:r>
      <w:r w:rsidR="00243F93">
        <w:t>.</w:t>
      </w:r>
      <w:r w:rsidR="00164164">
        <w:t xml:space="preserve"> Laikytis </w:t>
      </w:r>
      <w:r w:rsidR="0077157A" w:rsidRPr="006C58FE">
        <w:t xml:space="preserve">saugaus elgesio ir priešgaisrinės saugos reikalavimų. </w:t>
      </w:r>
    </w:p>
    <w:p w:rsidR="0077157A" w:rsidRPr="006C58FE" w:rsidRDefault="00763539" w:rsidP="00062A47">
      <w:pPr>
        <w:ind w:left="284"/>
        <w:jc w:val="both"/>
      </w:pPr>
      <w:r>
        <w:t>23</w:t>
      </w:r>
      <w:r w:rsidR="00243F93">
        <w:t xml:space="preserve">. </w:t>
      </w:r>
      <w:r w:rsidR="00DC5721">
        <w:t>Nenaudoti</w:t>
      </w:r>
      <w:r w:rsidR="0077157A" w:rsidRPr="006C58FE">
        <w:t xml:space="preserve"> fizinės (mušimas, stumdymas, spardymas ir pan.) ir emocinės (pravardžiavimas, grasinimas, ignoravimas </w:t>
      </w:r>
      <w:r w:rsidR="00DC5721">
        <w:t>ir pan.) prievartos; nereketuoti; nevartoti</w:t>
      </w:r>
      <w:r w:rsidR="0077157A" w:rsidRPr="006C58FE">
        <w:t xml:space="preserve"> necenzūrinių žodžių; </w:t>
      </w:r>
      <w:r w:rsidR="00DC5721">
        <w:t>nežaisti</w:t>
      </w:r>
      <w:r w:rsidR="00791AF5">
        <w:t xml:space="preserve"> </w:t>
      </w:r>
      <w:r w:rsidR="0077157A" w:rsidRPr="006C58FE">
        <w:t>azartinių žaidimų</w:t>
      </w:r>
      <w:r w:rsidR="00791AF5">
        <w:t>.</w:t>
      </w:r>
      <w:r w:rsidR="0077157A" w:rsidRPr="006C58FE">
        <w:t xml:space="preserve"> </w:t>
      </w:r>
    </w:p>
    <w:p w:rsidR="0077157A" w:rsidRDefault="00763539" w:rsidP="00062A47">
      <w:pPr>
        <w:ind w:left="284"/>
        <w:jc w:val="both"/>
      </w:pPr>
      <w:r>
        <w:t>24</w:t>
      </w:r>
      <w:r w:rsidR="00243F93">
        <w:t xml:space="preserve">. </w:t>
      </w:r>
      <w:r w:rsidR="00791AF5">
        <w:t>Informuoti</w:t>
      </w:r>
      <w:r w:rsidR="0077157A" w:rsidRPr="006C58FE">
        <w:t xml:space="preserve"> auklėtoją, socialinį pedagogą, administraciją apie rengiamus ir/ar vykdomus nusikaltimus ir kitą draudžiamą veiklą. </w:t>
      </w:r>
    </w:p>
    <w:p w:rsidR="00A50B05" w:rsidRPr="007B06AE" w:rsidRDefault="00763539" w:rsidP="00062A47">
      <w:pPr>
        <w:ind w:left="284"/>
        <w:jc w:val="both"/>
      </w:pPr>
      <w:r w:rsidRPr="007B06AE">
        <w:t>25</w:t>
      </w:r>
      <w:r w:rsidR="00A50B05" w:rsidRPr="007B06AE">
        <w:t xml:space="preserve">. Gimnazijoje, jos </w:t>
      </w:r>
      <w:r w:rsidR="002A224C" w:rsidRPr="007B06AE">
        <w:t>teritorijoje ir prieigose nerūkyti (cigarečių, ar el. cigarečių), nevartoti</w:t>
      </w:r>
      <w:r w:rsidR="00A50B05" w:rsidRPr="007B06AE">
        <w:t xml:space="preserve"> </w:t>
      </w:r>
      <w:r w:rsidR="00164164">
        <w:t xml:space="preserve">ir </w:t>
      </w:r>
      <w:r w:rsidR="00164164" w:rsidRPr="00C54311">
        <w:t>neplatinti</w:t>
      </w:r>
      <w:r w:rsidR="00164164">
        <w:t xml:space="preserve"> </w:t>
      </w:r>
      <w:r w:rsidR="00A50B05" w:rsidRPr="007B06AE">
        <w:t xml:space="preserve">alkoholinių gėrimų </w:t>
      </w:r>
      <w:r w:rsidR="00164164">
        <w:t xml:space="preserve">bei </w:t>
      </w:r>
      <w:r w:rsidR="00A50B05" w:rsidRPr="007B06AE">
        <w:t xml:space="preserve">kitų psichiką veikiančių medžiagų. Buvimas šalia </w:t>
      </w:r>
      <w:r w:rsidR="002A224C" w:rsidRPr="007B06AE">
        <w:t>(kartu) nusižengimą darančių mokinių laikomas nusižengimu, jei apie tai nepraneša budinčiam mokytojui, administracijos atstovui.</w:t>
      </w:r>
    </w:p>
    <w:p w:rsidR="0077157A" w:rsidRPr="007B06AE" w:rsidRDefault="00763539" w:rsidP="00062A47">
      <w:pPr>
        <w:ind w:left="284"/>
        <w:jc w:val="both"/>
      </w:pPr>
      <w:r w:rsidRPr="007B06AE">
        <w:t>26</w:t>
      </w:r>
      <w:r w:rsidR="00243F93" w:rsidRPr="007B06AE">
        <w:t xml:space="preserve">. </w:t>
      </w:r>
      <w:r w:rsidR="0077157A" w:rsidRPr="007B06AE">
        <w:t>Viešose vietose el</w:t>
      </w:r>
      <w:r w:rsidR="002A224C" w:rsidRPr="007B06AE">
        <w:t>gtis</w:t>
      </w:r>
      <w:r w:rsidR="0077157A" w:rsidRPr="007B06AE">
        <w:t xml:space="preserve"> mandagiai, kultūringai,</w:t>
      </w:r>
      <w:r w:rsidR="008D55C2" w:rsidRPr="007B06AE">
        <w:t xml:space="preserve"> dorai, garbingai atstovauti</w:t>
      </w:r>
      <w:r w:rsidR="0077157A" w:rsidRPr="007B06AE">
        <w:t xml:space="preserve"> savo mokyklai. </w:t>
      </w:r>
    </w:p>
    <w:p w:rsidR="00243F93" w:rsidRPr="007B06AE" w:rsidRDefault="00763539" w:rsidP="00062A47">
      <w:pPr>
        <w:ind w:left="284"/>
        <w:jc w:val="both"/>
      </w:pPr>
      <w:r w:rsidRPr="007B06AE">
        <w:rPr>
          <w:rFonts w:eastAsia="Calibri"/>
          <w:lang w:eastAsia="en-US"/>
        </w:rPr>
        <w:t>27</w:t>
      </w:r>
      <w:r w:rsidR="0057040C" w:rsidRPr="007B06AE">
        <w:rPr>
          <w:rFonts w:eastAsia="Calibri"/>
          <w:lang w:eastAsia="en-US"/>
        </w:rPr>
        <w:t>. Rastus pa</w:t>
      </w:r>
      <w:r w:rsidR="00E16DDA" w:rsidRPr="007B06AE">
        <w:rPr>
          <w:rFonts w:eastAsia="Calibri"/>
          <w:lang w:eastAsia="en-US"/>
        </w:rPr>
        <w:t>mestus daiktus perduoti</w:t>
      </w:r>
      <w:r w:rsidR="00915D21" w:rsidRPr="007B06AE">
        <w:rPr>
          <w:rFonts w:eastAsia="Calibri"/>
          <w:lang w:eastAsia="en-US"/>
        </w:rPr>
        <w:t xml:space="preserve"> budėtoju</w:t>
      </w:r>
      <w:r w:rsidR="0057040C" w:rsidRPr="007B06AE">
        <w:rPr>
          <w:rFonts w:eastAsia="Calibri"/>
          <w:lang w:eastAsia="en-US"/>
        </w:rPr>
        <w:t>i arba administracijai.</w:t>
      </w:r>
    </w:p>
    <w:p w:rsidR="000206D1" w:rsidRPr="007B06AE" w:rsidRDefault="00763539" w:rsidP="00062A47">
      <w:pPr>
        <w:autoSpaceDE w:val="0"/>
        <w:autoSpaceDN w:val="0"/>
        <w:adjustRightInd w:val="0"/>
        <w:ind w:left="284"/>
        <w:jc w:val="both"/>
      </w:pPr>
      <w:r w:rsidRPr="007B06AE">
        <w:t>28</w:t>
      </w:r>
      <w:r w:rsidR="000206D1" w:rsidRPr="007B06AE">
        <w:t>. Tur</w:t>
      </w:r>
      <w:r w:rsidR="00E16DDA" w:rsidRPr="007B06AE">
        <w:t>ėti</w:t>
      </w:r>
      <w:r w:rsidR="000206D1" w:rsidRPr="007B06AE">
        <w:t xml:space="preserve"> mokinio pažymėjimą, jį</w:t>
      </w:r>
      <w:r w:rsidR="00E16DDA" w:rsidRPr="007B06AE">
        <w:t xml:space="preserve"> pateikti, paprašius  gimnazijos budėtojui</w:t>
      </w:r>
      <w:r w:rsidR="000206D1" w:rsidRPr="007B06AE">
        <w:t xml:space="preserve">, </w:t>
      </w:r>
      <w:r w:rsidR="00E16DDA" w:rsidRPr="007B06AE">
        <w:t>mokytojui  ar kitam mokyklos darbuotojui.</w:t>
      </w:r>
    </w:p>
    <w:p w:rsidR="00594029" w:rsidRPr="007B06AE" w:rsidRDefault="00D90597" w:rsidP="00062A47">
      <w:pPr>
        <w:ind w:left="284"/>
        <w:jc w:val="both"/>
      </w:pPr>
      <w:r>
        <w:t>29</w:t>
      </w:r>
      <w:r w:rsidR="00763539" w:rsidRPr="007B06AE">
        <w:t>.</w:t>
      </w:r>
      <w:r w:rsidR="00594029" w:rsidRPr="007B06AE">
        <w:t xml:space="preserve"> Atėjus į gimnaziją striukę, paltą, kepurę</w:t>
      </w:r>
      <w:r w:rsidR="00E16DDA" w:rsidRPr="007B06AE">
        <w:t xml:space="preserve"> </w:t>
      </w:r>
      <w:r w:rsidR="008E1A6A">
        <w:t xml:space="preserve">ar kitus lauko drabužius </w:t>
      </w:r>
      <w:r w:rsidR="00E16DDA" w:rsidRPr="007B06AE">
        <w:t>palikti</w:t>
      </w:r>
      <w:r w:rsidR="00594029" w:rsidRPr="007B06AE">
        <w:t xml:space="preserve"> rūbinė</w:t>
      </w:r>
      <w:r w:rsidR="00E16DDA" w:rsidRPr="007B06AE">
        <w:t>je ir pasiimti</w:t>
      </w:r>
      <w:r w:rsidR="00594029" w:rsidRPr="007B06AE">
        <w:t xml:space="preserve"> juos pasibaigus visoms</w:t>
      </w:r>
      <w:r w:rsidR="008E1A6A">
        <w:t xml:space="preserve"> </w:t>
      </w:r>
      <w:r w:rsidR="00594029" w:rsidRPr="007B06AE">
        <w:t>pamokoms.</w:t>
      </w:r>
      <w:r w:rsidR="00E16DDA" w:rsidRPr="007B06AE">
        <w:t xml:space="preserve"> Na</w:t>
      </w:r>
      <w:r w:rsidR="001B26C1">
        <w:t xml:space="preserve">udotis tik savo daiktų spintele, </w:t>
      </w:r>
      <w:r w:rsidR="001B26C1" w:rsidRPr="00C54311">
        <w:t xml:space="preserve">palaikyti joje tvarką. </w:t>
      </w:r>
    </w:p>
    <w:p w:rsidR="00915D21" w:rsidRPr="00164164" w:rsidRDefault="00D90597" w:rsidP="00062A47">
      <w:pPr>
        <w:shd w:val="clear" w:color="auto" w:fill="FFFFFF"/>
        <w:ind w:left="284"/>
        <w:jc w:val="both"/>
        <w:rPr>
          <w:rFonts w:eastAsia="Calibri"/>
          <w:color w:val="FF0000"/>
          <w:sz w:val="21"/>
          <w:szCs w:val="21"/>
          <w:lang w:eastAsia="en-US"/>
        </w:rPr>
      </w:pPr>
      <w:r>
        <w:rPr>
          <w:rFonts w:eastAsia="Calibri"/>
          <w:lang w:eastAsia="en-US"/>
        </w:rPr>
        <w:t>30</w:t>
      </w:r>
      <w:r w:rsidR="00763539" w:rsidRPr="007B06AE">
        <w:rPr>
          <w:rFonts w:eastAsia="Calibri"/>
          <w:lang w:eastAsia="en-US"/>
        </w:rPr>
        <w:t xml:space="preserve">. </w:t>
      </w:r>
      <w:r w:rsidR="00E16DDA" w:rsidRPr="007B06AE">
        <w:rPr>
          <w:rFonts w:eastAsia="Calibri"/>
          <w:lang w:eastAsia="en-US"/>
        </w:rPr>
        <w:t>Filmuoti, fotografuoti, naudoti</w:t>
      </w:r>
      <w:r w:rsidR="00915D21" w:rsidRPr="007B06AE">
        <w:rPr>
          <w:rFonts w:eastAsia="Calibri"/>
          <w:lang w:eastAsia="en-US"/>
        </w:rPr>
        <w:t xml:space="preserve"> diktofoną gimnazijoje ir jos teritorijoje </w:t>
      </w:r>
      <w:r w:rsidR="008E1A6A">
        <w:rPr>
          <w:rFonts w:eastAsia="Calibri"/>
          <w:lang w:eastAsia="en-US"/>
        </w:rPr>
        <w:t xml:space="preserve">ar ugdymo proceso metu ne gimnazijos teritorijoje </w:t>
      </w:r>
      <w:r w:rsidR="00915D21" w:rsidRPr="007B06AE">
        <w:rPr>
          <w:rFonts w:eastAsia="Calibri"/>
          <w:lang w:eastAsia="en-US"/>
        </w:rPr>
        <w:t>tik gavus ad</w:t>
      </w:r>
      <w:r w:rsidR="008E1A6A">
        <w:rPr>
          <w:rFonts w:eastAsia="Calibri"/>
          <w:lang w:eastAsia="en-US"/>
        </w:rPr>
        <w:t>ministracijos, klasės auklėtojo, mokytojo, mokinių ir/ar  jų tėvų raštišką leidimą.</w:t>
      </w:r>
      <w:r w:rsidR="001B26C1">
        <w:rPr>
          <w:rFonts w:eastAsia="Calibri"/>
          <w:color w:val="FF0000"/>
          <w:lang w:eastAsia="en-US"/>
        </w:rPr>
        <w:t xml:space="preserve"> </w:t>
      </w:r>
    </w:p>
    <w:p w:rsidR="00D9691F" w:rsidRDefault="00D90597" w:rsidP="00062A47">
      <w:pPr>
        <w:ind w:left="284"/>
        <w:jc w:val="both"/>
        <w:outlineLvl w:val="0"/>
        <w:rPr>
          <w:b/>
        </w:rPr>
      </w:pPr>
      <w:r>
        <w:t>31</w:t>
      </w:r>
      <w:r w:rsidR="007B5D2D" w:rsidRPr="007B06AE">
        <w:t>. Pamokų ir per</w:t>
      </w:r>
      <w:r w:rsidR="00E16DDA" w:rsidRPr="007B06AE">
        <w:t>traukų metu iš gimnazijos išeiti</w:t>
      </w:r>
      <w:r w:rsidR="007B5D2D" w:rsidRPr="007B06AE">
        <w:t xml:space="preserve"> laikantis „Mokinių išleidimo iš pamokų ir pertraukų metu iš Vilniaus Sofijos Kovalevskajos gimnazijos“ tvarkos aprašo taisyklių.</w:t>
      </w:r>
      <w:r w:rsidR="00E16DDA" w:rsidRPr="00E16DDA">
        <w:t xml:space="preserve"> </w:t>
      </w:r>
      <w:r w:rsidR="00E16DDA">
        <w:t>Turėti individualų tvarkaraštį (3-4 gimnazijos klasių mokiniai) ir jį pateikti, jei to prašo gimnazijos darbuotojai.</w:t>
      </w:r>
      <w:r w:rsidR="008E1A6A">
        <w:t xml:space="preserve"> </w:t>
      </w:r>
      <w:r w:rsidR="00CE0DBE">
        <w:t>Draudžiama vestis į gimnaziją pašalinius asmenis.</w:t>
      </w:r>
    </w:p>
    <w:p w:rsidR="0077157A" w:rsidRDefault="00D90597" w:rsidP="00062A47">
      <w:pPr>
        <w:ind w:left="284"/>
        <w:jc w:val="both"/>
        <w:outlineLvl w:val="0"/>
        <w:rPr>
          <w:b/>
        </w:rPr>
      </w:pPr>
      <w:r>
        <w:rPr>
          <w:b/>
        </w:rPr>
        <w:t>32</w:t>
      </w:r>
      <w:r w:rsidR="00763539">
        <w:rPr>
          <w:b/>
        </w:rPr>
        <w:t>.</w:t>
      </w:r>
      <w:r w:rsidR="00D9691F">
        <w:rPr>
          <w:b/>
        </w:rPr>
        <w:t xml:space="preserve"> </w:t>
      </w:r>
      <w:r w:rsidR="0077157A" w:rsidRPr="006C58FE">
        <w:rPr>
          <w:b/>
        </w:rPr>
        <w:t>Mokinio elgesio taisyklės pamokoje</w:t>
      </w:r>
      <w:r w:rsidR="0055209C">
        <w:rPr>
          <w:b/>
        </w:rPr>
        <w:t>:</w:t>
      </w:r>
    </w:p>
    <w:p w:rsidR="000206D1" w:rsidRDefault="00D90597" w:rsidP="00062A47">
      <w:pPr>
        <w:tabs>
          <w:tab w:val="left" w:pos="567"/>
        </w:tabs>
        <w:ind w:left="284"/>
        <w:jc w:val="both"/>
      </w:pPr>
      <w:r>
        <w:t>32</w:t>
      </w:r>
      <w:r w:rsidR="00763539">
        <w:t>.1</w:t>
      </w:r>
      <w:r w:rsidR="00D9691F">
        <w:t xml:space="preserve">. </w:t>
      </w:r>
      <w:r w:rsidR="002D508E">
        <w:t>Atėjus į kabinetą pasisveikinti</w:t>
      </w:r>
      <w:r w:rsidR="0077157A" w:rsidRPr="006C58FE">
        <w:t xml:space="preserve"> su mokytoju ir bendramoksliais.</w:t>
      </w:r>
    </w:p>
    <w:p w:rsidR="002D508E" w:rsidRDefault="00D90597" w:rsidP="00062A47">
      <w:pPr>
        <w:tabs>
          <w:tab w:val="left" w:pos="567"/>
        </w:tabs>
        <w:ind w:left="284"/>
        <w:jc w:val="both"/>
      </w:pPr>
      <w:r>
        <w:t>32</w:t>
      </w:r>
      <w:r w:rsidR="002D508E">
        <w:t>.</w:t>
      </w:r>
      <w:r>
        <w:t>2</w:t>
      </w:r>
      <w:r w:rsidR="002D508E">
        <w:t xml:space="preserve"> Pamokoje ugd</w:t>
      </w:r>
      <w:r w:rsidR="008E1A6A">
        <w:t>ytis</w:t>
      </w:r>
      <w:r w:rsidR="002D508E">
        <w:t xml:space="preserve"> pagal mokytojo parengtą pamokos planą.</w:t>
      </w:r>
    </w:p>
    <w:p w:rsidR="002D508E" w:rsidRDefault="00763539" w:rsidP="00062A47">
      <w:pPr>
        <w:tabs>
          <w:tab w:val="left" w:pos="567"/>
        </w:tabs>
        <w:ind w:left="284"/>
        <w:jc w:val="both"/>
      </w:pPr>
      <w:r>
        <w:t>3</w:t>
      </w:r>
      <w:r w:rsidR="00D90597">
        <w:t>2.3</w:t>
      </w:r>
      <w:r w:rsidR="00D9691F">
        <w:t xml:space="preserve">. </w:t>
      </w:r>
      <w:r w:rsidR="00D9691F" w:rsidRPr="006C58FE">
        <w:t>Į mokyklą a</w:t>
      </w:r>
      <w:r w:rsidR="002D508E">
        <w:t>tsinešti</w:t>
      </w:r>
      <w:r w:rsidR="00D9691F" w:rsidRPr="006C58FE">
        <w:t xml:space="preserve"> tik mokymuisi reikalingas priemones. </w:t>
      </w:r>
    </w:p>
    <w:p w:rsidR="0077157A" w:rsidRPr="006C58FE" w:rsidRDefault="00D90597" w:rsidP="00062A47">
      <w:pPr>
        <w:tabs>
          <w:tab w:val="left" w:pos="567"/>
        </w:tabs>
        <w:ind w:left="284"/>
        <w:jc w:val="both"/>
      </w:pPr>
      <w:r>
        <w:t>32.4</w:t>
      </w:r>
      <w:r w:rsidR="00D9691F">
        <w:t xml:space="preserve">. </w:t>
      </w:r>
      <w:r w:rsidR="002D508E">
        <w:t>Stropiai mokytis, būti atidžiam ir aktyviam per pamokas, sąžiningai atlikti</w:t>
      </w:r>
      <w:r w:rsidR="0077157A" w:rsidRPr="006C58FE">
        <w:t xml:space="preserve"> </w:t>
      </w:r>
      <w:r w:rsidR="002D508E">
        <w:t xml:space="preserve">paskirtas </w:t>
      </w:r>
      <w:r w:rsidR="0077157A" w:rsidRPr="006C58FE">
        <w:t>užduotis.</w:t>
      </w:r>
    </w:p>
    <w:p w:rsidR="00B62C62" w:rsidRDefault="00D90597" w:rsidP="00062A47">
      <w:pPr>
        <w:ind w:left="284"/>
        <w:jc w:val="both"/>
      </w:pPr>
      <w:r>
        <w:t>32.5</w:t>
      </w:r>
      <w:r w:rsidR="00D9691F">
        <w:t xml:space="preserve">. </w:t>
      </w:r>
      <w:r w:rsidR="00FE7A0E">
        <w:t>Punktualiai atvykti</w:t>
      </w:r>
      <w:r w:rsidR="0077157A" w:rsidRPr="006C58FE">
        <w:t xml:space="preserve"> į visas pamokas, pasirinktus modulius ir papildomojo ugdymo užsiėmimus.</w:t>
      </w:r>
    </w:p>
    <w:p w:rsidR="0077157A" w:rsidRPr="006C58FE" w:rsidRDefault="00763539" w:rsidP="00062A47">
      <w:pPr>
        <w:ind w:left="284"/>
        <w:jc w:val="both"/>
      </w:pPr>
      <w:r>
        <w:rPr>
          <w:lang w:val="fi-FI"/>
        </w:rPr>
        <w:t>3</w:t>
      </w:r>
      <w:r w:rsidR="00D90597">
        <w:rPr>
          <w:lang w:val="fi-FI"/>
        </w:rPr>
        <w:t>2</w:t>
      </w:r>
      <w:r>
        <w:rPr>
          <w:lang w:val="fi-FI"/>
        </w:rPr>
        <w:t>.</w:t>
      </w:r>
      <w:r w:rsidR="00D90597">
        <w:rPr>
          <w:lang w:val="fi-FI"/>
        </w:rPr>
        <w:t>6</w:t>
      </w:r>
      <w:r w:rsidR="00B62C62">
        <w:rPr>
          <w:lang w:val="fi-FI"/>
        </w:rPr>
        <w:t>.</w:t>
      </w:r>
      <w:r w:rsidR="00B62C62" w:rsidRPr="00B62C62">
        <w:t xml:space="preserve"> </w:t>
      </w:r>
      <w:r w:rsidR="00B62C62" w:rsidRPr="006C58FE">
        <w:t>Neatlikus namų darbų,</w:t>
      </w:r>
      <w:r w:rsidR="00FE7A0E">
        <w:t xml:space="preserve"> nepasiruošus pamokai informuoti</w:t>
      </w:r>
      <w:r w:rsidR="00B62C62" w:rsidRPr="006C58FE">
        <w:t xml:space="preserve"> mokytoją prieš pamoką.</w:t>
      </w:r>
    </w:p>
    <w:p w:rsidR="0077157A" w:rsidRPr="006C58FE" w:rsidRDefault="00763539" w:rsidP="00062A47">
      <w:pPr>
        <w:ind w:left="284"/>
        <w:jc w:val="both"/>
        <w:rPr>
          <w:lang w:val="fi-FI"/>
        </w:rPr>
      </w:pPr>
      <w:r>
        <w:rPr>
          <w:lang w:val="fi-FI"/>
        </w:rPr>
        <w:t>3</w:t>
      </w:r>
      <w:r w:rsidR="00D90597">
        <w:rPr>
          <w:lang w:val="fi-FI"/>
        </w:rPr>
        <w:t>2.7</w:t>
      </w:r>
      <w:r w:rsidR="00B62C62">
        <w:rPr>
          <w:lang w:val="fi-FI"/>
        </w:rPr>
        <w:t xml:space="preserve">. </w:t>
      </w:r>
      <w:r w:rsidR="00FE7A0E">
        <w:t>Rašyti</w:t>
      </w:r>
      <w:r w:rsidR="0077157A" w:rsidRPr="006C58FE">
        <w:t xml:space="preserve"> visus mokomojo dalyko plane numatytus darbus. </w:t>
      </w:r>
    </w:p>
    <w:p w:rsidR="0077157A" w:rsidRDefault="00763539" w:rsidP="00062A47">
      <w:pPr>
        <w:ind w:left="284"/>
        <w:jc w:val="both"/>
      </w:pPr>
      <w:r>
        <w:rPr>
          <w:lang w:val="fi-FI"/>
        </w:rPr>
        <w:t>3</w:t>
      </w:r>
      <w:r w:rsidR="00D90597">
        <w:rPr>
          <w:lang w:val="fi-FI"/>
        </w:rPr>
        <w:t>2.8</w:t>
      </w:r>
      <w:r w:rsidR="00B62C62">
        <w:rPr>
          <w:lang w:val="fi-FI"/>
        </w:rPr>
        <w:t xml:space="preserve">. </w:t>
      </w:r>
      <w:r w:rsidR="00FE7A0E">
        <w:t>Elgtis drausmingai, netrikdyti</w:t>
      </w:r>
      <w:r w:rsidR="0077157A" w:rsidRPr="006C58FE">
        <w:t xml:space="preserve"> pamokos </w:t>
      </w:r>
      <w:r w:rsidR="00FE7A0E">
        <w:t>rimties, reaguoti</w:t>
      </w:r>
      <w:r w:rsidR="0077157A" w:rsidRPr="006C58FE">
        <w:t xml:space="preserve"> į mokytojo pastabas.</w:t>
      </w:r>
    </w:p>
    <w:p w:rsidR="007513C2" w:rsidRPr="007B06AE" w:rsidRDefault="00D90597" w:rsidP="00062A47">
      <w:pPr>
        <w:ind w:left="284"/>
        <w:jc w:val="both"/>
      </w:pPr>
      <w:r>
        <w:t>32.9</w:t>
      </w:r>
      <w:r w:rsidR="00763539" w:rsidRPr="007B06AE">
        <w:t xml:space="preserve"> </w:t>
      </w:r>
      <w:r w:rsidR="00B2311E" w:rsidRPr="007B06AE">
        <w:t>Per pamoką</w:t>
      </w:r>
      <w:r w:rsidR="0077591F" w:rsidRPr="007B06AE">
        <w:t xml:space="preserve"> </w:t>
      </w:r>
      <w:r w:rsidR="00AC2836" w:rsidRPr="007B06AE">
        <w:t xml:space="preserve"> draudžiama valgyti, kramtyti gumą</w:t>
      </w:r>
      <w:r w:rsidR="002917B9" w:rsidRPr="007B06AE">
        <w:t>,</w:t>
      </w:r>
      <w:r w:rsidR="002F7047">
        <w:t xml:space="preserve"> gerti gaiviuosius gėrimus ir pan.</w:t>
      </w:r>
    </w:p>
    <w:p w:rsidR="0077157A" w:rsidRPr="007B06AE" w:rsidRDefault="0027420A" w:rsidP="00062A47">
      <w:pPr>
        <w:ind w:left="284"/>
        <w:jc w:val="both"/>
        <w:outlineLvl w:val="0"/>
        <w:rPr>
          <w:b/>
        </w:rPr>
      </w:pPr>
      <w:r>
        <w:t>32.10</w:t>
      </w:r>
      <w:r w:rsidR="00684159" w:rsidRPr="007B06AE">
        <w:t xml:space="preserve">. </w:t>
      </w:r>
      <w:r w:rsidR="00AA18F2" w:rsidRPr="007B06AE">
        <w:t xml:space="preserve">Pamokoje </w:t>
      </w:r>
      <w:r w:rsidR="00B058F5" w:rsidRPr="007B06AE">
        <w:t xml:space="preserve">naudotis </w:t>
      </w:r>
      <w:r w:rsidR="00684159" w:rsidRPr="007B06AE">
        <w:t xml:space="preserve"> mobiliaisiais telefonais, ausinukais</w:t>
      </w:r>
      <w:r w:rsidR="00AC2836" w:rsidRPr="007B06AE">
        <w:t xml:space="preserve"> </w:t>
      </w:r>
      <w:r w:rsidR="008E1A6A">
        <w:t xml:space="preserve">galima </w:t>
      </w:r>
      <w:r w:rsidR="00AC2836" w:rsidRPr="007B06AE">
        <w:t>tik mokymosi tikslais.</w:t>
      </w:r>
      <w:r w:rsidR="00684159" w:rsidRPr="007B06AE">
        <w:rPr>
          <w:b/>
        </w:rPr>
        <w:t xml:space="preserve"> </w:t>
      </w:r>
      <w:r w:rsidR="008E1A6A">
        <w:t>P</w:t>
      </w:r>
      <w:r w:rsidR="0077157A" w:rsidRPr="007B06AE">
        <w:t>iktybi</w:t>
      </w:r>
      <w:r w:rsidR="008E1A6A">
        <w:t>škai</w:t>
      </w:r>
      <w:r w:rsidR="0077157A" w:rsidRPr="007B06AE">
        <w:t xml:space="preserve"> naudoj</w:t>
      </w:r>
      <w:r w:rsidR="008E1A6A">
        <w:t>antis</w:t>
      </w:r>
      <w:r w:rsidR="0077157A" w:rsidRPr="007B06AE">
        <w:t xml:space="preserve"> telefonu </w:t>
      </w:r>
      <w:r w:rsidR="00AA18F2" w:rsidRPr="007B06AE">
        <w:t>per pamoką</w:t>
      </w:r>
      <w:r w:rsidR="0077157A" w:rsidRPr="007B06AE">
        <w:t xml:space="preserve"> </w:t>
      </w:r>
      <w:r w:rsidR="008E1A6A">
        <w:t xml:space="preserve">ne mokymuisi, </w:t>
      </w:r>
      <w:r w:rsidR="0077157A" w:rsidRPr="007B06AE">
        <w:t xml:space="preserve">mokytojas </w:t>
      </w:r>
      <w:r w:rsidR="00AC2836" w:rsidRPr="007B06AE">
        <w:t>gali</w:t>
      </w:r>
      <w:r w:rsidR="0077157A" w:rsidRPr="007B06AE">
        <w:t xml:space="preserve"> telefoną iš mokinio paimti</w:t>
      </w:r>
      <w:r w:rsidR="00E06C47">
        <w:t>; tokiu</w:t>
      </w:r>
      <w:r w:rsidR="0077157A" w:rsidRPr="007B06AE">
        <w:t xml:space="preserve"> </w:t>
      </w:r>
      <w:r w:rsidR="00E06C47">
        <w:t>atveju telefonas grąžinamas tik mokinio</w:t>
      </w:r>
      <w:r w:rsidR="0077157A" w:rsidRPr="007B06AE">
        <w:t xml:space="preserve"> tėvams.</w:t>
      </w:r>
    </w:p>
    <w:p w:rsidR="0077157A" w:rsidRPr="007B06AE" w:rsidRDefault="0027420A" w:rsidP="00062A47">
      <w:pPr>
        <w:ind w:left="284"/>
        <w:jc w:val="both"/>
      </w:pPr>
      <w:r>
        <w:t>32.11</w:t>
      </w:r>
      <w:r w:rsidR="00684159" w:rsidRPr="007B06AE">
        <w:t xml:space="preserve">. </w:t>
      </w:r>
      <w:r w:rsidR="0077157A" w:rsidRPr="007B06AE">
        <w:t>Atlei</w:t>
      </w:r>
      <w:r w:rsidR="00E06C47">
        <w:t>sti</w:t>
      </w:r>
      <w:r w:rsidR="0077157A" w:rsidRPr="007B06AE">
        <w:t xml:space="preserve"> nuo kūno kultūros pamokų gali</w:t>
      </w:r>
      <w:r w:rsidR="00E06C47">
        <w:t xml:space="preserve">ma </w:t>
      </w:r>
      <w:r w:rsidR="0077157A" w:rsidRPr="007B06AE">
        <w:t xml:space="preserve">tik </w:t>
      </w:r>
      <w:r w:rsidR="00E06C47">
        <w:t xml:space="preserve">pagal </w:t>
      </w:r>
      <w:r w:rsidR="0077157A" w:rsidRPr="007B06AE">
        <w:t>gydytojo išduot</w:t>
      </w:r>
      <w:r w:rsidR="00E06C47">
        <w:t>ą</w:t>
      </w:r>
      <w:r w:rsidR="0077157A" w:rsidRPr="007B06AE">
        <w:t xml:space="preserve"> pažym</w:t>
      </w:r>
      <w:r w:rsidR="00E06C47">
        <w:t>ą</w:t>
      </w:r>
      <w:r w:rsidR="002F7047">
        <w:t xml:space="preserve"> arba gimnazijos direktoriaus įsakymą</w:t>
      </w:r>
      <w:r w:rsidR="0077157A" w:rsidRPr="007B06AE">
        <w:t xml:space="preserve">. </w:t>
      </w:r>
      <w:r w:rsidR="0088685E">
        <w:t>Mokiniai a</w:t>
      </w:r>
      <w:r w:rsidR="00AC2836" w:rsidRPr="007B06AE">
        <w:t>tleisti</w:t>
      </w:r>
      <w:r w:rsidR="0077157A" w:rsidRPr="007B06AE">
        <w:t xml:space="preserve"> </w:t>
      </w:r>
      <w:r w:rsidR="0088685E">
        <w:t>dėl ligos atvyksta į</w:t>
      </w:r>
      <w:r w:rsidR="0077157A" w:rsidRPr="007B06AE">
        <w:t xml:space="preserve"> kūno kultūros </w:t>
      </w:r>
      <w:r w:rsidR="0088685E">
        <w:t>pamoką</w:t>
      </w:r>
      <w:r w:rsidR="0077157A" w:rsidRPr="007B06AE">
        <w:t xml:space="preserve">, </w:t>
      </w:r>
      <w:r w:rsidR="0088685E">
        <w:t xml:space="preserve">bet </w:t>
      </w:r>
      <w:r w:rsidR="0077157A" w:rsidRPr="007B06AE">
        <w:t xml:space="preserve">neatlieka </w:t>
      </w:r>
      <w:r w:rsidR="0088685E">
        <w:t xml:space="preserve">fizinio lavinimo </w:t>
      </w:r>
      <w:r w:rsidR="0077157A" w:rsidRPr="007B06AE">
        <w:t>užduočių.</w:t>
      </w:r>
    </w:p>
    <w:p w:rsidR="00C54311" w:rsidRDefault="007B5D2D" w:rsidP="00062A47">
      <w:pPr>
        <w:ind w:left="284"/>
        <w:jc w:val="both"/>
        <w:rPr>
          <w:color w:val="FF0000"/>
        </w:rPr>
      </w:pPr>
      <w:r w:rsidRPr="007B06AE">
        <w:t>3</w:t>
      </w:r>
      <w:r w:rsidR="0027420A">
        <w:t>2.12</w:t>
      </w:r>
      <w:r w:rsidR="00684159" w:rsidRPr="007B06AE">
        <w:t xml:space="preserve">. </w:t>
      </w:r>
      <w:r w:rsidR="0077157A" w:rsidRPr="007B06AE">
        <w:t>Mokiniai, lankantys</w:t>
      </w:r>
      <w:r w:rsidR="00237DA0" w:rsidRPr="007B06AE">
        <w:t xml:space="preserve"> (</w:t>
      </w:r>
      <w:r w:rsidR="0077157A" w:rsidRPr="007B06AE">
        <w:t xml:space="preserve">arba baigę) sporto, dailės, muzikos studijas, pateikę atitinkamas pažymas ir tėvų prašymą, </w:t>
      </w:r>
      <w:r w:rsidR="00C54311">
        <w:t xml:space="preserve">gali būti </w:t>
      </w:r>
      <w:r w:rsidR="0077157A" w:rsidRPr="007B06AE">
        <w:t xml:space="preserve">atleidžiami nuo </w:t>
      </w:r>
      <w:r w:rsidR="00E06C47">
        <w:t>to dalyko</w:t>
      </w:r>
      <w:r w:rsidR="0077157A" w:rsidRPr="007B06AE">
        <w:t xml:space="preserve"> pamokų lankymo. Už šių mokinių saugumą pamokos metu atsako dalyko mokytojas.</w:t>
      </w:r>
      <w:r w:rsidR="001B26C1">
        <w:t xml:space="preserve"> </w:t>
      </w:r>
      <w:r w:rsidR="001B26C1" w:rsidRPr="00C54311">
        <w:t xml:space="preserve"> </w:t>
      </w:r>
      <w:r w:rsidR="00C54311" w:rsidRPr="00C54311">
        <w:t xml:space="preserve">Jei tokia pamoka yra pagal </w:t>
      </w:r>
      <w:r w:rsidR="00C54311" w:rsidRPr="00C54311">
        <w:lastRenderedPageBreak/>
        <w:t xml:space="preserve">tvarkaraštį yra pirma arba paskutinė, mokinys gali joje nedalyvauti. Už mokinių saugumą tokiu atveju atsako tėvai. </w:t>
      </w:r>
      <w:r w:rsidR="001B26C1" w:rsidRPr="00C54311">
        <w:t xml:space="preserve"> </w:t>
      </w:r>
    </w:p>
    <w:p w:rsidR="0077157A" w:rsidRPr="007B06AE" w:rsidRDefault="0027420A" w:rsidP="00062A47">
      <w:pPr>
        <w:ind w:left="284"/>
        <w:jc w:val="both"/>
        <w:rPr>
          <w:b/>
        </w:rPr>
      </w:pPr>
      <w:r>
        <w:t>32.13</w:t>
      </w:r>
      <w:r w:rsidR="00684159" w:rsidRPr="007B06AE">
        <w:t xml:space="preserve">. </w:t>
      </w:r>
      <w:r w:rsidR="0077157A" w:rsidRPr="007B06AE">
        <w:t>Neatv</w:t>
      </w:r>
      <w:r w:rsidR="00AC2836" w:rsidRPr="007B06AE">
        <w:t xml:space="preserve">ykus mokiniui  į mokyklą/pamoką, </w:t>
      </w:r>
      <w:r w:rsidR="0077157A" w:rsidRPr="007B06AE">
        <w:t xml:space="preserve">tėvai </w:t>
      </w:r>
      <w:r w:rsidR="00AC2836" w:rsidRPr="007B06AE">
        <w:t>tą pačią dieną</w:t>
      </w:r>
      <w:r w:rsidR="00C54311">
        <w:t xml:space="preserve"> turi</w:t>
      </w:r>
      <w:r w:rsidR="00AC2836" w:rsidRPr="007B06AE">
        <w:t xml:space="preserve"> </w:t>
      </w:r>
      <w:r w:rsidR="0077157A" w:rsidRPr="007B06AE">
        <w:t>informuo</w:t>
      </w:r>
      <w:r w:rsidR="00C54311">
        <w:t>ti</w:t>
      </w:r>
      <w:r w:rsidR="0077157A" w:rsidRPr="007B06AE">
        <w:t xml:space="preserve"> klasės vadovą</w:t>
      </w:r>
      <w:r w:rsidR="00AC2836" w:rsidRPr="007B06AE">
        <w:t>.</w:t>
      </w:r>
      <w:r w:rsidR="0077157A" w:rsidRPr="007B06AE">
        <w:t xml:space="preserve"> </w:t>
      </w:r>
      <w:r w:rsidR="00AA18F2" w:rsidRPr="007B06AE">
        <w:t xml:space="preserve">Grįžus mokiniui po ligos </w:t>
      </w:r>
      <w:r w:rsidR="00C54311">
        <w:t>iškart reikia pateikti gydytojo pažymą</w:t>
      </w:r>
      <w:r w:rsidR="0077157A" w:rsidRPr="007B06AE">
        <w:t xml:space="preserve">. </w:t>
      </w:r>
      <w:r w:rsidR="0088685E">
        <w:t>J</w:t>
      </w:r>
      <w:r w:rsidR="00684159" w:rsidRPr="007B06AE">
        <w:t>ei  vaikas serga iki 3</w:t>
      </w:r>
      <w:r w:rsidR="00C54311">
        <w:t xml:space="preserve"> dienų, pateikti tėvų parašytą </w:t>
      </w:r>
      <w:r w:rsidR="00AC2836" w:rsidRPr="007B06AE">
        <w:t>pateisinim</w:t>
      </w:r>
      <w:r w:rsidR="00C54311">
        <w:t>ą.</w:t>
      </w:r>
    </w:p>
    <w:p w:rsidR="007B5D2D" w:rsidRPr="007B06AE" w:rsidRDefault="0027420A" w:rsidP="00062A47">
      <w:pPr>
        <w:ind w:left="284"/>
        <w:jc w:val="both"/>
        <w:outlineLvl w:val="0"/>
      </w:pPr>
      <w:r>
        <w:t>32.14</w:t>
      </w:r>
      <w:r w:rsidR="007B5D2D" w:rsidRPr="007B06AE">
        <w:t xml:space="preserve">. Vykstant pamokos pavadavimui </w:t>
      </w:r>
      <w:r w:rsidR="000123C8">
        <w:t>atli</w:t>
      </w:r>
      <w:r w:rsidR="007B5D2D" w:rsidRPr="007B06AE">
        <w:t>k</w:t>
      </w:r>
      <w:r w:rsidR="00C54311">
        <w:t>ti</w:t>
      </w:r>
      <w:r w:rsidR="007B5D2D" w:rsidRPr="007B06AE">
        <w:t xml:space="preserve"> kito mokytojo skirtas užduotis, laik</w:t>
      </w:r>
      <w:r w:rsidR="00C54311">
        <w:t>ytis</w:t>
      </w:r>
      <w:r w:rsidR="007B5D2D" w:rsidRPr="007B06AE">
        <w:t xml:space="preserve"> elgesio ir tvarkos taisyklių.</w:t>
      </w:r>
    </w:p>
    <w:p w:rsidR="007B06AE" w:rsidRDefault="007B5D2D" w:rsidP="00062A47">
      <w:pPr>
        <w:ind w:left="284"/>
        <w:jc w:val="both"/>
        <w:outlineLvl w:val="0"/>
        <w:rPr>
          <w:b/>
        </w:rPr>
      </w:pPr>
      <w:r>
        <w:rPr>
          <w:b/>
        </w:rPr>
        <w:t xml:space="preserve"> </w:t>
      </w:r>
    </w:p>
    <w:p w:rsidR="00FE7B5D" w:rsidRDefault="0027420A" w:rsidP="00062A47">
      <w:pPr>
        <w:ind w:left="284"/>
        <w:jc w:val="both"/>
        <w:outlineLvl w:val="0"/>
        <w:rPr>
          <w:b/>
        </w:rPr>
      </w:pPr>
      <w:r>
        <w:rPr>
          <w:b/>
        </w:rPr>
        <w:t>33</w:t>
      </w:r>
      <w:r w:rsidR="007B5D2D">
        <w:rPr>
          <w:b/>
        </w:rPr>
        <w:t xml:space="preserve">. </w:t>
      </w:r>
      <w:r w:rsidR="002F42A1" w:rsidRPr="006C58FE">
        <w:rPr>
          <w:b/>
        </w:rPr>
        <w:t xml:space="preserve">Mokinio elgesio taisyklės </w:t>
      </w:r>
      <w:r w:rsidR="002F42A1">
        <w:rPr>
          <w:b/>
        </w:rPr>
        <w:t>b</w:t>
      </w:r>
      <w:r w:rsidR="0077157A" w:rsidRPr="006C58FE">
        <w:rPr>
          <w:b/>
        </w:rPr>
        <w:t>ibliotekoje</w:t>
      </w:r>
      <w:r w:rsidR="00802E50">
        <w:rPr>
          <w:b/>
        </w:rPr>
        <w:t xml:space="preserve"> -</w:t>
      </w:r>
      <w:r w:rsidR="00802E50" w:rsidRPr="00802E50">
        <w:rPr>
          <w:b/>
          <w:bCs/>
        </w:rPr>
        <w:t xml:space="preserve"> </w:t>
      </w:r>
      <w:r w:rsidR="00802E50">
        <w:rPr>
          <w:b/>
          <w:bCs/>
        </w:rPr>
        <w:t>informaciniame centre</w:t>
      </w:r>
      <w:r w:rsidR="00237DA0">
        <w:rPr>
          <w:b/>
        </w:rPr>
        <w:t>:</w:t>
      </w:r>
    </w:p>
    <w:p w:rsidR="009170AB" w:rsidRPr="007B0692" w:rsidRDefault="009170AB" w:rsidP="00062A47">
      <w:pPr>
        <w:ind w:left="284"/>
        <w:jc w:val="both"/>
        <w:outlineLvl w:val="0"/>
        <w:rPr>
          <w:rStyle w:val="Emphasis"/>
          <w:b/>
          <w:i w:val="0"/>
          <w:iCs w:val="0"/>
        </w:rPr>
      </w:pPr>
      <w:r w:rsidRPr="006628B9">
        <w:br/>
      </w:r>
      <w:r w:rsidRPr="006628B9">
        <w:rPr>
          <w:rStyle w:val="Emphasis"/>
          <w:b/>
          <w:bCs/>
        </w:rPr>
        <w:t>Skaitytojų ir lankytojų aptarnavimo tvarka</w:t>
      </w:r>
    </w:p>
    <w:p w:rsidR="009170AB" w:rsidRDefault="009170AB" w:rsidP="00062A47">
      <w:pPr>
        <w:pStyle w:val="NormalWeb"/>
        <w:numPr>
          <w:ilvl w:val="0"/>
          <w:numId w:val="3"/>
        </w:numPr>
        <w:jc w:val="both"/>
      </w:pPr>
      <w:r w:rsidRPr="006628B9">
        <w:t>Asmenys, norėdami naudotis bibliotekoje saugomais spaudiniais ir kitais informacijos šaltiniais, privalo užsiregistruoti bibliotekoje.</w:t>
      </w:r>
      <w:r>
        <w:t xml:space="preserve"> </w:t>
      </w:r>
    </w:p>
    <w:p w:rsidR="009170AB" w:rsidRDefault="009170AB" w:rsidP="00062A47">
      <w:pPr>
        <w:pStyle w:val="NormalWeb"/>
        <w:numPr>
          <w:ilvl w:val="0"/>
          <w:numId w:val="3"/>
        </w:numPr>
        <w:jc w:val="both"/>
      </w:pPr>
      <w:r w:rsidRPr="006628B9">
        <w:t>Skaitytojai ir lankytojai bibliotekoje aptarnaujami abonemente ir skaitykloje.</w:t>
      </w:r>
    </w:p>
    <w:p w:rsidR="009170AB" w:rsidRDefault="009170AB" w:rsidP="00062A47">
      <w:pPr>
        <w:pStyle w:val="NormalWeb"/>
        <w:numPr>
          <w:ilvl w:val="0"/>
          <w:numId w:val="3"/>
        </w:numPr>
        <w:jc w:val="both"/>
      </w:pPr>
      <w:r w:rsidRPr="006628B9">
        <w:t>Skaitytojui mokomoji literatūra išduodama vieneriems mokslo metams.</w:t>
      </w:r>
    </w:p>
    <w:p w:rsidR="009170AB" w:rsidRDefault="009170AB" w:rsidP="00062A47">
      <w:pPr>
        <w:pStyle w:val="NormalWeb"/>
        <w:numPr>
          <w:ilvl w:val="0"/>
          <w:numId w:val="3"/>
        </w:numPr>
        <w:jc w:val="both"/>
      </w:pPr>
      <w:r w:rsidRPr="006628B9">
        <w:t>Reti ir vertingi informaciniai leidiniai, kartografiniai vaizdinai, vaizdo ir garso kasetės, elektroniniai dokumentai į namus neišduodami. Jais galima naudotis tik skaitykloje.</w:t>
      </w:r>
    </w:p>
    <w:p w:rsidR="009170AB" w:rsidRDefault="009170AB" w:rsidP="00062A47">
      <w:pPr>
        <w:pStyle w:val="NormalWeb"/>
        <w:numPr>
          <w:ilvl w:val="0"/>
          <w:numId w:val="3"/>
        </w:numPr>
        <w:jc w:val="both"/>
      </w:pPr>
      <w:r w:rsidRPr="006628B9">
        <w:t xml:space="preserve"> Skaitytojas savo formuliare pasirašo už kiekvieną spaudinį ar ki</w:t>
      </w:r>
      <w:r>
        <w:t xml:space="preserve">tą dokumentą. Juos grąžinus, </w:t>
      </w:r>
      <w:r w:rsidRPr="006628B9">
        <w:t>matant skaitytojui, pasirašo bibliotekininkas</w:t>
      </w:r>
      <w:r w:rsidR="00802E50">
        <w:t>.</w:t>
      </w:r>
    </w:p>
    <w:p w:rsidR="009170AB" w:rsidRPr="006628B9" w:rsidRDefault="009170AB" w:rsidP="00062A47">
      <w:pPr>
        <w:pStyle w:val="NormalWeb"/>
        <w:ind w:left="720"/>
        <w:jc w:val="both"/>
        <w:rPr>
          <w:rStyle w:val="Strong"/>
          <w:b w:val="0"/>
          <w:bCs w:val="0"/>
        </w:rPr>
      </w:pPr>
      <w:r w:rsidRPr="006628B9">
        <w:rPr>
          <w:rStyle w:val="Strong"/>
          <w:i/>
          <w:iCs/>
        </w:rPr>
        <w:t>Skaitytojai turi teisę:</w:t>
      </w:r>
    </w:p>
    <w:p w:rsidR="009170AB" w:rsidRDefault="009170AB" w:rsidP="00062A47">
      <w:pPr>
        <w:pStyle w:val="NormalWeb"/>
        <w:numPr>
          <w:ilvl w:val="0"/>
          <w:numId w:val="4"/>
        </w:numPr>
        <w:jc w:val="both"/>
      </w:pPr>
      <w:r w:rsidRPr="006628B9">
        <w:t>Gauti iš bibliotekos fondo spaudinius ir kitus dokumentus laikinam naudojimui</w:t>
      </w:r>
      <w:r w:rsidR="00802E50">
        <w:t xml:space="preserve"> skaitykloje ar į namus.</w:t>
      </w:r>
    </w:p>
    <w:p w:rsidR="009170AB" w:rsidRDefault="009170AB" w:rsidP="00062A47">
      <w:pPr>
        <w:pStyle w:val="NormalWeb"/>
        <w:numPr>
          <w:ilvl w:val="0"/>
          <w:numId w:val="4"/>
        </w:numPr>
        <w:jc w:val="both"/>
      </w:pPr>
      <w:r w:rsidRPr="006628B9">
        <w:t>Gauti išsamią informaciją apie bibliotekos fond</w:t>
      </w:r>
      <w:r>
        <w:t>ą ir tei</w:t>
      </w:r>
      <w:r w:rsidR="00802E50">
        <w:t>kiamas paslaugas.</w:t>
      </w:r>
      <w:r>
        <w:br/>
      </w:r>
      <w:r w:rsidRPr="006628B9">
        <w:t>Pateikti užklausą žodžiu, raštu, kt. ryšio</w:t>
      </w:r>
      <w:r w:rsidR="00802E50">
        <w:t xml:space="preserve"> priemonėmis ir gauti atsakymą.</w:t>
      </w:r>
    </w:p>
    <w:p w:rsidR="009170AB" w:rsidRPr="006628B9" w:rsidRDefault="009170AB" w:rsidP="00062A47">
      <w:pPr>
        <w:pStyle w:val="NormalWeb"/>
        <w:numPr>
          <w:ilvl w:val="0"/>
          <w:numId w:val="4"/>
        </w:numPr>
        <w:jc w:val="both"/>
      </w:pPr>
      <w:r w:rsidRPr="006628B9">
        <w:t>Prašyti pratęsti spaudinių ir kitų dokumentų grąžinimo terminą.</w:t>
      </w:r>
    </w:p>
    <w:p w:rsidR="009170AB" w:rsidRPr="006628B9" w:rsidRDefault="009170AB" w:rsidP="00062A47">
      <w:pPr>
        <w:pStyle w:val="NormalWeb"/>
        <w:jc w:val="both"/>
      </w:pPr>
      <w:r w:rsidRPr="006628B9">
        <w:rPr>
          <w:rStyle w:val="Strong"/>
          <w:i/>
          <w:iCs/>
        </w:rPr>
        <w:t>Skaitytojas privalo:</w:t>
      </w:r>
    </w:p>
    <w:p w:rsidR="009170AB" w:rsidRPr="006628B9" w:rsidRDefault="009170AB" w:rsidP="00062A47">
      <w:pPr>
        <w:pStyle w:val="NormalWeb"/>
        <w:numPr>
          <w:ilvl w:val="0"/>
          <w:numId w:val="5"/>
        </w:numPr>
        <w:jc w:val="both"/>
      </w:pPr>
      <w:r w:rsidRPr="006628B9">
        <w:t>Tausoti ir saugoti bibliotekos spaudinius, knygas ir kitus dokumentus, negadint</w:t>
      </w:r>
      <w:r w:rsidR="00802E50">
        <w:t>i bibliotekos inventoriaus.</w:t>
      </w:r>
    </w:p>
    <w:p w:rsidR="009170AB" w:rsidRPr="006628B9" w:rsidRDefault="009170AB" w:rsidP="00062A47">
      <w:pPr>
        <w:pStyle w:val="NormalWeb"/>
        <w:numPr>
          <w:ilvl w:val="0"/>
          <w:numId w:val="5"/>
        </w:numPr>
        <w:jc w:val="both"/>
      </w:pPr>
      <w:r w:rsidRPr="006628B9">
        <w:t xml:space="preserve">Gautą knygą peržiūrėti ir apie pastebėtus trūkumus (spaudos defektus, išplėštus lapus ir </w:t>
      </w:r>
      <w:r w:rsidR="00802E50">
        <w:t>pan.) pranešti bibliotekininkui.</w:t>
      </w:r>
    </w:p>
    <w:p w:rsidR="009170AB" w:rsidRPr="006628B9" w:rsidRDefault="009170AB" w:rsidP="00062A47">
      <w:pPr>
        <w:pStyle w:val="NormalWeb"/>
        <w:numPr>
          <w:ilvl w:val="0"/>
          <w:numId w:val="5"/>
        </w:numPr>
        <w:jc w:val="both"/>
      </w:pPr>
      <w:r w:rsidRPr="006628B9">
        <w:t xml:space="preserve">Neišnešti spaudinių ir kitų dokumentų iš bibliotekos patalpų, jei spaudiniai ir kiti dokumentai neįrašyti </w:t>
      </w:r>
      <w:r w:rsidR="00802E50">
        <w:t>į skaitytojo formuliarą.</w:t>
      </w:r>
    </w:p>
    <w:p w:rsidR="009170AB" w:rsidRPr="006628B9" w:rsidRDefault="009170AB" w:rsidP="00062A47">
      <w:pPr>
        <w:pStyle w:val="NormalWeb"/>
        <w:numPr>
          <w:ilvl w:val="0"/>
          <w:numId w:val="5"/>
        </w:numPr>
        <w:jc w:val="both"/>
      </w:pPr>
      <w:r w:rsidRPr="006628B9">
        <w:t>Išsinešti spaudinius į namus galima tik</w:t>
      </w:r>
      <w:r w:rsidR="00802E50">
        <w:t xml:space="preserve"> leidus bibliotekos darbuotojui.</w:t>
      </w:r>
    </w:p>
    <w:p w:rsidR="009170AB" w:rsidRPr="006628B9" w:rsidRDefault="009170AB" w:rsidP="00062A47">
      <w:pPr>
        <w:pStyle w:val="NormalWeb"/>
        <w:numPr>
          <w:ilvl w:val="0"/>
          <w:numId w:val="5"/>
        </w:numPr>
        <w:jc w:val="both"/>
      </w:pPr>
      <w:r w:rsidRPr="006628B9">
        <w:t>Nustatytu laiku grąžinti paimtus spaudinius ir kitus dokumentus arba pratęsti naudojimosi jais terminą, jeigu j</w:t>
      </w:r>
      <w:r w:rsidR="00802E50">
        <w:t>ų nepageidauja kiti skaitytojai.</w:t>
      </w:r>
    </w:p>
    <w:p w:rsidR="009170AB" w:rsidRPr="006628B9" w:rsidRDefault="009170AB" w:rsidP="00062A47">
      <w:pPr>
        <w:pStyle w:val="NormalWeb"/>
        <w:numPr>
          <w:ilvl w:val="0"/>
          <w:numId w:val="5"/>
        </w:numPr>
        <w:jc w:val="both"/>
      </w:pPr>
      <w:r w:rsidRPr="006628B9">
        <w:t>Neardyti katalogų ir kartotekų, neišimti iš jų kataloginių kortelių, nekeisti bibliotekos fo</w:t>
      </w:r>
      <w:r w:rsidR="00802E50">
        <w:t>ndų išdėstymo tvarkos.</w:t>
      </w:r>
      <w:r>
        <w:t>  </w:t>
      </w:r>
      <w:r>
        <w:br/>
      </w:r>
      <w:r w:rsidRPr="006628B9">
        <w:t>Pasikeitus asmens duomenims (pavardei, gyvenamajai vietai ar pan.), n</w:t>
      </w:r>
      <w:r w:rsidR="00802E50">
        <w:t>edelsiant informuoti bibliotekininką.</w:t>
      </w:r>
    </w:p>
    <w:p w:rsidR="009170AB" w:rsidRPr="006628B9" w:rsidRDefault="009170AB" w:rsidP="00062A47">
      <w:pPr>
        <w:pStyle w:val="NormalWeb"/>
        <w:numPr>
          <w:ilvl w:val="0"/>
          <w:numId w:val="5"/>
        </w:numPr>
        <w:jc w:val="both"/>
      </w:pPr>
      <w:r w:rsidRPr="006628B9">
        <w:t xml:space="preserve">Bibliotekos patalpose </w:t>
      </w:r>
      <w:r w:rsidR="00802E50">
        <w:t xml:space="preserve">būti tyliai, leisti ramioje aplinkoje </w:t>
      </w:r>
      <w:r w:rsidRPr="006628B9">
        <w:t xml:space="preserve">dirbti </w:t>
      </w:r>
      <w:r w:rsidR="00802E50" w:rsidRPr="006628B9">
        <w:t xml:space="preserve">kitiems skaitytojams ir </w:t>
      </w:r>
      <w:r w:rsidRPr="006628B9">
        <w:t>bibliotekininkams.</w:t>
      </w:r>
    </w:p>
    <w:p w:rsidR="009170AB" w:rsidRPr="006628B9" w:rsidRDefault="009170AB" w:rsidP="00062A47">
      <w:pPr>
        <w:pStyle w:val="NormalWeb"/>
        <w:jc w:val="both"/>
      </w:pPr>
      <w:r w:rsidRPr="006628B9">
        <w:rPr>
          <w:rStyle w:val="Strong"/>
          <w:i/>
          <w:iCs/>
        </w:rPr>
        <w:t>Skaitytojo atsakomybė:</w:t>
      </w:r>
    </w:p>
    <w:p w:rsidR="009170AB" w:rsidRPr="006628B9" w:rsidRDefault="009170AB" w:rsidP="001718B5">
      <w:pPr>
        <w:pStyle w:val="NormalWeb"/>
        <w:numPr>
          <w:ilvl w:val="0"/>
          <w:numId w:val="6"/>
        </w:numPr>
        <w:tabs>
          <w:tab w:val="left" w:pos="567"/>
        </w:tabs>
        <w:ind w:left="426" w:hanging="142"/>
      </w:pPr>
      <w:r w:rsidRPr="006628B9">
        <w:t xml:space="preserve">Praradęs ar </w:t>
      </w:r>
      <w:r w:rsidR="00802E50">
        <w:t>nepataisomai sugadinęs spaudinį</w:t>
      </w:r>
      <w:r w:rsidRPr="006628B9">
        <w:t>, knygą ar kitą dokumentą, skaitytojas privalo jį pakeisti tokiu pat arba bibliotekos pripažintu lygiaverčiu, arba atlyginti jo rinkos kainą</w:t>
      </w:r>
      <w:r w:rsidR="00802E50">
        <w:t>.</w:t>
      </w:r>
      <w:r w:rsidRPr="006628B9">
        <w:t xml:space="preserve"> </w:t>
      </w:r>
    </w:p>
    <w:p w:rsidR="009170AB" w:rsidRPr="001718B5" w:rsidRDefault="009170AB" w:rsidP="00062A47">
      <w:pPr>
        <w:pStyle w:val="NormalWeb"/>
        <w:numPr>
          <w:ilvl w:val="0"/>
          <w:numId w:val="6"/>
        </w:numPr>
        <w:jc w:val="both"/>
      </w:pPr>
      <w:r w:rsidRPr="001718B5">
        <w:lastRenderedPageBreak/>
        <w:t xml:space="preserve">Mokinys, išvykdamas </w:t>
      </w:r>
      <w:r w:rsidR="00802E50" w:rsidRPr="001718B5">
        <w:t>iš mokyklos</w:t>
      </w:r>
      <w:r w:rsidRPr="001718B5">
        <w:t xml:space="preserve"> grožinės literatūros knygas grąžina į biblioteką, vadovėlius, jų komplektų dalis, mokymo priemones grąžina dalyko mokytojui. Į biblioteką mokinys pristato „Atsiskaitymo su biblioteka“ lapelį </w:t>
      </w:r>
      <w:r w:rsidRPr="001718B5">
        <w:rPr>
          <w:color w:val="000000"/>
        </w:rPr>
        <w:t>(2 priedas).</w:t>
      </w:r>
      <w:r w:rsidRPr="001718B5">
        <w:t xml:space="preserve"> </w:t>
      </w:r>
    </w:p>
    <w:p w:rsidR="009170AB" w:rsidRPr="001718B5" w:rsidRDefault="009170AB" w:rsidP="00062A47">
      <w:pPr>
        <w:pStyle w:val="BodyText2"/>
        <w:numPr>
          <w:ilvl w:val="0"/>
          <w:numId w:val="6"/>
        </w:numPr>
      </w:pPr>
      <w:r w:rsidRPr="001718B5">
        <w:t>Visi II(10), IV(12) klasių moksleiviai mokslo metų gale privalo pristatyti į biblioteką „Atsiskaitymo su biblioteka“ lapelį.</w:t>
      </w:r>
      <w:r w:rsidRPr="001718B5">
        <w:rPr>
          <w:color w:val="000000"/>
        </w:rPr>
        <w:t xml:space="preserve"> (2 priedas)</w:t>
      </w:r>
    </w:p>
    <w:p w:rsidR="009170AB" w:rsidRPr="001718B5" w:rsidRDefault="00802E50" w:rsidP="00062A47">
      <w:pPr>
        <w:pStyle w:val="BodyText2"/>
        <w:numPr>
          <w:ilvl w:val="0"/>
          <w:numId w:val="6"/>
        </w:numPr>
      </w:pPr>
      <w:r w:rsidRPr="001718B5">
        <w:t>Dalykų mokytojas</w:t>
      </w:r>
      <w:r w:rsidR="009170AB" w:rsidRPr="001718B5">
        <w:t xml:space="preserve"> </w:t>
      </w:r>
      <w:r w:rsidRPr="001718B5">
        <w:t>mokslo metų pradžioje vadovėlius</w:t>
      </w:r>
      <w:r w:rsidR="009170AB" w:rsidRPr="001718B5">
        <w:t xml:space="preserve"> išdalina moksleiviams, o pasibaigus mokslo metams – surenka, patikrina jų būklę ir grąžina į saugojimo patalpą. Moksleiviai, gavę vadovėlius, pasirašo dalyko mokytojo sudarytame sąraše.</w:t>
      </w:r>
    </w:p>
    <w:p w:rsidR="007D3FA4" w:rsidRPr="001718B5" w:rsidRDefault="00802E50" w:rsidP="00062A47">
      <w:pPr>
        <w:pStyle w:val="BodyText2"/>
        <w:numPr>
          <w:ilvl w:val="0"/>
          <w:numId w:val="6"/>
        </w:numPr>
      </w:pPr>
      <w:r w:rsidRPr="001718B5">
        <w:rPr>
          <w:color w:val="000000"/>
        </w:rPr>
        <w:t>Gimnazijos baigimo pažymėjimai, brandos atestatai</w:t>
      </w:r>
      <w:r w:rsidR="007D3FA4" w:rsidRPr="001718B5">
        <w:rPr>
          <w:color w:val="000000"/>
        </w:rPr>
        <w:t xml:space="preserve"> išduodami tik tiems mokiniams, kurie į raštinę pristato nustatytos formos atsiskaitymo lapelį su dalykų mokytojų ir bibliotekininko parašais bei bibliotekos antspaudu.</w:t>
      </w:r>
    </w:p>
    <w:p w:rsidR="009170AB" w:rsidRPr="001718B5" w:rsidRDefault="009170AB" w:rsidP="00062A47">
      <w:pPr>
        <w:pStyle w:val="ListParagraph"/>
        <w:widowControl w:val="0"/>
        <w:numPr>
          <w:ilvl w:val="0"/>
          <w:numId w:val="6"/>
        </w:numPr>
        <w:shd w:val="clear" w:color="auto" w:fill="FFFFFF"/>
        <w:tabs>
          <w:tab w:val="left" w:pos="353"/>
        </w:tabs>
        <w:autoSpaceDE w:val="0"/>
        <w:autoSpaceDN w:val="0"/>
        <w:adjustRightInd w:val="0"/>
        <w:jc w:val="both"/>
        <w:rPr>
          <w:color w:val="000000"/>
          <w:spacing w:val="-12"/>
        </w:rPr>
      </w:pPr>
      <w:r w:rsidRPr="001718B5">
        <w:rPr>
          <w:color w:val="000000"/>
          <w:spacing w:val="-3"/>
        </w:rPr>
        <w:t>Už mokinių pamestus arba nepataisomai sugadintus vadovėlius atsako tėvai arba globėjai.</w:t>
      </w:r>
    </w:p>
    <w:p w:rsidR="009170AB" w:rsidRPr="001718B5" w:rsidRDefault="009170AB" w:rsidP="00062A47">
      <w:pPr>
        <w:pStyle w:val="ListParagraph"/>
        <w:widowControl w:val="0"/>
        <w:numPr>
          <w:ilvl w:val="0"/>
          <w:numId w:val="6"/>
        </w:numPr>
        <w:shd w:val="clear" w:color="auto" w:fill="FFFFFF"/>
        <w:tabs>
          <w:tab w:val="left" w:pos="353"/>
        </w:tabs>
        <w:autoSpaceDE w:val="0"/>
        <w:autoSpaceDN w:val="0"/>
        <w:adjustRightInd w:val="0"/>
        <w:spacing w:before="7"/>
        <w:jc w:val="both"/>
        <w:rPr>
          <w:color w:val="000000"/>
          <w:spacing w:val="-12"/>
        </w:rPr>
      </w:pPr>
      <w:r w:rsidRPr="001718B5">
        <w:t>Vadovėliai išduodami vasarai (papildomam mokymuisi) už piniginį užstatą.</w:t>
      </w:r>
    </w:p>
    <w:p w:rsidR="009170AB" w:rsidRPr="006628B9" w:rsidRDefault="00A23763" w:rsidP="00062A47">
      <w:pPr>
        <w:pStyle w:val="NormalWeb"/>
        <w:ind w:left="720"/>
        <w:jc w:val="both"/>
        <w:rPr>
          <w:b/>
          <w:bCs/>
        </w:rPr>
      </w:pPr>
      <w:r>
        <w:rPr>
          <w:b/>
          <w:bCs/>
        </w:rPr>
        <w:t>Naudojimosi informaciniu centru taisyklės</w:t>
      </w:r>
    </w:p>
    <w:p w:rsidR="009170AB" w:rsidRPr="0018714A" w:rsidRDefault="009170AB" w:rsidP="00062A47">
      <w:pPr>
        <w:pStyle w:val="ListParagraph"/>
        <w:widowControl w:val="0"/>
        <w:numPr>
          <w:ilvl w:val="0"/>
          <w:numId w:val="7"/>
        </w:numPr>
        <w:shd w:val="clear" w:color="auto" w:fill="FFFFFF"/>
        <w:tabs>
          <w:tab w:val="left" w:pos="1276"/>
        </w:tabs>
        <w:autoSpaceDE w:val="0"/>
        <w:autoSpaceDN w:val="0"/>
        <w:adjustRightInd w:val="0"/>
        <w:jc w:val="both"/>
      </w:pPr>
      <w:r w:rsidRPr="0018714A">
        <w:rPr>
          <w:color w:val="000000"/>
          <w:spacing w:val="-4"/>
        </w:rPr>
        <w:t xml:space="preserve">Skaityklos lankytojai </w:t>
      </w:r>
      <w:r w:rsidRPr="0018714A">
        <w:rPr>
          <w:color w:val="000000"/>
          <w:spacing w:val="-2"/>
        </w:rPr>
        <w:t>gali  naudotis kompiuterin</w:t>
      </w:r>
      <w:r>
        <w:rPr>
          <w:color w:val="000000"/>
          <w:spacing w:val="-2"/>
        </w:rPr>
        <w:t>e teisinės informacijos sistema</w:t>
      </w:r>
      <w:r w:rsidRPr="0018714A">
        <w:rPr>
          <w:color w:val="000000"/>
          <w:spacing w:val="-2"/>
        </w:rPr>
        <w:t xml:space="preserve"> WINDOWS , asmeniniu elektroniniu paštu.</w:t>
      </w:r>
    </w:p>
    <w:p w:rsidR="009170AB" w:rsidRPr="006628B9" w:rsidRDefault="009170AB" w:rsidP="00062A47">
      <w:pPr>
        <w:pStyle w:val="NormalWeb"/>
        <w:numPr>
          <w:ilvl w:val="0"/>
          <w:numId w:val="7"/>
        </w:numPr>
        <w:jc w:val="both"/>
      </w:pPr>
      <w:r w:rsidRPr="006628B9">
        <w:t>Dirbti informacinio centro kompiuteriais leidž</w:t>
      </w:r>
      <w:r w:rsidR="00802E50">
        <w:t>iama tik laisvu, ne pamokų metu.</w:t>
      </w:r>
    </w:p>
    <w:p w:rsidR="009170AB" w:rsidRPr="0018714A" w:rsidRDefault="009170AB" w:rsidP="00062A47">
      <w:pPr>
        <w:pStyle w:val="ListParagraph"/>
        <w:widowControl w:val="0"/>
        <w:numPr>
          <w:ilvl w:val="0"/>
          <w:numId w:val="7"/>
        </w:numPr>
        <w:shd w:val="clear" w:color="auto" w:fill="FFFFFF"/>
        <w:tabs>
          <w:tab w:val="left" w:pos="223"/>
        </w:tabs>
        <w:autoSpaceDE w:val="0"/>
        <w:autoSpaceDN w:val="0"/>
        <w:adjustRightInd w:val="0"/>
        <w:jc w:val="both"/>
        <w:rPr>
          <w:color w:val="000000"/>
          <w:spacing w:val="-18"/>
        </w:rPr>
      </w:pPr>
      <w:r>
        <w:rPr>
          <w:color w:val="000000"/>
          <w:spacing w:val="5"/>
        </w:rPr>
        <w:t>L</w:t>
      </w:r>
      <w:r w:rsidR="00802E50">
        <w:rPr>
          <w:color w:val="000000"/>
          <w:spacing w:val="5"/>
        </w:rPr>
        <w:t>ankytojams</w:t>
      </w:r>
      <w:r w:rsidRPr="0018714A">
        <w:rPr>
          <w:color w:val="000000"/>
          <w:spacing w:val="5"/>
        </w:rPr>
        <w:t xml:space="preserve"> </w:t>
      </w:r>
      <w:r w:rsidR="00802E50">
        <w:rPr>
          <w:color w:val="000000"/>
          <w:spacing w:val="5"/>
        </w:rPr>
        <w:t>leidžiama</w:t>
      </w:r>
      <w:r w:rsidRPr="0018714A">
        <w:rPr>
          <w:color w:val="000000"/>
          <w:spacing w:val="5"/>
        </w:rPr>
        <w:t xml:space="preserve"> atlikti tik su </w:t>
      </w:r>
      <w:r w:rsidR="00802E50">
        <w:rPr>
          <w:color w:val="000000"/>
          <w:spacing w:val="5"/>
        </w:rPr>
        <w:t>ugdymosi</w:t>
      </w:r>
      <w:r w:rsidRPr="0018714A">
        <w:rPr>
          <w:color w:val="000000"/>
          <w:spacing w:val="5"/>
        </w:rPr>
        <w:t xml:space="preserve"> procesu susijusius darbus ir atitinkamos informacijos paiešką. </w:t>
      </w:r>
    </w:p>
    <w:p w:rsidR="009170AB" w:rsidRPr="0018714A" w:rsidRDefault="009170AB" w:rsidP="00062A47">
      <w:pPr>
        <w:pStyle w:val="ListParagraph"/>
        <w:widowControl w:val="0"/>
        <w:numPr>
          <w:ilvl w:val="0"/>
          <w:numId w:val="7"/>
        </w:numPr>
        <w:shd w:val="clear" w:color="auto" w:fill="FFFFFF"/>
        <w:tabs>
          <w:tab w:val="left" w:pos="223"/>
        </w:tabs>
        <w:autoSpaceDE w:val="0"/>
        <w:autoSpaceDN w:val="0"/>
        <w:adjustRightInd w:val="0"/>
        <w:jc w:val="both"/>
      </w:pPr>
      <w:r w:rsidRPr="0018714A">
        <w:rPr>
          <w:color w:val="000000"/>
          <w:spacing w:val="-4"/>
        </w:rPr>
        <w:t xml:space="preserve">Skaityklos lankytojai </w:t>
      </w:r>
      <w:r w:rsidRPr="0018714A">
        <w:t>įvairius rašto darbus gali atsispausdinti naudodamiesi spausdintuvu. Visi spausdinimo darbai mokami</w:t>
      </w:r>
      <w:r w:rsidR="00802E50">
        <w:t>.</w:t>
      </w:r>
      <w:r w:rsidRPr="0018714A">
        <w:t xml:space="preserve"> </w:t>
      </w:r>
    </w:p>
    <w:p w:rsidR="009170AB" w:rsidRPr="0018714A" w:rsidRDefault="009170AB" w:rsidP="00062A47">
      <w:pPr>
        <w:pStyle w:val="ListParagraph"/>
        <w:widowControl w:val="0"/>
        <w:numPr>
          <w:ilvl w:val="0"/>
          <w:numId w:val="7"/>
        </w:numPr>
        <w:shd w:val="clear" w:color="auto" w:fill="FFFFFF"/>
        <w:tabs>
          <w:tab w:val="left" w:pos="223"/>
        </w:tabs>
        <w:autoSpaceDE w:val="0"/>
        <w:autoSpaceDN w:val="0"/>
        <w:adjustRightInd w:val="0"/>
        <w:jc w:val="both"/>
      </w:pPr>
      <w:r w:rsidRPr="006628B9">
        <w:t>Įsirašyti reikalingą i</w:t>
      </w:r>
      <w:r w:rsidR="00802E50">
        <w:t>nformaciją į laikmenas.</w:t>
      </w:r>
    </w:p>
    <w:p w:rsidR="009170AB" w:rsidRDefault="009170AB" w:rsidP="00062A47">
      <w:pPr>
        <w:pStyle w:val="ListParagraph"/>
        <w:widowControl w:val="0"/>
        <w:numPr>
          <w:ilvl w:val="0"/>
          <w:numId w:val="7"/>
        </w:numPr>
        <w:shd w:val="clear" w:color="auto" w:fill="FFFFFF"/>
        <w:tabs>
          <w:tab w:val="left" w:pos="223"/>
        </w:tabs>
        <w:autoSpaceDE w:val="0"/>
        <w:autoSpaceDN w:val="0"/>
        <w:adjustRightInd w:val="0"/>
        <w:jc w:val="both"/>
      </w:pPr>
      <w:r w:rsidRPr="006628B9">
        <w:t>Dirbti prie</w:t>
      </w:r>
      <w:r w:rsidR="00802E50">
        <w:t xml:space="preserve"> vieno</w:t>
      </w:r>
      <w:r w:rsidRPr="006628B9">
        <w:t xml:space="preserve"> kompiuterio </w:t>
      </w:r>
      <w:r w:rsidR="00802E50">
        <w:t xml:space="preserve">leidžiama </w:t>
      </w:r>
      <w:r w:rsidRPr="006628B9">
        <w:rPr>
          <w:b/>
          <w:bCs/>
          <w:i/>
          <w:iCs/>
        </w:rPr>
        <w:t>tik vienam skaitytojui</w:t>
      </w:r>
      <w:r w:rsidR="00802E50">
        <w:t>.</w:t>
      </w:r>
    </w:p>
    <w:p w:rsidR="009170AB" w:rsidRPr="0018714A" w:rsidRDefault="009170AB" w:rsidP="00062A47">
      <w:pPr>
        <w:pStyle w:val="ListParagraph"/>
        <w:widowControl w:val="0"/>
        <w:numPr>
          <w:ilvl w:val="0"/>
          <w:numId w:val="7"/>
        </w:numPr>
        <w:shd w:val="clear" w:color="auto" w:fill="FFFFFF"/>
        <w:tabs>
          <w:tab w:val="left" w:pos="223"/>
        </w:tabs>
        <w:autoSpaceDE w:val="0"/>
        <w:autoSpaceDN w:val="0"/>
        <w:adjustRightInd w:val="0"/>
        <w:jc w:val="both"/>
      </w:pPr>
      <w:r w:rsidRPr="006628B9">
        <w:t xml:space="preserve">Klausyti garso įrašų </w:t>
      </w:r>
      <w:r w:rsidRPr="006628B9">
        <w:rPr>
          <w:i/>
          <w:iCs/>
        </w:rPr>
        <w:t>tik su ausinėmis</w:t>
      </w:r>
      <w:r w:rsidR="00802E50">
        <w:rPr>
          <w:i/>
          <w:iCs/>
        </w:rPr>
        <w:t>.</w:t>
      </w:r>
    </w:p>
    <w:p w:rsidR="009170AB" w:rsidRDefault="009170AB" w:rsidP="00062A47">
      <w:pPr>
        <w:pStyle w:val="ListParagraph"/>
        <w:widowControl w:val="0"/>
        <w:numPr>
          <w:ilvl w:val="0"/>
          <w:numId w:val="7"/>
        </w:numPr>
        <w:shd w:val="clear" w:color="auto" w:fill="FFFFFF"/>
        <w:tabs>
          <w:tab w:val="left" w:pos="223"/>
        </w:tabs>
        <w:autoSpaceDE w:val="0"/>
        <w:autoSpaceDN w:val="0"/>
        <w:adjustRightInd w:val="0"/>
        <w:jc w:val="both"/>
      </w:pPr>
      <w:r w:rsidRPr="0018714A">
        <w:t>Skaityklos lankytojai privalo laikytis tvarkos ir švaros skaitykloje, taip pat vykdyti visus teisėtus atsakingų skaityklos darbuotojų reikalavimus</w:t>
      </w:r>
      <w:r w:rsidR="00167C55">
        <w:t>.</w:t>
      </w:r>
    </w:p>
    <w:p w:rsidR="00167C55" w:rsidRDefault="009170AB" w:rsidP="00062A47">
      <w:pPr>
        <w:pStyle w:val="ListParagraph"/>
        <w:widowControl w:val="0"/>
        <w:numPr>
          <w:ilvl w:val="0"/>
          <w:numId w:val="7"/>
        </w:numPr>
        <w:shd w:val="clear" w:color="auto" w:fill="FFFFFF"/>
        <w:tabs>
          <w:tab w:val="left" w:pos="223"/>
        </w:tabs>
        <w:autoSpaceDE w:val="0"/>
        <w:autoSpaceDN w:val="0"/>
        <w:adjustRightInd w:val="0"/>
        <w:jc w:val="both"/>
      </w:pPr>
      <w:r w:rsidRPr="0018714A">
        <w:t xml:space="preserve">Skaityklos lankytojai privalo skubiai informuoti atsakingus skaityklos darbuotoją apie pastebėtus pažeidimus ar sugedus kompiuterinei technikai, taip pat </w:t>
      </w:r>
      <w:r w:rsidR="00167C55">
        <w:t>ir kitais nenumatytais atvejais.</w:t>
      </w:r>
      <w:r w:rsidR="00167C55" w:rsidRPr="00167C55">
        <w:t xml:space="preserve"> </w:t>
      </w:r>
    </w:p>
    <w:p w:rsidR="00167C55" w:rsidRDefault="00167C55" w:rsidP="00062A47">
      <w:pPr>
        <w:pStyle w:val="ListParagraph"/>
        <w:widowControl w:val="0"/>
        <w:numPr>
          <w:ilvl w:val="0"/>
          <w:numId w:val="7"/>
        </w:numPr>
        <w:shd w:val="clear" w:color="auto" w:fill="FFFFFF"/>
        <w:tabs>
          <w:tab w:val="left" w:pos="223"/>
        </w:tabs>
        <w:autoSpaceDE w:val="0"/>
        <w:autoSpaceDN w:val="0"/>
        <w:adjustRightInd w:val="0"/>
        <w:jc w:val="both"/>
      </w:pPr>
      <w:r w:rsidRPr="008814F7">
        <w:t>Skaitytojai, baigę darbą, turi</w:t>
      </w:r>
      <w:r>
        <w:t xml:space="preserve"> uždaryti visas programas.</w:t>
      </w:r>
    </w:p>
    <w:p w:rsidR="009170AB" w:rsidRPr="0018714A" w:rsidRDefault="00167C55" w:rsidP="00062A47">
      <w:pPr>
        <w:pStyle w:val="ListParagraph"/>
        <w:widowControl w:val="0"/>
        <w:numPr>
          <w:ilvl w:val="0"/>
          <w:numId w:val="7"/>
        </w:numPr>
        <w:shd w:val="clear" w:color="auto" w:fill="FFFFFF"/>
        <w:tabs>
          <w:tab w:val="left" w:pos="223"/>
        </w:tabs>
        <w:autoSpaceDE w:val="0"/>
        <w:autoSpaceDN w:val="0"/>
        <w:adjustRightInd w:val="0"/>
        <w:jc w:val="both"/>
      </w:pPr>
      <w:r w:rsidRPr="008814F7">
        <w:t>Skaitytojai privalo laikytis Interneto etikos ir šių taisyklių</w:t>
      </w:r>
      <w:r>
        <w:t>.</w:t>
      </w:r>
    </w:p>
    <w:p w:rsidR="009170AB" w:rsidRPr="0018714A" w:rsidRDefault="009170AB" w:rsidP="00062A47">
      <w:pPr>
        <w:pStyle w:val="NormalWeb"/>
        <w:jc w:val="both"/>
        <w:rPr>
          <w:b/>
          <w:i/>
        </w:rPr>
      </w:pPr>
      <w:r w:rsidRPr="0018714A">
        <w:rPr>
          <w:b/>
          <w:i/>
        </w:rPr>
        <w:t xml:space="preserve">Skaitytojams </w:t>
      </w:r>
      <w:r w:rsidR="00167C55">
        <w:rPr>
          <w:b/>
          <w:i/>
        </w:rPr>
        <w:t>drau</w:t>
      </w:r>
      <w:r w:rsidRPr="0018714A">
        <w:rPr>
          <w:b/>
          <w:i/>
        </w:rPr>
        <w:t>džiama:</w:t>
      </w:r>
    </w:p>
    <w:p w:rsidR="009170AB" w:rsidRPr="0018714A" w:rsidRDefault="009170AB" w:rsidP="00062A47">
      <w:pPr>
        <w:pStyle w:val="ListParagraph"/>
        <w:numPr>
          <w:ilvl w:val="0"/>
          <w:numId w:val="8"/>
        </w:numPr>
        <w:spacing w:after="200"/>
        <w:jc w:val="both"/>
      </w:pPr>
      <w:r w:rsidRPr="0018714A">
        <w:t xml:space="preserve">Naudotis kompiuteriais ne </w:t>
      </w:r>
      <w:r w:rsidR="00167C55">
        <w:t xml:space="preserve">mokymo(si) </w:t>
      </w:r>
      <w:r w:rsidRPr="0018714A">
        <w:t>informacijos paieškos tikslais (pokalbiams internete, žaidimams, erotinio pobūdžio puslapių peržvalgai ir pan.);</w:t>
      </w:r>
    </w:p>
    <w:p w:rsidR="009170AB" w:rsidRPr="0018714A" w:rsidRDefault="009170AB" w:rsidP="00062A47">
      <w:pPr>
        <w:pStyle w:val="ListParagraph"/>
        <w:numPr>
          <w:ilvl w:val="0"/>
          <w:numId w:val="8"/>
        </w:numPr>
        <w:spacing w:after="200"/>
        <w:jc w:val="both"/>
        <w:rPr>
          <w:color w:val="000000"/>
        </w:rPr>
      </w:pPr>
      <w:r w:rsidRPr="0018714A">
        <w:rPr>
          <w:color w:val="000000"/>
        </w:rPr>
        <w:t>Naikinti instaliuotas taikomąsias programas bei keisti jų parametrus</w:t>
      </w:r>
      <w:r w:rsidR="00167C55">
        <w:rPr>
          <w:color w:val="000000"/>
        </w:rPr>
        <w:t>.</w:t>
      </w:r>
    </w:p>
    <w:p w:rsidR="009170AB" w:rsidRPr="0018714A" w:rsidRDefault="009170AB" w:rsidP="00062A47">
      <w:pPr>
        <w:pStyle w:val="ListParagraph"/>
        <w:numPr>
          <w:ilvl w:val="0"/>
          <w:numId w:val="8"/>
        </w:numPr>
        <w:spacing w:after="200"/>
        <w:jc w:val="both"/>
      </w:pPr>
      <w:r w:rsidRPr="0018714A">
        <w:t>Registruotis įvairiuose reklaminiuose, komerc</w:t>
      </w:r>
      <w:r w:rsidR="00167C55">
        <w:t>iniuose interneto puslapiuose.</w:t>
      </w:r>
    </w:p>
    <w:p w:rsidR="009170AB" w:rsidRPr="008814F7" w:rsidRDefault="009170AB" w:rsidP="00062A47">
      <w:pPr>
        <w:pStyle w:val="ListParagraph"/>
        <w:numPr>
          <w:ilvl w:val="0"/>
          <w:numId w:val="8"/>
        </w:numPr>
        <w:spacing w:after="200"/>
        <w:jc w:val="both"/>
      </w:pPr>
      <w:r w:rsidRPr="008814F7">
        <w:rPr>
          <w:color w:val="000000"/>
        </w:rPr>
        <w:t>Siųsti</w:t>
      </w:r>
      <w:r w:rsidR="00167C55">
        <w:rPr>
          <w:color w:val="000000"/>
        </w:rPr>
        <w:t>s</w:t>
      </w:r>
      <w:r w:rsidRPr="008814F7">
        <w:rPr>
          <w:color w:val="000000"/>
        </w:rPr>
        <w:t xml:space="preserve"> didelės apimties informaciją iš interneto</w:t>
      </w:r>
      <w:r w:rsidR="00167C55">
        <w:rPr>
          <w:color w:val="000000"/>
        </w:rPr>
        <w:t>.</w:t>
      </w:r>
    </w:p>
    <w:p w:rsidR="009170AB" w:rsidRPr="0018714A" w:rsidRDefault="009170AB" w:rsidP="00062A47">
      <w:pPr>
        <w:pStyle w:val="ListParagraph"/>
        <w:numPr>
          <w:ilvl w:val="0"/>
          <w:numId w:val="8"/>
        </w:numPr>
        <w:spacing w:after="200"/>
        <w:jc w:val="both"/>
      </w:pPr>
      <w:r w:rsidRPr="0018714A">
        <w:t>Įrašyti sa</w:t>
      </w:r>
      <w:r w:rsidR="00167C55">
        <w:t>vo failus į kompiuterio C diską.</w:t>
      </w:r>
    </w:p>
    <w:p w:rsidR="009170AB" w:rsidRPr="0018714A" w:rsidRDefault="009170AB" w:rsidP="001718B5">
      <w:pPr>
        <w:pStyle w:val="ListParagraph"/>
        <w:numPr>
          <w:ilvl w:val="0"/>
          <w:numId w:val="8"/>
        </w:numPr>
        <w:spacing w:after="200"/>
      </w:pPr>
      <w:r w:rsidRPr="0018714A">
        <w:t>Instaliuo</w:t>
      </w:r>
      <w:r w:rsidR="00167C55">
        <w:t>ti atsisiųstą programinę įrangą.</w:t>
      </w:r>
      <w:r w:rsidRPr="0018714A">
        <w:br/>
      </w:r>
    </w:p>
    <w:p w:rsidR="0077157A" w:rsidRDefault="0027420A" w:rsidP="00062A47">
      <w:pPr>
        <w:ind w:left="284"/>
        <w:jc w:val="both"/>
        <w:outlineLvl w:val="0"/>
        <w:rPr>
          <w:b/>
        </w:rPr>
      </w:pPr>
      <w:r>
        <w:rPr>
          <w:b/>
        </w:rPr>
        <w:t>34</w:t>
      </w:r>
      <w:r w:rsidR="007B5D2D">
        <w:rPr>
          <w:b/>
        </w:rPr>
        <w:t xml:space="preserve">. </w:t>
      </w:r>
      <w:r w:rsidR="002F42A1" w:rsidRPr="006C58FE">
        <w:rPr>
          <w:b/>
        </w:rPr>
        <w:t xml:space="preserve">Mokinio elgesio taisyklės </w:t>
      </w:r>
      <w:r w:rsidR="002F42A1">
        <w:rPr>
          <w:b/>
        </w:rPr>
        <w:t>r</w:t>
      </w:r>
      <w:r w:rsidR="0077157A" w:rsidRPr="006C58FE">
        <w:rPr>
          <w:b/>
        </w:rPr>
        <w:t>enginiuose</w:t>
      </w:r>
      <w:r w:rsidR="00237DA0">
        <w:rPr>
          <w:b/>
        </w:rPr>
        <w:t>:</w:t>
      </w:r>
    </w:p>
    <w:p w:rsidR="00811A04" w:rsidRDefault="0027420A" w:rsidP="00062A47">
      <w:pPr>
        <w:ind w:left="284"/>
        <w:jc w:val="both"/>
      </w:pPr>
      <w:r>
        <w:t xml:space="preserve">34.1. </w:t>
      </w:r>
      <w:r w:rsidR="00B058F5">
        <w:t>Atvykti</w:t>
      </w:r>
      <w:r w:rsidR="00811A04">
        <w:t xml:space="preserve"> laiku į nurodytą vietą, lai</w:t>
      </w:r>
      <w:r w:rsidR="00B058F5">
        <w:t>kytis</w:t>
      </w:r>
      <w:r w:rsidR="00811A04">
        <w:t xml:space="preserve"> mokinio elgesio taisyklių.</w:t>
      </w:r>
    </w:p>
    <w:p w:rsidR="0077157A" w:rsidRPr="006C58FE" w:rsidRDefault="0027420A" w:rsidP="00062A47">
      <w:pPr>
        <w:ind w:left="284"/>
        <w:jc w:val="both"/>
      </w:pPr>
      <w:r>
        <w:t>34.2</w:t>
      </w:r>
      <w:r w:rsidR="007B5D2D">
        <w:t xml:space="preserve">. </w:t>
      </w:r>
      <w:r w:rsidR="0077157A" w:rsidRPr="006C58FE">
        <w:t>Elg</w:t>
      </w:r>
      <w:r w:rsidR="00B058F5">
        <w:t>tis</w:t>
      </w:r>
      <w:r w:rsidR="00811A04">
        <w:t xml:space="preserve"> drausmingai ir kultūringai,</w:t>
      </w:r>
      <w:r w:rsidR="00811A04" w:rsidRPr="00811A04">
        <w:t xml:space="preserve"> </w:t>
      </w:r>
      <w:r w:rsidR="00B058F5">
        <w:t>išvykti</w:t>
      </w:r>
      <w:r w:rsidR="00811A04">
        <w:t xml:space="preserve"> renginiui pasibaigus.</w:t>
      </w:r>
    </w:p>
    <w:p w:rsidR="00811A04" w:rsidRDefault="0027420A" w:rsidP="00062A47">
      <w:pPr>
        <w:ind w:left="284"/>
        <w:jc w:val="both"/>
      </w:pPr>
      <w:r>
        <w:t>34</w:t>
      </w:r>
      <w:r w:rsidR="007B5D2D">
        <w:rPr>
          <w:lang w:val="fi-FI"/>
        </w:rPr>
        <w:t xml:space="preserve">.3. </w:t>
      </w:r>
      <w:r w:rsidR="001B26C1">
        <w:t xml:space="preserve">Renginyje </w:t>
      </w:r>
      <w:r w:rsidR="00C54311">
        <w:t xml:space="preserve">gali </w:t>
      </w:r>
      <w:r w:rsidR="001B26C1">
        <w:t>dalyvauti</w:t>
      </w:r>
      <w:r w:rsidR="00811A04">
        <w:t xml:space="preserve"> tik organizatorių kviečiami mokiniai ar kiti bendruomenės nariai.</w:t>
      </w:r>
    </w:p>
    <w:p w:rsidR="0077157A" w:rsidRPr="006C58FE" w:rsidRDefault="0027420A" w:rsidP="00062A47">
      <w:pPr>
        <w:ind w:left="284"/>
        <w:jc w:val="both"/>
      </w:pPr>
      <w:r>
        <w:t>34</w:t>
      </w:r>
      <w:r w:rsidR="007B5D2D">
        <w:t>.4.</w:t>
      </w:r>
      <w:r w:rsidR="0077157A" w:rsidRPr="006C58FE">
        <w:t xml:space="preserve"> </w:t>
      </w:r>
      <w:r w:rsidR="00811A04">
        <w:t>Aktyviai, geranoriškai</w:t>
      </w:r>
      <w:r w:rsidR="00B058F5">
        <w:t xml:space="preserve"> įsitraukti</w:t>
      </w:r>
      <w:r w:rsidR="00811A04">
        <w:t xml:space="preserve"> į renginio veiklas.</w:t>
      </w:r>
    </w:p>
    <w:p w:rsidR="0027420A" w:rsidRPr="0027420A" w:rsidRDefault="0027420A" w:rsidP="00062A47">
      <w:pPr>
        <w:tabs>
          <w:tab w:val="left" w:pos="567"/>
        </w:tabs>
        <w:ind w:left="284"/>
        <w:jc w:val="both"/>
        <w:outlineLvl w:val="0"/>
        <w:rPr>
          <w:b/>
        </w:rPr>
      </w:pPr>
      <w:r>
        <w:rPr>
          <w:b/>
        </w:rPr>
        <w:t>35</w:t>
      </w:r>
      <w:r w:rsidR="0077230C">
        <w:rPr>
          <w:b/>
        </w:rPr>
        <w:t xml:space="preserve">. </w:t>
      </w:r>
      <w:r w:rsidR="002F42A1" w:rsidRPr="006C58FE">
        <w:rPr>
          <w:b/>
        </w:rPr>
        <w:t xml:space="preserve">Mokinio elgesio taisyklės </w:t>
      </w:r>
      <w:r w:rsidR="002F42A1">
        <w:rPr>
          <w:b/>
        </w:rPr>
        <w:t>v</w:t>
      </w:r>
      <w:r w:rsidR="0077157A" w:rsidRPr="006C58FE">
        <w:rPr>
          <w:b/>
        </w:rPr>
        <w:t>algykloje</w:t>
      </w:r>
      <w:r w:rsidR="00237DA0">
        <w:rPr>
          <w:b/>
        </w:rPr>
        <w:t>:</w:t>
      </w:r>
    </w:p>
    <w:p w:rsidR="000C79C1" w:rsidRPr="002329C2" w:rsidRDefault="0027420A" w:rsidP="00062A47">
      <w:pPr>
        <w:ind w:left="284"/>
        <w:jc w:val="both"/>
        <w:outlineLvl w:val="0"/>
      </w:pPr>
      <w:r>
        <w:t xml:space="preserve">35.1. </w:t>
      </w:r>
      <w:r w:rsidR="002329C2">
        <w:t>Ateiti į valgyklą be viršutinių drabužių (striukių, paltų</w:t>
      </w:r>
      <w:r w:rsidR="00C54311">
        <w:t xml:space="preserve"> ir pan.</w:t>
      </w:r>
      <w:r w:rsidR="002329C2">
        <w:t xml:space="preserve">). </w:t>
      </w:r>
    </w:p>
    <w:p w:rsidR="0077157A" w:rsidRDefault="0027420A" w:rsidP="00062A47">
      <w:pPr>
        <w:ind w:left="284"/>
        <w:jc w:val="both"/>
      </w:pPr>
      <w:r>
        <w:lastRenderedPageBreak/>
        <w:t>35.2</w:t>
      </w:r>
      <w:r w:rsidR="0077230C">
        <w:t xml:space="preserve">. </w:t>
      </w:r>
      <w:r w:rsidR="00B058F5">
        <w:t>Nusiplauti rankas prieš valgį.</w:t>
      </w:r>
    </w:p>
    <w:p w:rsidR="00B058F5" w:rsidRDefault="0027420A" w:rsidP="00062A47">
      <w:pPr>
        <w:ind w:left="284"/>
        <w:jc w:val="both"/>
      </w:pPr>
      <w:r>
        <w:t xml:space="preserve">35.3. </w:t>
      </w:r>
      <w:r w:rsidR="00B058F5">
        <w:t>Tausoti valgyklos inventorių, vandenį, higienos priemones.</w:t>
      </w:r>
    </w:p>
    <w:p w:rsidR="00B058F5" w:rsidRPr="006C58FE" w:rsidRDefault="0027420A" w:rsidP="00062A47">
      <w:pPr>
        <w:ind w:left="284"/>
        <w:jc w:val="both"/>
      </w:pPr>
      <w:r>
        <w:t xml:space="preserve">35.4. </w:t>
      </w:r>
      <w:r w:rsidR="00B058F5">
        <w:t>Valgyklos indais bei įrankiais naudotis tik valgyklos patalpoje.</w:t>
      </w:r>
    </w:p>
    <w:p w:rsidR="0077157A" w:rsidRPr="006C58FE" w:rsidRDefault="0027420A" w:rsidP="00062A47">
      <w:pPr>
        <w:ind w:left="284"/>
        <w:jc w:val="both"/>
      </w:pPr>
      <w:r>
        <w:t xml:space="preserve">35.5. </w:t>
      </w:r>
      <w:r w:rsidR="00B058F5">
        <w:t>Valgyti</w:t>
      </w:r>
      <w:r w:rsidR="0077157A" w:rsidRPr="006C58FE">
        <w:t xml:space="preserve"> va</w:t>
      </w:r>
      <w:r w:rsidR="00E16CA5">
        <w:t>lgykloje kultūringai ir netrukdyti</w:t>
      </w:r>
      <w:r w:rsidR="0077157A" w:rsidRPr="006C58FE">
        <w:t xml:space="preserve"> kitiems.</w:t>
      </w:r>
    </w:p>
    <w:p w:rsidR="0077157A" w:rsidRPr="006C58FE" w:rsidRDefault="0077230C" w:rsidP="00062A47">
      <w:pPr>
        <w:ind w:left="284"/>
        <w:jc w:val="both"/>
      </w:pPr>
      <w:r>
        <w:t>3</w:t>
      </w:r>
      <w:r w:rsidR="0027420A">
        <w:t>5</w:t>
      </w:r>
      <w:r>
        <w:t>.</w:t>
      </w:r>
      <w:r w:rsidR="0027420A">
        <w:t>6</w:t>
      </w:r>
      <w:r>
        <w:t xml:space="preserve">. </w:t>
      </w:r>
      <w:r w:rsidR="00B058F5">
        <w:t>Būti mandagiems</w:t>
      </w:r>
      <w:r w:rsidR="0077157A" w:rsidRPr="006C58FE">
        <w:t xml:space="preserve"> su valgyklos </w:t>
      </w:r>
      <w:r w:rsidR="00B058F5">
        <w:t>darbuotojais</w:t>
      </w:r>
      <w:r w:rsidR="0077157A" w:rsidRPr="006C58FE">
        <w:t xml:space="preserve"> ir</w:t>
      </w:r>
      <w:r w:rsidR="00B058F5">
        <w:t xml:space="preserve"> </w:t>
      </w:r>
      <w:r w:rsidR="001B26C1">
        <w:t>kitais joje esančiais asmenimis,</w:t>
      </w:r>
      <w:r w:rsidR="0077157A" w:rsidRPr="006C58FE">
        <w:t xml:space="preserve"> </w:t>
      </w:r>
      <w:r w:rsidR="008E6EC5">
        <w:t xml:space="preserve">   </w:t>
      </w:r>
      <w:r w:rsidR="0077157A" w:rsidRPr="006C58FE">
        <w:t>bendraamžiais bei jaunesniais mokiniais.</w:t>
      </w:r>
    </w:p>
    <w:p w:rsidR="0077157A" w:rsidRPr="006C58FE" w:rsidRDefault="0027420A" w:rsidP="00062A47">
      <w:pPr>
        <w:ind w:left="284"/>
        <w:jc w:val="both"/>
      </w:pPr>
      <w:r>
        <w:rPr>
          <w:lang w:val="fi-FI"/>
        </w:rPr>
        <w:t>35</w:t>
      </w:r>
      <w:r w:rsidR="0077230C">
        <w:rPr>
          <w:lang w:val="fi-FI"/>
        </w:rPr>
        <w:t>.</w:t>
      </w:r>
      <w:r>
        <w:rPr>
          <w:lang w:val="fi-FI"/>
        </w:rPr>
        <w:t>7</w:t>
      </w:r>
      <w:r w:rsidR="0077230C">
        <w:rPr>
          <w:lang w:val="fi-FI"/>
        </w:rPr>
        <w:t xml:space="preserve">. </w:t>
      </w:r>
      <w:r w:rsidR="00B058F5">
        <w:rPr>
          <w:lang w:val="fi-FI"/>
        </w:rPr>
        <w:t>Tvarkingai stotis į eilę, sėsti prie mokiniams skirtų stalų</w:t>
      </w:r>
      <w:r w:rsidR="0077157A" w:rsidRPr="006C58FE">
        <w:t>.</w:t>
      </w:r>
    </w:p>
    <w:p w:rsidR="002329C2" w:rsidRDefault="0027420A" w:rsidP="00062A47">
      <w:pPr>
        <w:ind w:left="284"/>
        <w:jc w:val="both"/>
        <w:rPr>
          <w:lang w:val="fi-FI"/>
        </w:rPr>
      </w:pPr>
      <w:r>
        <w:rPr>
          <w:lang w:val="fi-FI"/>
        </w:rPr>
        <w:t>35</w:t>
      </w:r>
      <w:r w:rsidR="0077230C">
        <w:rPr>
          <w:lang w:val="fi-FI"/>
        </w:rPr>
        <w:t>.</w:t>
      </w:r>
      <w:r>
        <w:rPr>
          <w:lang w:val="fi-FI"/>
        </w:rPr>
        <w:t>8</w:t>
      </w:r>
      <w:r w:rsidR="0077230C">
        <w:rPr>
          <w:lang w:val="fi-FI"/>
        </w:rPr>
        <w:t xml:space="preserve">. </w:t>
      </w:r>
      <w:r w:rsidR="002329C2">
        <w:rPr>
          <w:lang w:val="fi-FI"/>
        </w:rPr>
        <w:t>Pavalgius per ilgąsias pertraukas iškart užleisti vietą prie stalo kitiems.</w:t>
      </w:r>
    </w:p>
    <w:p w:rsidR="0077157A" w:rsidRDefault="0027420A" w:rsidP="00062A47">
      <w:pPr>
        <w:ind w:left="284"/>
        <w:jc w:val="both"/>
        <w:rPr>
          <w:lang w:val="fi-FI"/>
        </w:rPr>
      </w:pPr>
      <w:r>
        <w:rPr>
          <w:lang w:val="fi-FI"/>
        </w:rPr>
        <w:t xml:space="preserve">35.9. </w:t>
      </w:r>
      <w:r w:rsidR="002329C2">
        <w:rPr>
          <w:lang w:val="fi-FI"/>
        </w:rPr>
        <w:t>Valgyti tik savo nusipirktą ar atsineštą maistą.</w:t>
      </w:r>
    </w:p>
    <w:p w:rsidR="002329C2" w:rsidRDefault="0027420A" w:rsidP="005251EC">
      <w:pPr>
        <w:ind w:left="284"/>
        <w:jc w:val="both"/>
      </w:pPr>
      <w:r>
        <w:rPr>
          <w:lang w:val="fi-FI"/>
        </w:rPr>
        <w:t xml:space="preserve">35.10. </w:t>
      </w:r>
      <w:r w:rsidR="002329C2">
        <w:rPr>
          <w:lang w:val="fi-FI"/>
        </w:rPr>
        <w:t>Pavalgius palikti švarų stalą, indus nunešti į jiems skirtą vietą.</w:t>
      </w:r>
    </w:p>
    <w:p w:rsidR="005A7143" w:rsidRPr="00983336" w:rsidRDefault="0027420A" w:rsidP="005251EC">
      <w:pPr>
        <w:pStyle w:val="NormalWeb"/>
        <w:spacing w:before="0" w:beforeAutospacing="0" w:after="0" w:afterAutospacing="0"/>
        <w:ind w:left="284"/>
        <w:jc w:val="both"/>
        <w:rPr>
          <w:rStyle w:val="Strong"/>
        </w:rPr>
      </w:pPr>
      <w:r>
        <w:rPr>
          <w:rStyle w:val="Strong"/>
        </w:rPr>
        <w:t>36</w:t>
      </w:r>
      <w:r w:rsidR="005A7143" w:rsidRPr="005A7143">
        <w:rPr>
          <w:rStyle w:val="Strong"/>
        </w:rPr>
        <w:t>.</w:t>
      </w:r>
      <w:r w:rsidR="005A7143">
        <w:rPr>
          <w:rStyle w:val="Strong"/>
          <w:b w:val="0"/>
        </w:rPr>
        <w:t xml:space="preserve"> </w:t>
      </w:r>
      <w:r w:rsidR="002F42A1" w:rsidRPr="006C58FE">
        <w:rPr>
          <w:b/>
        </w:rPr>
        <w:t xml:space="preserve">Mokinio elgesio taisyklės </w:t>
      </w:r>
      <w:r w:rsidR="002F42A1">
        <w:rPr>
          <w:b/>
        </w:rPr>
        <w:t>r</w:t>
      </w:r>
      <w:r w:rsidR="007569A3" w:rsidRPr="00983336">
        <w:rPr>
          <w:rStyle w:val="Strong"/>
        </w:rPr>
        <w:t>ūbinėje</w:t>
      </w:r>
      <w:r w:rsidR="008E6EC5">
        <w:rPr>
          <w:rStyle w:val="Strong"/>
        </w:rPr>
        <w:t>:</w:t>
      </w:r>
    </w:p>
    <w:p w:rsidR="00F437BC" w:rsidRPr="00983336" w:rsidRDefault="0027420A" w:rsidP="005251EC">
      <w:pPr>
        <w:ind w:left="284"/>
        <w:jc w:val="both"/>
        <w:rPr>
          <w:color w:val="F07F09"/>
        </w:rPr>
      </w:pPr>
      <w:r>
        <w:rPr>
          <w:rStyle w:val="Strong"/>
          <w:b w:val="0"/>
        </w:rPr>
        <w:t>36</w:t>
      </w:r>
      <w:r w:rsidR="005A7143">
        <w:rPr>
          <w:rStyle w:val="Strong"/>
          <w:b w:val="0"/>
        </w:rPr>
        <w:t xml:space="preserve">.1. </w:t>
      </w:r>
      <w:r w:rsidR="002F42A1">
        <w:rPr>
          <w:rFonts w:eastAsia="+mn-ea"/>
          <w:color w:val="000000"/>
          <w:kern w:val="24"/>
        </w:rPr>
        <w:t>P</w:t>
      </w:r>
      <w:r w:rsidR="002F42A1" w:rsidRPr="00F437BC">
        <w:rPr>
          <w:rFonts w:eastAsia="+mn-ea"/>
          <w:color w:val="000000"/>
          <w:kern w:val="24"/>
        </w:rPr>
        <w:t xml:space="preserve">rieš pamoką paltus ar striukes </w:t>
      </w:r>
      <w:r w:rsidR="002F42A1">
        <w:rPr>
          <w:rFonts w:eastAsia="+mn-ea"/>
          <w:color w:val="000000"/>
          <w:kern w:val="24"/>
        </w:rPr>
        <w:t>ar pan. kabinti rūbinėje.</w:t>
      </w:r>
    </w:p>
    <w:p w:rsidR="009E397D" w:rsidRDefault="0027420A" w:rsidP="005251EC">
      <w:pPr>
        <w:ind w:left="284"/>
        <w:jc w:val="both"/>
        <w:rPr>
          <w:rFonts w:eastAsia="+mn-ea"/>
          <w:color w:val="000000"/>
          <w:kern w:val="24"/>
        </w:rPr>
      </w:pPr>
      <w:r>
        <w:rPr>
          <w:rFonts w:eastAsia="+mn-ea"/>
          <w:color w:val="000000"/>
          <w:kern w:val="24"/>
        </w:rPr>
        <w:t>36</w:t>
      </w:r>
      <w:r w:rsidR="005A7143">
        <w:rPr>
          <w:rFonts w:eastAsia="+mn-ea"/>
          <w:color w:val="000000"/>
          <w:kern w:val="24"/>
        </w:rPr>
        <w:t xml:space="preserve">.2. </w:t>
      </w:r>
      <w:r w:rsidR="002F42A1">
        <w:rPr>
          <w:rFonts w:eastAsia="+mn-ea"/>
          <w:color w:val="000000"/>
          <w:kern w:val="24"/>
        </w:rPr>
        <w:t xml:space="preserve">Jei yra eilė, </w:t>
      </w:r>
      <w:r w:rsidR="002F42A1" w:rsidRPr="00F437BC">
        <w:rPr>
          <w:rFonts w:eastAsia="+mn-ea"/>
          <w:color w:val="000000"/>
          <w:kern w:val="24"/>
        </w:rPr>
        <w:t xml:space="preserve">stovėti </w:t>
      </w:r>
      <w:r w:rsidR="002F42A1">
        <w:rPr>
          <w:rFonts w:eastAsia="+mn-ea"/>
          <w:color w:val="000000"/>
          <w:kern w:val="24"/>
        </w:rPr>
        <w:t>joje tvarkingai;</w:t>
      </w:r>
      <w:r w:rsidR="002F42A1" w:rsidRPr="00F437BC">
        <w:rPr>
          <w:rFonts w:eastAsia="+mn-ea"/>
          <w:color w:val="000000"/>
          <w:kern w:val="24"/>
        </w:rPr>
        <w:t xml:space="preserve"> mandagiai elgtis su kitais mokiniais, nelįsti be eilės, nesistumdyti.</w:t>
      </w:r>
    </w:p>
    <w:p w:rsidR="009E397D" w:rsidRDefault="0027420A" w:rsidP="005251EC">
      <w:pPr>
        <w:ind w:left="284"/>
        <w:jc w:val="both"/>
        <w:rPr>
          <w:rFonts w:eastAsia="+mn-ea"/>
          <w:color w:val="000000"/>
          <w:kern w:val="24"/>
        </w:rPr>
      </w:pPr>
      <w:r>
        <w:rPr>
          <w:rFonts w:eastAsia="+mn-ea"/>
          <w:color w:val="000000"/>
          <w:kern w:val="24"/>
        </w:rPr>
        <w:t>36</w:t>
      </w:r>
      <w:r w:rsidR="00C64E0E">
        <w:rPr>
          <w:rFonts w:eastAsia="+mn-ea"/>
          <w:color w:val="000000"/>
          <w:kern w:val="24"/>
        </w:rPr>
        <w:t>.</w:t>
      </w:r>
      <w:r w:rsidR="005A7143">
        <w:rPr>
          <w:rFonts w:eastAsia="+mn-ea"/>
          <w:color w:val="000000"/>
          <w:kern w:val="24"/>
        </w:rPr>
        <w:t>3.</w:t>
      </w:r>
      <w:r w:rsidR="00AA4955">
        <w:rPr>
          <w:rFonts w:eastAsia="+mn-ea"/>
          <w:color w:val="000000"/>
          <w:kern w:val="24"/>
        </w:rPr>
        <w:t xml:space="preserve"> </w:t>
      </w:r>
      <w:r w:rsidR="002F42A1">
        <w:rPr>
          <w:rFonts w:eastAsia="+mn-ea"/>
          <w:color w:val="000000"/>
          <w:kern w:val="24"/>
        </w:rPr>
        <w:t>Rūbinėje atiduoti/pasiimti drabužius naudojantis priskirtu numeriuku.</w:t>
      </w:r>
    </w:p>
    <w:p w:rsidR="002B69B9" w:rsidRDefault="0027420A" w:rsidP="005251EC">
      <w:pPr>
        <w:ind w:left="284"/>
        <w:jc w:val="both"/>
        <w:rPr>
          <w:rFonts w:eastAsia="+mn-ea"/>
          <w:color w:val="000000"/>
          <w:kern w:val="24"/>
        </w:rPr>
      </w:pPr>
      <w:r>
        <w:rPr>
          <w:rFonts w:eastAsia="+mn-ea"/>
          <w:color w:val="000000"/>
          <w:kern w:val="24"/>
        </w:rPr>
        <w:t>36</w:t>
      </w:r>
      <w:r w:rsidR="005A7143">
        <w:rPr>
          <w:rFonts w:eastAsia="+mn-ea"/>
          <w:color w:val="000000"/>
          <w:kern w:val="24"/>
        </w:rPr>
        <w:t>.4.</w:t>
      </w:r>
      <w:r w:rsidR="00C36D4F">
        <w:rPr>
          <w:rFonts w:eastAsia="+mn-ea"/>
          <w:color w:val="000000"/>
          <w:kern w:val="24"/>
        </w:rPr>
        <w:t xml:space="preserve"> </w:t>
      </w:r>
      <w:r w:rsidR="002F42A1">
        <w:rPr>
          <w:rFonts w:eastAsia="+mn-ea"/>
          <w:color w:val="000000"/>
          <w:kern w:val="24"/>
        </w:rPr>
        <w:t>Ne</w:t>
      </w:r>
      <w:r w:rsidR="002F42A1" w:rsidRPr="00F437BC">
        <w:rPr>
          <w:rFonts w:eastAsia="+mn-ea"/>
          <w:color w:val="000000"/>
          <w:kern w:val="24"/>
        </w:rPr>
        <w:t xml:space="preserve">palikti </w:t>
      </w:r>
      <w:r w:rsidR="002F42A1">
        <w:rPr>
          <w:rFonts w:eastAsia="+mn-ea"/>
          <w:color w:val="000000"/>
          <w:kern w:val="24"/>
        </w:rPr>
        <w:t>r</w:t>
      </w:r>
      <w:r w:rsidR="002F42A1" w:rsidRPr="00F437BC">
        <w:rPr>
          <w:rFonts w:eastAsia="+mn-ea"/>
          <w:color w:val="000000"/>
          <w:kern w:val="24"/>
        </w:rPr>
        <w:t xml:space="preserve">ūbinėje mokymo priemonių, pinigų, dokumentų, kitų vertingų daiktų. </w:t>
      </w:r>
      <w:r w:rsidR="002F42A1">
        <w:rPr>
          <w:rFonts w:eastAsia="+mn-ea"/>
          <w:color w:val="000000"/>
          <w:kern w:val="24"/>
        </w:rPr>
        <w:t xml:space="preserve">Rūbininkas </w:t>
      </w:r>
      <w:r w:rsidR="002F42A1" w:rsidRPr="00F437BC">
        <w:rPr>
          <w:rFonts w:eastAsia="+mn-ea"/>
          <w:color w:val="000000"/>
          <w:kern w:val="24"/>
        </w:rPr>
        <w:t>neatsako už drabužiuose paliktus asmeninius mokinio daiktus.</w:t>
      </w:r>
    </w:p>
    <w:p w:rsidR="0077157A" w:rsidRPr="007569A3" w:rsidRDefault="0077157A" w:rsidP="005251EC">
      <w:pPr>
        <w:ind w:left="284"/>
        <w:jc w:val="both"/>
      </w:pPr>
    </w:p>
    <w:p w:rsidR="000C79C1" w:rsidRPr="006C58FE" w:rsidRDefault="0027420A" w:rsidP="005251EC">
      <w:pPr>
        <w:ind w:left="284"/>
        <w:jc w:val="both"/>
        <w:outlineLvl w:val="0"/>
        <w:rPr>
          <w:b/>
        </w:rPr>
      </w:pPr>
      <w:r>
        <w:rPr>
          <w:b/>
        </w:rPr>
        <w:t>37</w:t>
      </w:r>
      <w:r w:rsidR="00C36D4F">
        <w:rPr>
          <w:b/>
        </w:rPr>
        <w:t xml:space="preserve">. </w:t>
      </w:r>
      <w:r w:rsidR="002F42A1" w:rsidRPr="006C58FE">
        <w:rPr>
          <w:b/>
        </w:rPr>
        <w:t xml:space="preserve">Mokinio elgesio taisyklės </w:t>
      </w:r>
      <w:r w:rsidR="002F42A1">
        <w:rPr>
          <w:b/>
        </w:rPr>
        <w:t>p</w:t>
      </w:r>
      <w:r w:rsidR="0077157A" w:rsidRPr="006C58FE">
        <w:rPr>
          <w:b/>
        </w:rPr>
        <w:t>er pertrauką</w:t>
      </w:r>
      <w:r w:rsidR="000C79C1">
        <w:rPr>
          <w:b/>
        </w:rPr>
        <w:t>:</w:t>
      </w:r>
    </w:p>
    <w:p w:rsidR="0077157A" w:rsidRPr="006C58FE" w:rsidRDefault="00C36D4F" w:rsidP="005251EC">
      <w:pPr>
        <w:ind w:left="284"/>
        <w:jc w:val="both"/>
      </w:pPr>
      <w:r>
        <w:t>3</w:t>
      </w:r>
      <w:r w:rsidR="0027420A">
        <w:t>7</w:t>
      </w:r>
      <w:r>
        <w:t>.1.</w:t>
      </w:r>
      <w:r w:rsidR="00AF459B">
        <w:t xml:space="preserve"> Lipant laiptais ir einant koridoriumi laikytis</w:t>
      </w:r>
      <w:r w:rsidR="0077157A" w:rsidRPr="006C58FE">
        <w:t xml:space="preserve"> dešiniosios pusės.</w:t>
      </w:r>
    </w:p>
    <w:p w:rsidR="0077157A" w:rsidRPr="006C58FE" w:rsidRDefault="0027420A" w:rsidP="005251EC">
      <w:pPr>
        <w:ind w:left="284"/>
        <w:jc w:val="both"/>
      </w:pPr>
      <w:r>
        <w:t>37</w:t>
      </w:r>
      <w:r w:rsidR="00C36D4F">
        <w:t xml:space="preserve">.2. </w:t>
      </w:r>
      <w:r w:rsidR="00AF459B">
        <w:t>Nestovėti</w:t>
      </w:r>
      <w:r w:rsidR="0077157A" w:rsidRPr="006C58FE">
        <w:t xml:space="preserve"> siaurose koridoriaus vietose, kad nesusidarytų spūstis.</w:t>
      </w:r>
    </w:p>
    <w:p w:rsidR="0077157A" w:rsidRPr="006C58FE" w:rsidRDefault="00C36D4F" w:rsidP="005251EC">
      <w:pPr>
        <w:ind w:left="284"/>
        <w:jc w:val="both"/>
      </w:pPr>
      <w:r>
        <w:t>3</w:t>
      </w:r>
      <w:r w:rsidR="0027420A">
        <w:t>7</w:t>
      </w:r>
      <w:r>
        <w:t>.3.</w:t>
      </w:r>
      <w:r w:rsidR="00AF459B">
        <w:t xml:space="preserve"> Nebėgioti, su draugais bendrauti</w:t>
      </w:r>
      <w:r w:rsidR="0077157A" w:rsidRPr="006C58FE">
        <w:t xml:space="preserve"> ramiu t</w:t>
      </w:r>
      <w:r w:rsidR="00AF459B">
        <w:t xml:space="preserve">onu, nešūkauti ir nekelti balso, </w:t>
      </w:r>
      <w:r w:rsidR="00D07ABD">
        <w:t xml:space="preserve">nesėdėti ant palangių, </w:t>
      </w:r>
      <w:r w:rsidR="00AF459B">
        <w:t xml:space="preserve">reaguoti į </w:t>
      </w:r>
      <w:r w:rsidR="002F42A1">
        <w:t>darbuotojų</w:t>
      </w:r>
      <w:r w:rsidR="00D107F4">
        <w:t xml:space="preserve"> pastabas.</w:t>
      </w:r>
    </w:p>
    <w:p w:rsidR="0077157A" w:rsidRPr="006C58FE" w:rsidRDefault="0027420A" w:rsidP="005251EC">
      <w:pPr>
        <w:ind w:left="284"/>
        <w:jc w:val="both"/>
      </w:pPr>
      <w:r>
        <w:t>37</w:t>
      </w:r>
      <w:r w:rsidR="00C36D4F">
        <w:t>.</w:t>
      </w:r>
      <w:r>
        <w:t>4</w:t>
      </w:r>
      <w:r w:rsidR="00C36D4F">
        <w:t xml:space="preserve">. </w:t>
      </w:r>
      <w:r w:rsidR="0077157A" w:rsidRPr="006C58FE">
        <w:t>Pert</w:t>
      </w:r>
      <w:r w:rsidR="0019577C">
        <w:t>ra</w:t>
      </w:r>
      <w:r w:rsidR="00D07ABD">
        <w:t>ukų ir pamokų metu išeiti</w:t>
      </w:r>
      <w:r w:rsidR="0019577C">
        <w:t xml:space="preserve"> iš</w:t>
      </w:r>
      <w:r w:rsidR="0077157A" w:rsidRPr="006C58FE">
        <w:t xml:space="preserve"> mokyklos</w:t>
      </w:r>
      <w:r w:rsidR="002F42A1">
        <w:t xml:space="preserve"> vadovaujantis</w:t>
      </w:r>
      <w:r w:rsidR="0077157A" w:rsidRPr="006C58FE">
        <w:t xml:space="preserve"> </w:t>
      </w:r>
      <w:r w:rsidR="002F42A1" w:rsidRPr="007B06AE">
        <w:t>„Mokinių išleidimo iš pamokų ir pertraukų metu iš Vilniaus Sofijos Kovalevskajos gimn</w:t>
      </w:r>
      <w:r w:rsidR="002F42A1">
        <w:t>azijos“ tvarkos aprašo taisyklėmis</w:t>
      </w:r>
      <w:r w:rsidR="002F42A1" w:rsidRPr="007B06AE">
        <w:t>.</w:t>
      </w:r>
      <w:r w:rsidR="002F42A1">
        <w:t xml:space="preserve"> </w:t>
      </w:r>
    </w:p>
    <w:p w:rsidR="0077157A" w:rsidRPr="006C58FE" w:rsidRDefault="00C36D4F" w:rsidP="005251EC">
      <w:pPr>
        <w:ind w:left="284"/>
        <w:jc w:val="both"/>
      </w:pPr>
      <w:r>
        <w:t>3</w:t>
      </w:r>
      <w:r w:rsidR="0027420A">
        <w:t>7</w:t>
      </w:r>
      <w:r>
        <w:t>.</w:t>
      </w:r>
      <w:r w:rsidR="0027420A">
        <w:t>5</w:t>
      </w:r>
      <w:r>
        <w:t xml:space="preserve">. </w:t>
      </w:r>
      <w:r w:rsidR="00D07ABD">
        <w:t>Elgtis</w:t>
      </w:r>
      <w:r w:rsidR="0077157A" w:rsidRPr="006C58FE">
        <w:t xml:space="preserve"> taip, kad nebūtų pažeistas nė vieno bendruomenės nario saugumas.</w:t>
      </w:r>
    </w:p>
    <w:p w:rsidR="0016311E" w:rsidRDefault="0016311E" w:rsidP="005251EC">
      <w:pPr>
        <w:ind w:left="284"/>
        <w:jc w:val="both"/>
        <w:rPr>
          <w:rFonts w:eastAsia="Calibri"/>
          <w:b/>
          <w:bCs/>
          <w:caps/>
          <w:color w:val="000000"/>
          <w:sz w:val="20"/>
          <w:szCs w:val="20"/>
          <w:lang w:eastAsia="en-US"/>
        </w:rPr>
      </w:pPr>
    </w:p>
    <w:p w:rsidR="00D97FE1" w:rsidRDefault="00D97FE1" w:rsidP="00062A47">
      <w:pPr>
        <w:ind w:left="284"/>
        <w:jc w:val="both"/>
        <w:rPr>
          <w:rFonts w:eastAsia="Calibri"/>
          <w:b/>
          <w:bCs/>
          <w:caps/>
          <w:color w:val="000000"/>
          <w:sz w:val="20"/>
          <w:szCs w:val="20"/>
          <w:lang w:eastAsia="en-US"/>
        </w:rPr>
      </w:pPr>
    </w:p>
    <w:p w:rsidR="00E950CA" w:rsidRPr="00AD6C96" w:rsidRDefault="00E950CA" w:rsidP="00062A47">
      <w:pPr>
        <w:ind w:left="284"/>
        <w:jc w:val="center"/>
        <w:rPr>
          <w:rFonts w:eastAsia="Calibri"/>
          <w:b/>
          <w:bCs/>
          <w:caps/>
          <w:color w:val="000000"/>
          <w:lang w:eastAsia="en-US"/>
        </w:rPr>
      </w:pPr>
      <w:r w:rsidRPr="00AD6C96">
        <w:rPr>
          <w:rFonts w:eastAsia="Calibri"/>
          <w:b/>
          <w:bCs/>
          <w:caps/>
          <w:color w:val="000000"/>
          <w:lang w:eastAsia="en-US"/>
        </w:rPr>
        <w:t>V. MOKINIŲ SKATINIMAS</w:t>
      </w:r>
    </w:p>
    <w:p w:rsidR="0061563F" w:rsidRPr="00AD6C96" w:rsidRDefault="0061563F" w:rsidP="00062A47">
      <w:pPr>
        <w:ind w:left="284"/>
        <w:jc w:val="both"/>
        <w:rPr>
          <w:rFonts w:eastAsia="Calibri"/>
          <w:b/>
          <w:bCs/>
          <w:caps/>
          <w:color w:val="000000"/>
          <w:sz w:val="20"/>
          <w:szCs w:val="20"/>
          <w:lang w:eastAsia="en-US"/>
        </w:rPr>
      </w:pPr>
    </w:p>
    <w:p w:rsidR="0061563F" w:rsidRDefault="0027420A" w:rsidP="00062A47">
      <w:pPr>
        <w:pStyle w:val="NormalWeb"/>
        <w:spacing w:before="0" w:beforeAutospacing="0" w:after="0" w:afterAutospacing="0"/>
        <w:ind w:left="284"/>
        <w:jc w:val="both"/>
      </w:pPr>
      <w:r>
        <w:t xml:space="preserve">38. </w:t>
      </w:r>
      <w:r w:rsidR="0061563F">
        <w:t>Už puikų, labai gerą, gerą mokymąsi, pavyzdingą lankomumą,</w:t>
      </w:r>
      <w:r w:rsidR="002F42A1">
        <w:t xml:space="preserve"> elgesį, atstovavimą gimnazijai</w:t>
      </w:r>
      <w:r w:rsidR="0061563F">
        <w:t xml:space="preserve"> olimpiadose, konkursuose, varžybose, konferencijose, festivaliuose ir kituose renginiuose, aktyvią veiklą gimnazijos savivaldoje, pagalbą klasės auklėtojui, mokytojams, savanorišką ir puikiai atliktą socialinę - pilietinę veiklą</w:t>
      </w:r>
      <w:r w:rsidR="002838DF">
        <w:t xml:space="preserve"> </w:t>
      </w:r>
      <w:r w:rsidR="0061563F" w:rsidRPr="00062A47">
        <w:rPr>
          <w:b/>
        </w:rPr>
        <w:t>mokiniai skatinami:</w:t>
      </w:r>
    </w:p>
    <w:p w:rsidR="0061563F" w:rsidRDefault="0027420A" w:rsidP="00062A47">
      <w:pPr>
        <w:pStyle w:val="NormalWeb"/>
        <w:spacing w:before="0" w:beforeAutospacing="0" w:after="0" w:afterAutospacing="0"/>
        <w:ind w:left="284"/>
        <w:jc w:val="both"/>
      </w:pPr>
      <w:r>
        <w:t>38</w:t>
      </w:r>
      <w:r w:rsidR="0061563F">
        <w:t>.1. mokytojo, klasės vadovo, pagalbos mokiniui specialisto, gimnazijos vadovo viešas mokinio pagyrim</w:t>
      </w:r>
      <w:r w:rsidR="002838DF">
        <w:t>u</w:t>
      </w:r>
      <w:r w:rsidR="0061563F">
        <w:t xml:space="preserve"> ir/ar padėka el. dienyne;</w:t>
      </w:r>
    </w:p>
    <w:p w:rsidR="0061563F" w:rsidRDefault="0027420A" w:rsidP="00062A47">
      <w:pPr>
        <w:pStyle w:val="NormalWeb"/>
        <w:spacing w:before="0" w:beforeAutospacing="0" w:after="0" w:afterAutospacing="0"/>
        <w:ind w:left="284"/>
        <w:jc w:val="both"/>
      </w:pPr>
      <w:r>
        <w:t>38</w:t>
      </w:r>
      <w:r w:rsidR="0061563F">
        <w:t>.2. padėka, pareikšta gimnazijos direktoriaus įsakymu, ir sveikinim</w:t>
      </w:r>
      <w:r w:rsidR="002838DF">
        <w:t>u</w:t>
      </w:r>
      <w:r w:rsidR="0061563F">
        <w:t xml:space="preserve"> </w:t>
      </w:r>
      <w:r w:rsidR="002838DF">
        <w:t xml:space="preserve"> mokyklos </w:t>
      </w:r>
      <w:r w:rsidR="0061563F">
        <w:t>internetinėje svetainėje;</w:t>
      </w:r>
    </w:p>
    <w:p w:rsidR="0061563F" w:rsidRDefault="0027420A" w:rsidP="00062A47">
      <w:pPr>
        <w:pStyle w:val="NormalWeb"/>
        <w:spacing w:before="0" w:beforeAutospacing="0" w:after="0" w:afterAutospacing="0"/>
        <w:ind w:left="284"/>
        <w:jc w:val="both"/>
      </w:pPr>
      <w:r>
        <w:t>38</w:t>
      </w:r>
      <w:r w:rsidR="0061563F">
        <w:t>.3. gimnazijos padėkos raštu;</w:t>
      </w:r>
    </w:p>
    <w:p w:rsidR="0061563F" w:rsidRDefault="0027420A" w:rsidP="00062A47">
      <w:pPr>
        <w:pStyle w:val="NormalWeb"/>
        <w:spacing w:before="0" w:beforeAutospacing="0" w:after="0" w:afterAutospacing="0"/>
        <w:ind w:left="284"/>
        <w:jc w:val="both"/>
      </w:pPr>
      <w:r>
        <w:t>38</w:t>
      </w:r>
      <w:r w:rsidR="0061563F">
        <w:t>.4. padėka žodžiu ir/ar raštu mokinio tėvams (globėjams, rūpintojams);</w:t>
      </w:r>
    </w:p>
    <w:p w:rsidR="0061563F" w:rsidRDefault="0027420A" w:rsidP="00062A47">
      <w:pPr>
        <w:pStyle w:val="NormalWeb"/>
        <w:spacing w:before="0" w:beforeAutospacing="0" w:after="0" w:afterAutospacing="0"/>
        <w:ind w:left="284"/>
        <w:jc w:val="both"/>
      </w:pPr>
      <w:r>
        <w:t>38</w:t>
      </w:r>
      <w:r w:rsidR="0061563F">
        <w:t>.5. apdovanojimas knyga, atminimo dovanėle, kultūrine – p</w:t>
      </w:r>
      <w:r w:rsidR="00897887">
        <w:t>ažintine išvyka, renginiu ir kt.</w:t>
      </w:r>
    </w:p>
    <w:p w:rsidR="0061563F" w:rsidRDefault="0061563F" w:rsidP="00062A47">
      <w:pPr>
        <w:pStyle w:val="NormalWeb"/>
        <w:spacing w:before="0" w:beforeAutospacing="0" w:after="0" w:afterAutospacing="0"/>
        <w:ind w:left="284"/>
        <w:jc w:val="both"/>
      </w:pPr>
    </w:p>
    <w:p w:rsidR="0061563F" w:rsidRPr="00AD6C96" w:rsidRDefault="007B06AE" w:rsidP="00062A47">
      <w:pPr>
        <w:pStyle w:val="NormalWeb"/>
        <w:ind w:left="284"/>
        <w:jc w:val="center"/>
      </w:pPr>
      <w:r w:rsidRPr="00AD6C96">
        <w:rPr>
          <w:rStyle w:val="Strong"/>
        </w:rPr>
        <w:t>V</w:t>
      </w:r>
      <w:r w:rsidR="0061563F" w:rsidRPr="00AD6C96">
        <w:rPr>
          <w:rStyle w:val="Strong"/>
        </w:rPr>
        <w:t>I. MOKINIŲ DRAUSMINIMAS</w:t>
      </w:r>
    </w:p>
    <w:p w:rsidR="0061563F" w:rsidRDefault="00A23763" w:rsidP="00062A47">
      <w:pPr>
        <w:pStyle w:val="NormalWeb"/>
        <w:spacing w:before="0" w:beforeAutospacing="0" w:after="0" w:afterAutospacing="0"/>
        <w:ind w:left="284"/>
        <w:jc w:val="both"/>
      </w:pPr>
      <w:r>
        <w:t>39</w:t>
      </w:r>
      <w:r w:rsidR="0061563F">
        <w:t xml:space="preserve">. Mokiniams už Mokinių mokymo sutarties, gimnazijos nuostatų, Vidaus darbo tvarkos, Mokinio elgesio taisyklių nesilaikymą gali būti taikomos </w:t>
      </w:r>
      <w:r w:rsidR="0061563F" w:rsidRPr="00062A47">
        <w:rPr>
          <w:b/>
        </w:rPr>
        <w:t>drausminės priemonės</w:t>
      </w:r>
      <w:r w:rsidR="0061563F">
        <w:t xml:space="preserve"> (poveikio priemonės ar nuobaudos). Mokiniui grubiai pažeidus gimnazijos drausmę ar sistemingai neatliekant mokinio pareigų:</w:t>
      </w:r>
    </w:p>
    <w:p w:rsidR="00214C83" w:rsidRDefault="00A23763" w:rsidP="00062A47">
      <w:pPr>
        <w:pStyle w:val="Default"/>
        <w:ind w:left="284"/>
        <w:jc w:val="both"/>
      </w:pPr>
      <w:r>
        <w:t xml:space="preserve">39.1. </w:t>
      </w:r>
      <w:r w:rsidR="00214C83">
        <w:t>Pirmą kartą nusižengus, mokiniui reiškiamas mokytojo ž</w:t>
      </w:r>
      <w:r w:rsidR="00214C83" w:rsidRPr="006976B8">
        <w:t xml:space="preserve">odinis įspėjimas, </w:t>
      </w:r>
      <w:r w:rsidR="00214C83">
        <w:t>į</w:t>
      </w:r>
      <w:r w:rsidR="00214C83" w:rsidRPr="006976B8">
        <w:t>rašoma</w:t>
      </w:r>
      <w:r w:rsidR="00214C83">
        <w:t xml:space="preserve"> pastaba elektroniniame dienyne skiltyje „Pagyrimai ir pastabos“.</w:t>
      </w:r>
    </w:p>
    <w:p w:rsidR="00214C83" w:rsidRDefault="00A23763" w:rsidP="00062A47">
      <w:pPr>
        <w:pStyle w:val="Default"/>
        <w:ind w:left="284"/>
        <w:jc w:val="both"/>
      </w:pPr>
      <w:r>
        <w:lastRenderedPageBreak/>
        <w:t xml:space="preserve">39.2. </w:t>
      </w:r>
      <w:r w:rsidR="00214C83">
        <w:t>Antrą kartą mokiniui nusižengus, pildomas Gimnazijos drausmės pažeidimo aktas, kuris perduodamas klasės vadovui. Klasės vadovas aiškinasi situaciją, informuoja tėvus telefonu ar įrašu el. dienyne. Atliktas veiklas registruoja dienyne „Klasės vadovo veikla“. Užpildytus drausmės pažeidimo aktus laiko mokinių bylose.</w:t>
      </w:r>
    </w:p>
    <w:p w:rsidR="00214C83" w:rsidRDefault="00A23763" w:rsidP="00062A47">
      <w:pPr>
        <w:pStyle w:val="Default"/>
        <w:ind w:left="284"/>
        <w:jc w:val="both"/>
      </w:pPr>
      <w:r>
        <w:t xml:space="preserve">39.3. </w:t>
      </w:r>
      <w:r w:rsidR="00214C83">
        <w:t>S</w:t>
      </w:r>
      <w:r w:rsidR="00214C83" w:rsidRPr="00533247">
        <w:t>urinkus mokiniui tris (pagal situaciją ir mažiau) Gimnazijos drausmės pažeidimo aktus, klasės vadovas apie tai informuoja socialinį pedagogą ir jam perduoda užpildytus Gimnazijos drausmės pažeidimo aktus.</w:t>
      </w:r>
      <w:r w:rsidR="00214C83">
        <w:t xml:space="preserve"> Kviečiami tėvai į mokyklą. </w:t>
      </w:r>
    </w:p>
    <w:p w:rsidR="00214C83" w:rsidRDefault="00A23763" w:rsidP="00062A47">
      <w:pPr>
        <w:pStyle w:val="Default"/>
        <w:ind w:left="284"/>
        <w:jc w:val="both"/>
      </w:pPr>
      <w:r>
        <w:t xml:space="preserve">39.4. </w:t>
      </w:r>
      <w:r w:rsidR="00214C83">
        <w:t>Skiriama drausminė nuobauda – raštiškas direktoriaus įspėjimas.</w:t>
      </w:r>
    </w:p>
    <w:p w:rsidR="00214C83" w:rsidRDefault="00A23763" w:rsidP="00062A47">
      <w:pPr>
        <w:pStyle w:val="Default"/>
        <w:ind w:left="284"/>
        <w:jc w:val="both"/>
      </w:pPr>
      <w:r>
        <w:t xml:space="preserve">39.5. </w:t>
      </w:r>
      <w:r w:rsidR="00214C83" w:rsidRPr="00C16C09">
        <w:t xml:space="preserve">Socialinis pedagogas pagal poreikį/situaciją mokiniui skiria elgesio stebėjimo ir drausminimo poveikio priemones (Elgesio fiksavimo lapo pildymas, sutarties su mokiniu pasirašymas numatant pasekmes ir kt.) ir raštu </w:t>
      </w:r>
      <w:r w:rsidR="000B7322">
        <w:t xml:space="preserve">informuoja </w:t>
      </w:r>
      <w:r w:rsidR="00214C83" w:rsidRPr="00C16C09">
        <w:t>(per el. dienyną/el. paštu.) mokinio tėvus (globėjus, rūpintojus).</w:t>
      </w:r>
    </w:p>
    <w:p w:rsidR="00214C83" w:rsidRDefault="00A23763" w:rsidP="00062A47">
      <w:pPr>
        <w:pStyle w:val="Default"/>
        <w:ind w:left="284"/>
        <w:jc w:val="both"/>
      </w:pPr>
      <w:r>
        <w:t xml:space="preserve">39.6. </w:t>
      </w:r>
      <w:r w:rsidR="00214C83">
        <w:t xml:space="preserve">Netinkamam elgesiui kartojantis, </w:t>
      </w:r>
      <w:r w:rsidR="00214C83" w:rsidRPr="00C16C09">
        <w:t xml:space="preserve">mokinio elgesys/poelgis svarstomas gimnazijos Vaiko gerovės komisijos (toliau – VGK) posėdyje. </w:t>
      </w:r>
      <w:r w:rsidR="00214C83">
        <w:t>D</w:t>
      </w:r>
      <w:r w:rsidR="00214C83" w:rsidRPr="00C16C09">
        <w:t>alyvauja mokinys, mokinio tėvai (globėjai, rūpintojai). VGK priima sprendimą dėl mokymo(si) ir/ar švietimo pagalbos teikimo konkrečiam mokiniui, pagalbos teikimo plano sudarymo arba kreipimosi į gimnazijos direktorių dėl nuobaudos skyrimo.</w:t>
      </w:r>
    </w:p>
    <w:p w:rsidR="00214C83" w:rsidRDefault="00A23763" w:rsidP="00062A47">
      <w:pPr>
        <w:pStyle w:val="Default"/>
        <w:ind w:left="284"/>
        <w:jc w:val="both"/>
      </w:pPr>
      <w:r>
        <w:t xml:space="preserve">39.7. </w:t>
      </w:r>
      <w:r w:rsidR="00214C83">
        <w:t>Netinkama</w:t>
      </w:r>
      <w:r w:rsidR="000B7322">
        <w:t>m</w:t>
      </w:r>
      <w:r w:rsidR="00214C83">
        <w:t xml:space="preserve"> elgesiui kartojantis, skiriama drausminė priemonė – direktoriaus raštiškas papeikimas.</w:t>
      </w:r>
    </w:p>
    <w:p w:rsidR="00A23763" w:rsidRDefault="00A23763" w:rsidP="00062A47">
      <w:pPr>
        <w:pStyle w:val="Default"/>
        <w:ind w:left="284"/>
        <w:jc w:val="both"/>
      </w:pPr>
      <w:r>
        <w:t xml:space="preserve">39.8. </w:t>
      </w:r>
      <w:r w:rsidR="00214C83">
        <w:t xml:space="preserve">Ypatingais atvejais, kai problema neišsprendžiama, mokinys ir/ar jo tėvai, klasės vadovas     kviečiami į administracijos posėdį, kuriame svarstomas mokinio elgesys. </w:t>
      </w:r>
    </w:p>
    <w:p w:rsidR="00A23763" w:rsidRDefault="00A23763" w:rsidP="00062A47">
      <w:pPr>
        <w:pStyle w:val="Default"/>
        <w:ind w:left="284"/>
        <w:jc w:val="both"/>
      </w:pPr>
      <w:r>
        <w:t xml:space="preserve">39.9. </w:t>
      </w:r>
      <w:r w:rsidR="00214C83">
        <w:t>Skiriama drausminimo priemonė –</w:t>
      </w:r>
      <w:r w:rsidR="00167C55">
        <w:t xml:space="preserve"> </w:t>
      </w:r>
      <w:r w:rsidR="00214C83">
        <w:t>griežtas papeikimas.</w:t>
      </w:r>
    </w:p>
    <w:p w:rsidR="00214C83" w:rsidRDefault="00A23763" w:rsidP="00062A47">
      <w:pPr>
        <w:pStyle w:val="Default"/>
        <w:ind w:left="284"/>
        <w:jc w:val="both"/>
      </w:pPr>
      <w:r>
        <w:t xml:space="preserve">39.10. </w:t>
      </w:r>
      <w:r w:rsidR="000B7322">
        <w:t>Mokinio e</w:t>
      </w:r>
      <w:r w:rsidR="00214C83">
        <w:t xml:space="preserve">lgesys </w:t>
      </w:r>
      <w:r w:rsidR="000B7322">
        <w:t>aptariamas</w:t>
      </w:r>
      <w:r w:rsidR="00214C83">
        <w:t xml:space="preserve"> Mokytojų tarybos posėdyje,</w:t>
      </w:r>
      <w:r w:rsidR="00214C83" w:rsidRPr="00247569">
        <w:t xml:space="preserve"> </w:t>
      </w:r>
      <w:r w:rsidR="00214C83">
        <w:t xml:space="preserve">kuriame svarstomas klausimas </w:t>
      </w:r>
      <w:r w:rsidR="008E3DE4">
        <w:t xml:space="preserve">    </w:t>
      </w:r>
      <w:r w:rsidR="000B7322">
        <w:t>dėl  mokinio</w:t>
      </w:r>
      <w:r w:rsidR="00214C83">
        <w:t xml:space="preserve"> </w:t>
      </w:r>
      <w:r w:rsidR="000B7322">
        <w:t xml:space="preserve">mokymosi </w:t>
      </w:r>
      <w:r w:rsidR="00214C83">
        <w:t xml:space="preserve">sąlygų </w:t>
      </w:r>
      <w:r w:rsidR="000B7322">
        <w:t xml:space="preserve">keitimo </w:t>
      </w:r>
      <w:r w:rsidR="00214C83">
        <w:t>arba šalinimo iš mokinių sąrašų (jei mokiniui yra daugiau nei 16 metų).</w:t>
      </w:r>
    </w:p>
    <w:p w:rsidR="00214C83" w:rsidRDefault="00A23763" w:rsidP="00062A47">
      <w:pPr>
        <w:pStyle w:val="Default"/>
        <w:tabs>
          <w:tab w:val="left" w:pos="851"/>
        </w:tabs>
        <w:ind w:left="284"/>
        <w:jc w:val="both"/>
      </w:pPr>
      <w:r>
        <w:t xml:space="preserve">39.10. </w:t>
      </w:r>
      <w:r w:rsidR="00214C83">
        <w:t>Kai mokinio elgesys daro žalą ar kelia realų pavojų jo paties ir/ar kitų asmenų gyvybei, sveikatai, saugumui ar turtui, mokiniui taikomos atitinkamos poveikio priemonės, vadovaujantis gimnazijos 2016 m. rugsėjo 28 d. direktorės įsakymu Nr. V-146  patvirtinta „Poveikio priemonių taikymo netinkamai besielgiantiems mokiniams sąlygos ir tvarka“.</w:t>
      </w:r>
    </w:p>
    <w:p w:rsidR="00214C83" w:rsidRPr="00AD6C96" w:rsidRDefault="00A23763" w:rsidP="00062A47">
      <w:pPr>
        <w:pStyle w:val="Default"/>
        <w:ind w:left="284"/>
        <w:jc w:val="both"/>
      </w:pPr>
      <w:r>
        <w:t xml:space="preserve">39.11. </w:t>
      </w:r>
      <w:r w:rsidR="00214C83">
        <w:t>Vadovaujantis Lietuvos Respublikos vaiko minimalios ir vidutinės priežiūros įstatymo (toliau – Vaiko minimalios ir vidutinės priežiūros įstatymas) nustatytais pagrindais ir tvarka, mokiniui gali būti skirta minimalios ar vidutinės priežiūros priemonė.</w:t>
      </w:r>
    </w:p>
    <w:p w:rsidR="0061563F" w:rsidRDefault="00A23763" w:rsidP="00062A47">
      <w:pPr>
        <w:pStyle w:val="NormalWeb"/>
        <w:spacing w:before="0" w:beforeAutospacing="0" w:after="0" w:afterAutospacing="0"/>
        <w:ind w:left="284"/>
        <w:jc w:val="both"/>
      </w:pPr>
      <w:r>
        <w:rPr>
          <w:rStyle w:val="Strong"/>
        </w:rPr>
        <w:t xml:space="preserve">40. </w:t>
      </w:r>
      <w:r w:rsidR="0061563F">
        <w:rPr>
          <w:rStyle w:val="Strong"/>
        </w:rPr>
        <w:t>Gimnazijos turto tyčinis sunaikinimas ar sugadinimas:</w:t>
      </w:r>
      <w:r w:rsidR="0061563F">
        <w:t xml:space="preserve"> įvykį pastebėjęs asmuo informuoja tą dieną gimnazijoje budintį administracijos </w:t>
      </w:r>
      <w:r w:rsidR="000B7322">
        <w:t>atstovą</w:t>
      </w:r>
      <w:r w:rsidR="0061563F">
        <w:t>. Padarytą žalą atlygina mokinio tėvai (globėjai, rūpintojai) įstatymų ir gimnazijos nustatyta tvarka.</w:t>
      </w:r>
    </w:p>
    <w:p w:rsidR="0061563F" w:rsidRDefault="00411FD1" w:rsidP="00062A47">
      <w:pPr>
        <w:pStyle w:val="NormalWeb"/>
        <w:spacing w:before="0" w:beforeAutospacing="0" w:after="0" w:afterAutospacing="0"/>
        <w:ind w:left="284"/>
        <w:jc w:val="both"/>
      </w:pPr>
      <w:r>
        <w:rPr>
          <w:rStyle w:val="Strong"/>
        </w:rPr>
        <w:t>41</w:t>
      </w:r>
      <w:r w:rsidR="00A23763">
        <w:rPr>
          <w:rStyle w:val="Strong"/>
        </w:rPr>
        <w:t xml:space="preserve">. </w:t>
      </w:r>
      <w:r w:rsidR="0061563F">
        <w:rPr>
          <w:rStyle w:val="Strong"/>
        </w:rPr>
        <w:t xml:space="preserve">Smurtavimas, patyčios iš mokinių, mokytojų, kitų gimnazijos darbuotojų ir kitų asmenų: </w:t>
      </w:r>
      <w:r w:rsidR="0061563F">
        <w:t>gimnazijos darbuotojai, pastebėję smurtavimą ar patyčias, reaguoja nedelsiant, taiko drausminimo priemones, numatytas</w:t>
      </w:r>
      <w:r w:rsidR="00612AC0">
        <w:t xml:space="preserve"> „Patyčių prevencijos ir intervencijos vykdymo </w:t>
      </w:r>
      <w:r w:rsidR="0061563F">
        <w:t>tvarkos apraš</w:t>
      </w:r>
      <w:r w:rsidR="00612AC0">
        <w:t>e”.</w:t>
      </w:r>
    </w:p>
    <w:p w:rsidR="0061563F" w:rsidRDefault="00411FD1" w:rsidP="00062A47">
      <w:pPr>
        <w:pStyle w:val="NormalWeb"/>
        <w:tabs>
          <w:tab w:val="left" w:pos="567"/>
        </w:tabs>
        <w:spacing w:before="0" w:beforeAutospacing="0" w:after="0" w:afterAutospacing="0"/>
        <w:ind w:left="284"/>
        <w:jc w:val="both"/>
      </w:pPr>
      <w:r>
        <w:rPr>
          <w:rStyle w:val="Strong"/>
        </w:rPr>
        <w:t>42</w:t>
      </w:r>
      <w:r w:rsidR="00A23763">
        <w:rPr>
          <w:rStyle w:val="Strong"/>
        </w:rPr>
        <w:t xml:space="preserve">. </w:t>
      </w:r>
      <w:r w:rsidR="0061563F">
        <w:rPr>
          <w:rStyle w:val="Strong"/>
        </w:rPr>
        <w:t>Pamokų nelankymas ir vėlavimas į pamokas:</w:t>
      </w:r>
      <w:r w:rsidR="0061563F">
        <w:t xml:space="preserve"> taikomos drausminimo priemonės, numatytos</w:t>
      </w:r>
      <w:r w:rsidR="00612AC0">
        <w:t xml:space="preserve"> </w:t>
      </w:r>
      <w:r w:rsidR="000B7322">
        <w:t>,,</w:t>
      </w:r>
      <w:r w:rsidR="0061563F">
        <w:t xml:space="preserve">Vilniaus </w:t>
      </w:r>
      <w:r w:rsidR="00612AC0">
        <w:t xml:space="preserve">Sofijos Kovalevskajos </w:t>
      </w:r>
      <w:r w:rsidR="0061563F">
        <w:t xml:space="preserve">gimnazijos </w:t>
      </w:r>
      <w:r w:rsidR="00612AC0">
        <w:t>lankomumo tvarkos apraše</w:t>
      </w:r>
      <w:r w:rsidR="000B7322">
        <w:t>“</w:t>
      </w:r>
      <w:r w:rsidR="0061563F">
        <w:t>.</w:t>
      </w:r>
    </w:p>
    <w:p w:rsidR="0061563F" w:rsidRDefault="00411FD1" w:rsidP="00062A47">
      <w:pPr>
        <w:pStyle w:val="NormalWeb"/>
        <w:spacing w:before="0" w:beforeAutospacing="0" w:after="0" w:afterAutospacing="0"/>
        <w:ind w:left="284"/>
        <w:jc w:val="both"/>
      </w:pPr>
      <w:r>
        <w:rPr>
          <w:rStyle w:val="Strong"/>
        </w:rPr>
        <w:t xml:space="preserve">43. </w:t>
      </w:r>
      <w:r w:rsidR="0061563F">
        <w:rPr>
          <w:rStyle w:val="Strong"/>
        </w:rPr>
        <w:t>Tabako, elektroninių cigarečių, alkoholio ir kitų psichiką veikiančių medžiagų vartojimas, laikymas ir platinimas gimnazijoje, gimnazijos teritorijoje:</w:t>
      </w:r>
    </w:p>
    <w:p w:rsidR="0061563F" w:rsidRDefault="00411FD1" w:rsidP="00062A47">
      <w:pPr>
        <w:pStyle w:val="NormalWeb"/>
        <w:spacing w:before="0" w:beforeAutospacing="0" w:after="0" w:afterAutospacing="0"/>
        <w:ind w:left="284"/>
        <w:jc w:val="both"/>
      </w:pPr>
      <w:r>
        <w:t>4</w:t>
      </w:r>
      <w:r w:rsidR="001056F9">
        <w:t>3</w:t>
      </w:r>
      <w:r w:rsidR="0061563F">
        <w:t>.1. gimnazijos darbuotojas, pastebėjęs rūkantį mokinį gimnazijoje, jos teritorijoje,</w:t>
      </w:r>
      <w:r w:rsidR="00532CBD">
        <w:t xml:space="preserve"> ar mokinį dalyvaujantį darant nusižengimą</w:t>
      </w:r>
      <w:r w:rsidR="0061563F">
        <w:t xml:space="preserve"> pildo </w:t>
      </w:r>
      <w:r w:rsidR="00532CBD">
        <w:rPr>
          <w:rStyle w:val="Emphasis"/>
        </w:rPr>
        <w:t>Gimnazijos drausmės pažeidimo aktą</w:t>
      </w:r>
      <w:r w:rsidR="00532CBD">
        <w:t xml:space="preserve"> (priedas Nr.1); ir </w:t>
      </w:r>
      <w:r w:rsidR="0061563F">
        <w:t>jį perduoda gimnazijos socialiniam pedagogui;</w:t>
      </w:r>
    </w:p>
    <w:p w:rsidR="00E648D3" w:rsidRDefault="00411FD1" w:rsidP="00062A47">
      <w:pPr>
        <w:pStyle w:val="NormalWeb"/>
        <w:spacing w:before="0" w:beforeAutospacing="0" w:after="0" w:afterAutospacing="0"/>
        <w:ind w:left="284"/>
        <w:jc w:val="both"/>
      </w:pPr>
      <w:r>
        <w:t>4</w:t>
      </w:r>
      <w:r w:rsidR="001056F9">
        <w:t>3</w:t>
      </w:r>
      <w:r w:rsidR="0061563F">
        <w:t>.2. socialinis pedagogas taiko atitinkamas poveikio priemones, raštu informuoja (per el. dienyną) mokinio tėvus (globėjus, rūpintojus);</w:t>
      </w:r>
      <w:r w:rsidR="00E648D3" w:rsidRPr="00E648D3">
        <w:t xml:space="preserve"> </w:t>
      </w:r>
    </w:p>
    <w:p w:rsidR="0061563F" w:rsidRDefault="00411FD1" w:rsidP="00062A47">
      <w:pPr>
        <w:pStyle w:val="NormalWeb"/>
        <w:spacing w:before="0" w:beforeAutospacing="0" w:after="0" w:afterAutospacing="0"/>
        <w:ind w:left="284"/>
        <w:jc w:val="both"/>
      </w:pPr>
      <w:r>
        <w:t>4</w:t>
      </w:r>
      <w:r w:rsidR="001056F9">
        <w:t xml:space="preserve">3.3. </w:t>
      </w:r>
      <w:r w:rsidR="00E648D3">
        <w:t xml:space="preserve">apie tabako, elektroninių cigarečių vartojimą gimnazijos patalpose, jos teritorijoje informacija perduodama Vilniaus m. </w:t>
      </w:r>
      <w:r w:rsidR="001056F9">
        <w:t xml:space="preserve">6-ajam policijos komisariatui </w:t>
      </w:r>
      <w:r w:rsidR="00E648D3">
        <w:t>dėl administracinių poveikio priemonių taikymo</w:t>
      </w:r>
      <w:r w:rsidR="000B7322">
        <w:t>;</w:t>
      </w:r>
    </w:p>
    <w:p w:rsidR="00E648D3" w:rsidRDefault="00411FD1" w:rsidP="00062A47">
      <w:pPr>
        <w:pStyle w:val="NormalWeb"/>
        <w:spacing w:before="0" w:beforeAutospacing="0" w:after="0" w:afterAutospacing="0"/>
        <w:ind w:left="284"/>
        <w:jc w:val="both"/>
      </w:pPr>
      <w:r>
        <w:t>4</w:t>
      </w:r>
      <w:r w:rsidR="001056F9">
        <w:t>3.4. d</w:t>
      </w:r>
      <w:r w:rsidR="00E648D3">
        <w:t>irektoriaus įsakymu</w:t>
      </w:r>
      <w:r w:rsidR="000B7322">
        <w:t xml:space="preserve"> skiriama nuobauda – papeikimas;</w:t>
      </w:r>
    </w:p>
    <w:p w:rsidR="0061563F" w:rsidRDefault="00411FD1" w:rsidP="00062A47">
      <w:pPr>
        <w:pStyle w:val="NormalWeb"/>
        <w:spacing w:before="0" w:beforeAutospacing="0" w:after="0" w:afterAutospacing="0"/>
        <w:ind w:left="284"/>
        <w:jc w:val="both"/>
      </w:pPr>
      <w:r>
        <w:lastRenderedPageBreak/>
        <w:t>4</w:t>
      </w:r>
      <w:r w:rsidR="001056F9">
        <w:t>3</w:t>
      </w:r>
      <w:r w:rsidR="0061563F">
        <w:t>.</w:t>
      </w:r>
      <w:r w:rsidR="001056F9">
        <w:t>5</w:t>
      </w:r>
      <w:r w:rsidR="0061563F">
        <w:t>. situacijai kartojantis, mokinys ir mokinio tėvai (globėjai, rūpintojai) kviečiami atvykti į gimnazijos Vaiko gerovės komisijos posėdį;</w:t>
      </w:r>
    </w:p>
    <w:p w:rsidR="0061563F" w:rsidRDefault="00411FD1" w:rsidP="00062A47">
      <w:pPr>
        <w:pStyle w:val="NormalWeb"/>
        <w:spacing w:before="0" w:beforeAutospacing="0" w:after="0" w:afterAutospacing="0"/>
        <w:ind w:left="284"/>
        <w:jc w:val="both"/>
      </w:pPr>
      <w:r>
        <w:t>4</w:t>
      </w:r>
      <w:r w:rsidR="001056F9">
        <w:t>3</w:t>
      </w:r>
      <w:r w:rsidR="0061563F">
        <w:t>.</w:t>
      </w:r>
      <w:r w:rsidR="001056F9">
        <w:t>6</w:t>
      </w:r>
      <w:r w:rsidR="0061563F">
        <w:t xml:space="preserve">. gimnazijos darbuotojai, įtarę, kad mokinys gimnazijoje, jos teritorijoje vartoja alkoholį ar kitas psichiką veikiančias medžiagas, yra apsvaigęs nuo šių medžiagų, suteikia pirmąją pagalbą (esant būtinybei), nedelsdami informuoja gimnazijos direktorių ar tą dieną gimnazijoje budintį </w:t>
      </w:r>
      <w:r w:rsidR="000B7322">
        <w:t>atstovą</w:t>
      </w:r>
      <w:r w:rsidR="0061563F">
        <w:t xml:space="preserve"> ir/ar pagalbos mokiniui specialistus (socialinį pedagogą, psichologą), visuomenės sveikatos priežiūros specialistą. Kviečiami į mokyklą tėvai (globėjai, rūpintojai), kurie įspėjami dėl galimų administracinių poveikio priemonių taikymo, atskirais atvejais kviečiama policija. </w:t>
      </w:r>
    </w:p>
    <w:p w:rsidR="001056F9" w:rsidRPr="006C58FE" w:rsidRDefault="001056F9" w:rsidP="00062A47">
      <w:pPr>
        <w:tabs>
          <w:tab w:val="left" w:pos="567"/>
        </w:tabs>
        <w:jc w:val="both"/>
      </w:pPr>
      <w:r>
        <w:t xml:space="preserve">    </w:t>
      </w:r>
      <w:r w:rsidR="00411FD1">
        <w:t>4</w:t>
      </w:r>
      <w:r>
        <w:t xml:space="preserve">4. </w:t>
      </w:r>
      <w:r w:rsidRPr="006C58FE">
        <w:t>Mokinys, turintis 16 metų, gavęs 3 papeikimus, šalinamas iš mokyklos.</w:t>
      </w:r>
    </w:p>
    <w:p w:rsidR="001056F9" w:rsidRPr="006C58FE" w:rsidRDefault="00411FD1" w:rsidP="00062A47">
      <w:pPr>
        <w:ind w:left="284"/>
        <w:jc w:val="both"/>
      </w:pPr>
      <w:r>
        <w:t>4</w:t>
      </w:r>
      <w:r w:rsidR="001056F9">
        <w:t xml:space="preserve">5. </w:t>
      </w:r>
      <w:r w:rsidR="001056F9" w:rsidRPr="006C58FE">
        <w:t>Jei mokinys gauna nuobaudą ar paskatinimą, informuojami tėvai.</w:t>
      </w:r>
    </w:p>
    <w:p w:rsidR="0061563F" w:rsidRPr="00AD6C96" w:rsidRDefault="0061563F" w:rsidP="00062A47">
      <w:pPr>
        <w:pStyle w:val="NormalWeb"/>
        <w:ind w:left="284"/>
        <w:jc w:val="center"/>
      </w:pPr>
      <w:r w:rsidRPr="00AD6C96">
        <w:rPr>
          <w:rStyle w:val="Strong"/>
        </w:rPr>
        <w:t>V</w:t>
      </w:r>
      <w:r w:rsidR="00411FD1">
        <w:rPr>
          <w:rStyle w:val="Strong"/>
        </w:rPr>
        <w:t>I</w:t>
      </w:r>
      <w:r w:rsidR="001056F9" w:rsidRPr="00AD6C96">
        <w:rPr>
          <w:rStyle w:val="Strong"/>
        </w:rPr>
        <w:t>I</w:t>
      </w:r>
      <w:r w:rsidRPr="00AD6C96">
        <w:rPr>
          <w:rStyle w:val="Strong"/>
        </w:rPr>
        <w:t>. BAIGIAMOSIOS NUOSTATOS</w:t>
      </w:r>
    </w:p>
    <w:p w:rsidR="0061563F" w:rsidRDefault="0061563F" w:rsidP="00062A47">
      <w:pPr>
        <w:pStyle w:val="NormalWeb"/>
        <w:spacing w:before="0" w:beforeAutospacing="0" w:after="0" w:afterAutospacing="0"/>
        <w:ind w:left="284"/>
        <w:jc w:val="both"/>
      </w:pPr>
      <w:r>
        <w:t> </w:t>
      </w:r>
      <w:r w:rsidR="00411FD1">
        <w:t>4</w:t>
      </w:r>
      <w:r w:rsidR="000E0162">
        <w:t>6. Su Mokinio elgesio taisyklėmis</w:t>
      </w:r>
      <w:r>
        <w:t xml:space="preserve"> klasių vadovai rugsėjo mėn. pasirašytinai supažindina mokinius, o mokinių tėvus (globėjus, rūpintojus) - pirmojo informacinio susirinkimo metu. Naujai į gimnaziją atvykę mokiniai, supažindinami nedelsiant.</w:t>
      </w:r>
    </w:p>
    <w:p w:rsidR="00D73348" w:rsidRPr="00B37E6D" w:rsidRDefault="00047B55" w:rsidP="00062A47">
      <w:pPr>
        <w:tabs>
          <w:tab w:val="left" w:pos="284"/>
        </w:tabs>
        <w:ind w:left="284"/>
        <w:jc w:val="both"/>
        <w:rPr>
          <w:color w:val="000000"/>
        </w:rPr>
      </w:pPr>
      <w:r>
        <w:rPr>
          <w:color w:val="000000"/>
        </w:rPr>
        <w:t xml:space="preserve"> </w:t>
      </w:r>
      <w:r w:rsidR="00411FD1">
        <w:rPr>
          <w:color w:val="000000"/>
        </w:rPr>
        <w:t>4</w:t>
      </w:r>
      <w:r w:rsidR="000E0162">
        <w:rPr>
          <w:color w:val="000000"/>
        </w:rPr>
        <w:t>7</w:t>
      </w:r>
      <w:r w:rsidR="001619B8">
        <w:rPr>
          <w:color w:val="000000"/>
        </w:rPr>
        <w:t xml:space="preserve">. </w:t>
      </w:r>
      <w:r w:rsidR="00D73348" w:rsidRPr="00B37E6D">
        <w:rPr>
          <w:color w:val="000000"/>
        </w:rPr>
        <w:t xml:space="preserve">Taisyklių keitimas gali būti inicijuojamas </w:t>
      </w:r>
      <w:r w:rsidR="000B7322">
        <w:rPr>
          <w:color w:val="000000"/>
        </w:rPr>
        <w:t xml:space="preserve">mokinių savivaldos, </w:t>
      </w:r>
      <w:r w:rsidR="00E56861">
        <w:rPr>
          <w:color w:val="000000"/>
        </w:rPr>
        <w:t>m</w:t>
      </w:r>
      <w:r w:rsidR="00D73348" w:rsidRPr="00B37E6D">
        <w:rPr>
          <w:color w:val="000000"/>
        </w:rPr>
        <w:t>okytojų tarybos, gimnazijos</w:t>
      </w:r>
      <w:r w:rsidR="00E56861">
        <w:rPr>
          <w:color w:val="000000"/>
        </w:rPr>
        <w:t xml:space="preserve"> </w:t>
      </w:r>
      <w:r w:rsidR="00D73348" w:rsidRPr="00B37E6D">
        <w:rPr>
          <w:color w:val="000000"/>
        </w:rPr>
        <w:t xml:space="preserve">tarybos ar </w:t>
      </w:r>
      <w:r w:rsidR="000B7322">
        <w:rPr>
          <w:color w:val="000000"/>
        </w:rPr>
        <w:t>administracijos</w:t>
      </w:r>
      <w:r w:rsidR="00D73348" w:rsidRPr="00B37E6D">
        <w:rPr>
          <w:color w:val="000000"/>
        </w:rPr>
        <w:t>.</w:t>
      </w:r>
    </w:p>
    <w:p w:rsidR="00D73348" w:rsidRDefault="00E56861" w:rsidP="00062A47">
      <w:pPr>
        <w:tabs>
          <w:tab w:val="left" w:pos="567"/>
        </w:tabs>
        <w:ind w:left="284"/>
        <w:jc w:val="both"/>
        <w:rPr>
          <w:color w:val="000000"/>
        </w:rPr>
      </w:pPr>
      <w:r>
        <w:rPr>
          <w:color w:val="000000"/>
        </w:rPr>
        <w:t xml:space="preserve">       </w:t>
      </w:r>
      <w:r w:rsidR="00132DBF">
        <w:rPr>
          <w:color w:val="000000"/>
        </w:rPr>
        <w:t xml:space="preserve"> </w:t>
      </w:r>
      <w:r>
        <w:rPr>
          <w:color w:val="000000"/>
        </w:rPr>
        <w:t xml:space="preserve"> </w:t>
      </w:r>
    </w:p>
    <w:p w:rsidR="00E56861" w:rsidRPr="00B37E6D" w:rsidRDefault="00E56861" w:rsidP="00062A47">
      <w:pPr>
        <w:ind w:left="284"/>
        <w:jc w:val="both"/>
        <w:rPr>
          <w:color w:val="000000"/>
        </w:rPr>
      </w:pPr>
    </w:p>
    <w:p w:rsidR="00AD6EEE" w:rsidRPr="00B37E6D" w:rsidRDefault="00D73348" w:rsidP="00062A47">
      <w:pPr>
        <w:ind w:left="284"/>
        <w:jc w:val="center"/>
        <w:rPr>
          <w:color w:val="000000"/>
        </w:rPr>
      </w:pPr>
      <w:r w:rsidRPr="00B37E6D">
        <w:rPr>
          <w:color w:val="000000"/>
        </w:rPr>
        <w:t>_____________________</w:t>
      </w:r>
    </w:p>
    <w:p w:rsidR="000B69C6" w:rsidRDefault="000B69C6" w:rsidP="00062A47">
      <w:pPr>
        <w:ind w:left="284"/>
        <w:jc w:val="both"/>
        <w:rPr>
          <w:color w:val="000000"/>
        </w:rPr>
      </w:pPr>
    </w:p>
    <w:p w:rsidR="000B69C6" w:rsidRPr="000B69C6" w:rsidRDefault="000B69C6" w:rsidP="00062A47">
      <w:pPr>
        <w:ind w:left="284"/>
        <w:jc w:val="both"/>
      </w:pPr>
    </w:p>
    <w:p w:rsidR="00294B25" w:rsidRDefault="00294B25" w:rsidP="00062A47">
      <w:pPr>
        <w:jc w:val="both"/>
      </w:pPr>
      <w:r>
        <w:br w:type="page"/>
      </w:r>
    </w:p>
    <w:p w:rsidR="00294B25" w:rsidRPr="002F50DE" w:rsidRDefault="00294B25" w:rsidP="00062A47">
      <w:pPr>
        <w:pStyle w:val="Default"/>
        <w:jc w:val="both"/>
        <w:rPr>
          <w:sz w:val="20"/>
          <w:szCs w:val="20"/>
        </w:rPr>
      </w:pPr>
    </w:p>
    <w:p w:rsidR="00294B25" w:rsidRPr="002F50DE" w:rsidRDefault="00294B25" w:rsidP="00051D12">
      <w:pPr>
        <w:pStyle w:val="Default"/>
        <w:jc w:val="right"/>
        <w:rPr>
          <w:sz w:val="20"/>
          <w:szCs w:val="20"/>
        </w:rPr>
      </w:pPr>
      <w:r w:rsidRPr="002F50DE">
        <w:rPr>
          <w:sz w:val="20"/>
          <w:szCs w:val="20"/>
        </w:rPr>
        <w:t xml:space="preserve"> Mokinių elgesio taisyklių</w:t>
      </w:r>
    </w:p>
    <w:p w:rsidR="00294B25" w:rsidRPr="002F50DE" w:rsidRDefault="00294B25" w:rsidP="00051D12">
      <w:pPr>
        <w:pStyle w:val="Default"/>
        <w:jc w:val="right"/>
        <w:rPr>
          <w:sz w:val="20"/>
          <w:szCs w:val="20"/>
        </w:rPr>
      </w:pPr>
      <w:r w:rsidRPr="002F50DE">
        <w:rPr>
          <w:b/>
          <w:bCs/>
          <w:sz w:val="20"/>
          <w:szCs w:val="20"/>
        </w:rPr>
        <w:t xml:space="preserve">Priedas Nr.1 </w:t>
      </w:r>
    </w:p>
    <w:p w:rsidR="00294B25" w:rsidRPr="002F50DE" w:rsidRDefault="00294B25" w:rsidP="00051D12">
      <w:pPr>
        <w:pStyle w:val="Default"/>
        <w:jc w:val="center"/>
        <w:rPr>
          <w:sz w:val="20"/>
          <w:szCs w:val="20"/>
        </w:rPr>
      </w:pPr>
      <w:r w:rsidRPr="002F50DE">
        <w:rPr>
          <w:b/>
          <w:bCs/>
          <w:sz w:val="20"/>
          <w:szCs w:val="20"/>
        </w:rPr>
        <w:t>VILNIAUS SOFIJOS KOVALEVSKAJOS</w:t>
      </w:r>
    </w:p>
    <w:p w:rsidR="00294B25" w:rsidRPr="002F50DE" w:rsidRDefault="00294B25" w:rsidP="00051D12">
      <w:pPr>
        <w:pStyle w:val="Default"/>
        <w:jc w:val="center"/>
        <w:rPr>
          <w:b/>
          <w:bCs/>
          <w:sz w:val="20"/>
          <w:szCs w:val="20"/>
        </w:rPr>
      </w:pPr>
      <w:r w:rsidRPr="002F50DE">
        <w:rPr>
          <w:b/>
          <w:bCs/>
          <w:sz w:val="20"/>
          <w:szCs w:val="20"/>
        </w:rPr>
        <w:t xml:space="preserve">GIMNAZIJOS </w:t>
      </w:r>
      <w:r w:rsidRPr="002F50DE">
        <w:rPr>
          <w:b/>
          <w:bCs/>
          <w:color w:val="auto"/>
          <w:sz w:val="20"/>
          <w:szCs w:val="20"/>
        </w:rPr>
        <w:t>DRAUSMĖS</w:t>
      </w:r>
      <w:r w:rsidRPr="002F50DE">
        <w:rPr>
          <w:b/>
          <w:bCs/>
          <w:sz w:val="20"/>
          <w:szCs w:val="20"/>
        </w:rPr>
        <w:t xml:space="preserve"> PAŽEIDIMO AKTAS</w:t>
      </w:r>
    </w:p>
    <w:p w:rsidR="00294B25" w:rsidRPr="002F50DE" w:rsidRDefault="00294B25" w:rsidP="00062A47">
      <w:pPr>
        <w:pStyle w:val="Default"/>
        <w:jc w:val="both"/>
        <w:rPr>
          <w:sz w:val="20"/>
          <w:szCs w:val="20"/>
        </w:rPr>
      </w:pPr>
    </w:p>
    <w:p w:rsidR="00294B25" w:rsidRPr="002F50DE" w:rsidRDefault="002F50DE" w:rsidP="00062A47">
      <w:pPr>
        <w:pStyle w:val="Default"/>
        <w:jc w:val="both"/>
        <w:rPr>
          <w:sz w:val="20"/>
          <w:szCs w:val="20"/>
        </w:rPr>
      </w:pPr>
      <w:r>
        <w:rPr>
          <w:sz w:val="20"/>
          <w:szCs w:val="20"/>
        </w:rPr>
        <w:t xml:space="preserve">Data ...............   </w:t>
      </w:r>
      <w:r w:rsidR="00294B25" w:rsidRPr="002F50DE">
        <w:rPr>
          <w:b/>
          <w:bCs/>
          <w:sz w:val="20"/>
          <w:szCs w:val="20"/>
        </w:rPr>
        <w:t>Mokinys(ė)</w:t>
      </w:r>
      <w:r w:rsidR="00294B25" w:rsidRPr="002F50DE">
        <w:rPr>
          <w:sz w:val="20"/>
          <w:szCs w:val="20"/>
        </w:rPr>
        <w:t>............................................................................................</w:t>
      </w:r>
      <w:r>
        <w:rPr>
          <w:sz w:val="20"/>
          <w:szCs w:val="20"/>
        </w:rPr>
        <w:t>........, klasė...........</w:t>
      </w:r>
    </w:p>
    <w:p w:rsidR="00294B25" w:rsidRPr="002F50DE" w:rsidRDefault="00294B25" w:rsidP="00062A47">
      <w:pPr>
        <w:pStyle w:val="Default"/>
        <w:jc w:val="both"/>
        <w:rPr>
          <w:sz w:val="20"/>
          <w:szCs w:val="20"/>
        </w:rPr>
      </w:pPr>
      <w:r w:rsidRPr="002F50DE">
        <w:rPr>
          <w:b/>
          <w:bCs/>
          <w:i/>
          <w:iCs/>
          <w:sz w:val="20"/>
          <w:szCs w:val="20"/>
        </w:rPr>
        <w:t xml:space="preserve">Pamokos, pertraukos, renginio metu </w:t>
      </w:r>
      <w:r w:rsidRPr="002F50DE">
        <w:rPr>
          <w:sz w:val="20"/>
          <w:szCs w:val="20"/>
        </w:rPr>
        <w:t xml:space="preserve">( pabraukti): </w:t>
      </w:r>
    </w:p>
    <w:p w:rsidR="00294B25" w:rsidRPr="002F50DE" w:rsidRDefault="00294B25" w:rsidP="00062A47">
      <w:pPr>
        <w:pStyle w:val="Default"/>
        <w:spacing w:after="38"/>
        <w:jc w:val="both"/>
        <w:rPr>
          <w:sz w:val="20"/>
          <w:szCs w:val="20"/>
        </w:rPr>
      </w:pPr>
      <w:r w:rsidRPr="002F50DE">
        <w:rPr>
          <w:sz w:val="20"/>
          <w:szCs w:val="20"/>
        </w:rPr>
        <w:sym w:font="Times New Roman" w:char="F0B7"/>
      </w:r>
      <w:r w:rsidRPr="002F50DE">
        <w:rPr>
          <w:sz w:val="20"/>
          <w:szCs w:val="20"/>
        </w:rPr>
        <w:t xml:space="preserve"> neturėjo mokymosi priemonių, </w:t>
      </w:r>
    </w:p>
    <w:p w:rsidR="00294B25" w:rsidRPr="002F50DE" w:rsidRDefault="00294B25" w:rsidP="00062A47">
      <w:pPr>
        <w:pStyle w:val="Default"/>
        <w:spacing w:after="38"/>
        <w:jc w:val="both"/>
        <w:rPr>
          <w:sz w:val="20"/>
          <w:szCs w:val="20"/>
        </w:rPr>
      </w:pPr>
      <w:r w:rsidRPr="002F50DE">
        <w:rPr>
          <w:sz w:val="20"/>
          <w:szCs w:val="20"/>
        </w:rPr>
        <w:sym w:font="Times New Roman" w:char="F0B7"/>
      </w:r>
      <w:r w:rsidRPr="002F50DE">
        <w:rPr>
          <w:sz w:val="20"/>
          <w:szCs w:val="20"/>
        </w:rPr>
        <w:t xml:space="preserve"> trukdė pamoką, </w:t>
      </w:r>
    </w:p>
    <w:p w:rsidR="00294B25" w:rsidRPr="002F50DE" w:rsidRDefault="00294B25" w:rsidP="00062A47">
      <w:pPr>
        <w:pStyle w:val="Default"/>
        <w:spacing w:after="38"/>
        <w:jc w:val="both"/>
        <w:rPr>
          <w:sz w:val="20"/>
          <w:szCs w:val="20"/>
        </w:rPr>
      </w:pPr>
      <w:r w:rsidRPr="002F50DE">
        <w:rPr>
          <w:sz w:val="20"/>
          <w:szCs w:val="20"/>
        </w:rPr>
        <w:sym w:font="Times New Roman" w:char="F0B7"/>
      </w:r>
      <w:r w:rsidRPr="002F50DE">
        <w:rPr>
          <w:sz w:val="20"/>
          <w:szCs w:val="20"/>
        </w:rPr>
        <w:t xml:space="preserve"> nedalyvavo ugdomojoje veikloje, </w:t>
      </w:r>
    </w:p>
    <w:p w:rsidR="00294B25" w:rsidRPr="002F50DE" w:rsidRDefault="00294B25" w:rsidP="00062A47">
      <w:pPr>
        <w:pStyle w:val="Default"/>
        <w:spacing w:after="38"/>
        <w:jc w:val="both"/>
        <w:rPr>
          <w:sz w:val="20"/>
          <w:szCs w:val="20"/>
        </w:rPr>
      </w:pPr>
      <w:r w:rsidRPr="002F50DE">
        <w:rPr>
          <w:sz w:val="20"/>
          <w:szCs w:val="20"/>
        </w:rPr>
        <w:sym w:font="Times New Roman" w:char="F0B7"/>
      </w:r>
      <w:r w:rsidRPr="002F50DE">
        <w:rPr>
          <w:sz w:val="20"/>
          <w:szCs w:val="20"/>
        </w:rPr>
        <w:t xml:space="preserve"> savavališkai išėjo iš kabineto pamokos metu, </w:t>
      </w:r>
    </w:p>
    <w:p w:rsidR="00294B25" w:rsidRPr="002F50DE" w:rsidRDefault="00294B25" w:rsidP="00062A47">
      <w:pPr>
        <w:pStyle w:val="Default"/>
        <w:spacing w:after="38"/>
        <w:jc w:val="both"/>
        <w:rPr>
          <w:sz w:val="20"/>
          <w:szCs w:val="20"/>
        </w:rPr>
      </w:pPr>
      <w:r w:rsidRPr="002F50DE">
        <w:rPr>
          <w:sz w:val="20"/>
          <w:szCs w:val="20"/>
        </w:rPr>
        <w:sym w:font="Times New Roman" w:char="F0B7"/>
      </w:r>
      <w:r w:rsidRPr="002F50DE">
        <w:rPr>
          <w:sz w:val="20"/>
          <w:szCs w:val="20"/>
        </w:rPr>
        <w:t xml:space="preserve"> naudojosi telefonu, grotuvu ar kitais ugdymo procese nereikalingais daiktais, </w:t>
      </w:r>
    </w:p>
    <w:p w:rsidR="00294B25" w:rsidRPr="002F50DE" w:rsidRDefault="00294B25" w:rsidP="00062A47">
      <w:pPr>
        <w:pStyle w:val="Default"/>
        <w:spacing w:after="38"/>
        <w:jc w:val="both"/>
        <w:rPr>
          <w:sz w:val="20"/>
          <w:szCs w:val="20"/>
        </w:rPr>
      </w:pPr>
      <w:r w:rsidRPr="002F50DE">
        <w:rPr>
          <w:sz w:val="20"/>
          <w:szCs w:val="20"/>
        </w:rPr>
        <w:sym w:font="Times New Roman" w:char="F0B7"/>
      </w:r>
      <w:r w:rsidRPr="002F50DE">
        <w:rPr>
          <w:sz w:val="20"/>
          <w:szCs w:val="20"/>
        </w:rPr>
        <w:t xml:space="preserve"> nepagarbiai, įžūliai, žeminančiai elgėsi su mokytojais, mokiniais, kitais mokyklos bendruomenės nariais, </w:t>
      </w:r>
    </w:p>
    <w:p w:rsidR="00294B25" w:rsidRPr="002F50DE" w:rsidRDefault="00294B25" w:rsidP="00062A47">
      <w:pPr>
        <w:pStyle w:val="Default"/>
        <w:spacing w:after="38"/>
        <w:jc w:val="both"/>
        <w:rPr>
          <w:sz w:val="20"/>
          <w:szCs w:val="20"/>
        </w:rPr>
      </w:pPr>
      <w:r w:rsidRPr="002F50DE">
        <w:rPr>
          <w:sz w:val="20"/>
          <w:szCs w:val="20"/>
        </w:rPr>
        <w:sym w:font="Times New Roman" w:char="F0B7"/>
      </w:r>
      <w:r w:rsidRPr="002F50DE">
        <w:rPr>
          <w:sz w:val="20"/>
          <w:szCs w:val="20"/>
        </w:rPr>
        <w:t xml:space="preserve"> vartojo necenzūrinius žodžius, </w:t>
      </w:r>
    </w:p>
    <w:p w:rsidR="00294B25" w:rsidRPr="002F50DE" w:rsidRDefault="00294B25" w:rsidP="00062A47">
      <w:pPr>
        <w:pStyle w:val="Default"/>
        <w:spacing w:after="38"/>
        <w:jc w:val="both"/>
        <w:rPr>
          <w:sz w:val="20"/>
          <w:szCs w:val="20"/>
        </w:rPr>
      </w:pPr>
      <w:r w:rsidRPr="002F50DE">
        <w:rPr>
          <w:sz w:val="20"/>
          <w:szCs w:val="20"/>
        </w:rPr>
        <w:sym w:font="Times New Roman" w:char="F0B7"/>
      </w:r>
      <w:r w:rsidRPr="002F50DE">
        <w:rPr>
          <w:sz w:val="20"/>
          <w:szCs w:val="20"/>
        </w:rPr>
        <w:t xml:space="preserve"> pastebėtas apsvaigęs nuo alkoholio ar kitų narkotinių medžiagų mokykloje (mokyklos teritorijoje), </w:t>
      </w:r>
    </w:p>
    <w:p w:rsidR="00294B25" w:rsidRPr="002F50DE" w:rsidRDefault="00294B25" w:rsidP="00062A47">
      <w:pPr>
        <w:pStyle w:val="Default"/>
        <w:spacing w:after="38"/>
        <w:jc w:val="both"/>
        <w:rPr>
          <w:sz w:val="20"/>
          <w:szCs w:val="20"/>
        </w:rPr>
      </w:pPr>
      <w:r w:rsidRPr="002F50DE">
        <w:rPr>
          <w:sz w:val="20"/>
          <w:szCs w:val="20"/>
        </w:rPr>
        <w:sym w:font="Times New Roman" w:char="F0B7"/>
      </w:r>
      <w:r w:rsidRPr="002F50DE">
        <w:rPr>
          <w:sz w:val="20"/>
          <w:szCs w:val="20"/>
        </w:rPr>
        <w:t xml:space="preserve"> organizavo azartinius lošimus ir dalyvavo juose, </w:t>
      </w:r>
    </w:p>
    <w:p w:rsidR="00294B25" w:rsidRPr="002F50DE" w:rsidRDefault="00294B25" w:rsidP="00062A47">
      <w:pPr>
        <w:pStyle w:val="Default"/>
        <w:jc w:val="both"/>
        <w:rPr>
          <w:sz w:val="20"/>
          <w:szCs w:val="20"/>
        </w:rPr>
      </w:pPr>
      <w:r w:rsidRPr="002F50DE">
        <w:rPr>
          <w:sz w:val="20"/>
          <w:szCs w:val="20"/>
        </w:rPr>
        <w:sym w:font="Times New Roman" w:char="F0B7"/>
      </w:r>
      <w:r w:rsidRPr="002F50DE">
        <w:rPr>
          <w:sz w:val="20"/>
          <w:szCs w:val="20"/>
        </w:rPr>
        <w:t xml:space="preserve"> rūkė mokyklos teritorijoje kita(įrašyti).......................................................................................................................................................................................................................................................................................................................................... </w:t>
      </w:r>
    </w:p>
    <w:p w:rsidR="00294B25" w:rsidRPr="002F50DE" w:rsidRDefault="00294B25" w:rsidP="00062A47">
      <w:pPr>
        <w:pStyle w:val="NormalWeb"/>
        <w:ind w:right="120"/>
        <w:jc w:val="both"/>
        <w:rPr>
          <w:color w:val="000000"/>
          <w:sz w:val="20"/>
          <w:szCs w:val="20"/>
        </w:rPr>
      </w:pPr>
      <w:r w:rsidRPr="002F50DE">
        <w:rPr>
          <w:color w:val="000000"/>
          <w:sz w:val="20"/>
          <w:szCs w:val="20"/>
        </w:rPr>
        <w:t>Mokyklos darbuotojas    _______________              ____________________________</w:t>
      </w:r>
    </w:p>
    <w:p w:rsidR="00294B25" w:rsidRPr="002F50DE" w:rsidRDefault="00294B25" w:rsidP="00062A47">
      <w:pPr>
        <w:pStyle w:val="NormalWeb"/>
        <w:ind w:left="120" w:right="120"/>
        <w:jc w:val="both"/>
        <w:rPr>
          <w:color w:val="000000"/>
          <w:sz w:val="20"/>
          <w:szCs w:val="20"/>
        </w:rPr>
      </w:pPr>
      <w:r w:rsidRPr="002F50DE">
        <w:rPr>
          <w:color w:val="000000"/>
          <w:sz w:val="20"/>
          <w:szCs w:val="20"/>
        </w:rPr>
        <w:t>                                                      (parašas)                                    (vardas, pavardė)</w:t>
      </w:r>
    </w:p>
    <w:p w:rsidR="002F50DE" w:rsidRDefault="002F50DE" w:rsidP="00062A47">
      <w:pPr>
        <w:pStyle w:val="NormalWeb"/>
        <w:ind w:right="120"/>
        <w:jc w:val="both"/>
        <w:rPr>
          <w:color w:val="000000"/>
          <w:sz w:val="20"/>
          <w:szCs w:val="20"/>
        </w:rPr>
      </w:pPr>
      <w:r w:rsidRPr="002F50DE">
        <w:rPr>
          <w:b/>
          <w:bCs/>
          <w:color w:val="000000"/>
          <w:sz w:val="20"/>
          <w:szCs w:val="20"/>
        </w:rPr>
        <w:t xml:space="preserve">Mokytojas </w:t>
      </w:r>
      <w:r w:rsidRPr="002F50DE">
        <w:rPr>
          <w:color w:val="000000"/>
          <w:sz w:val="20"/>
          <w:szCs w:val="20"/>
        </w:rPr>
        <w:t>Siekiant išvengti drausmės pažeidimo buvo imtasi tokių priemonių:</w:t>
      </w:r>
    </w:p>
    <w:p w:rsidR="002F50DE" w:rsidRPr="002F50DE" w:rsidRDefault="002F50DE" w:rsidP="00062A47">
      <w:pPr>
        <w:pStyle w:val="NormalWeb"/>
        <w:ind w:right="120"/>
        <w:jc w:val="both"/>
        <w:rPr>
          <w:b/>
          <w:bCs/>
          <w:color w:val="000000"/>
          <w:sz w:val="20"/>
          <w:szCs w:val="20"/>
        </w:rPr>
      </w:pPr>
      <w:r>
        <w:rPr>
          <w:color w:val="000000"/>
          <w:sz w:val="20"/>
          <w:szCs w:val="20"/>
        </w:rPr>
        <w:t>......................................................................................................................................................................................................................................................................................................................................................................................................................................................................................................................................................................................................................................................................................................................................................................</w:t>
      </w:r>
    </w:p>
    <w:p w:rsidR="00294B25" w:rsidRPr="002F50DE" w:rsidRDefault="00294B25" w:rsidP="00062A47">
      <w:pPr>
        <w:pStyle w:val="Default"/>
        <w:jc w:val="both"/>
        <w:rPr>
          <w:sz w:val="20"/>
          <w:szCs w:val="20"/>
        </w:rPr>
      </w:pPr>
      <w:r w:rsidRPr="002F50DE">
        <w:rPr>
          <w:sz w:val="20"/>
          <w:szCs w:val="20"/>
        </w:rPr>
        <w:t xml:space="preserve">  </w:t>
      </w:r>
    </w:p>
    <w:p w:rsidR="00294B25" w:rsidRPr="002F50DE" w:rsidRDefault="00294B25" w:rsidP="00062A47">
      <w:pPr>
        <w:pStyle w:val="Default"/>
        <w:jc w:val="both"/>
        <w:rPr>
          <w:sz w:val="20"/>
          <w:szCs w:val="20"/>
        </w:rPr>
      </w:pPr>
      <w:r w:rsidRPr="002F50DE">
        <w:rPr>
          <w:b/>
          <w:bCs/>
          <w:sz w:val="20"/>
          <w:szCs w:val="20"/>
        </w:rPr>
        <w:t xml:space="preserve">Mokinys </w:t>
      </w:r>
      <w:r w:rsidRPr="002F50DE">
        <w:rPr>
          <w:bCs/>
          <w:sz w:val="20"/>
          <w:szCs w:val="20"/>
        </w:rPr>
        <w:t>Šio drausmės pažeidimo priežastis aiškinu taip</w:t>
      </w:r>
      <w:r w:rsidRPr="002F50DE">
        <w:rPr>
          <w:sz w:val="20"/>
          <w:szCs w:val="20"/>
        </w:rPr>
        <w:t xml:space="preserve">: </w:t>
      </w:r>
    </w:p>
    <w:p w:rsidR="00294B25" w:rsidRPr="002F50DE" w:rsidRDefault="00294B25" w:rsidP="00062A47">
      <w:pPr>
        <w:pStyle w:val="Default"/>
        <w:jc w:val="both"/>
        <w:rPr>
          <w:sz w:val="20"/>
          <w:szCs w:val="20"/>
        </w:rPr>
      </w:pPr>
      <w:r w:rsidRPr="002F50DE">
        <w:rPr>
          <w:sz w:val="20"/>
          <w:szCs w:val="20"/>
        </w:rPr>
        <w:t>........................................................................................................................................................................................................................................................................................................................................................................................................................................................................................................................................................................................................................................................................................................................................................</w:t>
      </w:r>
      <w:r w:rsidR="008E3DE4" w:rsidRPr="002F50DE">
        <w:rPr>
          <w:sz w:val="20"/>
          <w:szCs w:val="20"/>
        </w:rPr>
        <w:t>........................................</w:t>
      </w:r>
    </w:p>
    <w:p w:rsidR="00294B25" w:rsidRPr="002F50DE" w:rsidRDefault="00294B25" w:rsidP="00062A47">
      <w:pPr>
        <w:pStyle w:val="NormalWeb"/>
        <w:ind w:left="120" w:right="120"/>
        <w:jc w:val="both"/>
        <w:rPr>
          <w:color w:val="000000"/>
          <w:sz w:val="20"/>
          <w:szCs w:val="20"/>
        </w:rPr>
      </w:pPr>
      <w:r w:rsidRPr="002F50DE">
        <w:rPr>
          <w:color w:val="000000"/>
          <w:sz w:val="20"/>
          <w:szCs w:val="20"/>
        </w:rPr>
        <w:t>          ____________________________</w:t>
      </w:r>
    </w:p>
    <w:p w:rsidR="00294B25" w:rsidRPr="002F50DE" w:rsidRDefault="00294B25" w:rsidP="00062A47">
      <w:pPr>
        <w:pStyle w:val="NormalWeb"/>
        <w:ind w:left="120" w:right="120"/>
        <w:jc w:val="both"/>
        <w:rPr>
          <w:color w:val="000000"/>
          <w:sz w:val="20"/>
          <w:szCs w:val="20"/>
        </w:rPr>
      </w:pPr>
      <w:r w:rsidRPr="002F50DE">
        <w:rPr>
          <w:color w:val="000000"/>
          <w:sz w:val="20"/>
          <w:szCs w:val="20"/>
        </w:rPr>
        <w:t>                                                      (vardas, pavardė, parašas)</w:t>
      </w:r>
    </w:p>
    <w:p w:rsidR="00294B25" w:rsidRPr="002F50DE" w:rsidRDefault="00294B25" w:rsidP="00062A47">
      <w:pPr>
        <w:pStyle w:val="Default"/>
        <w:jc w:val="both"/>
        <w:rPr>
          <w:sz w:val="20"/>
          <w:szCs w:val="20"/>
        </w:rPr>
      </w:pPr>
      <w:r w:rsidRPr="002F50DE">
        <w:rPr>
          <w:b/>
          <w:sz w:val="20"/>
          <w:szCs w:val="20"/>
        </w:rPr>
        <w:t xml:space="preserve">Klasės auklėtojas  </w:t>
      </w:r>
      <w:r w:rsidRPr="002F50DE">
        <w:rPr>
          <w:sz w:val="20"/>
          <w:szCs w:val="20"/>
        </w:rPr>
        <w:t>Sprendžiant problemą imtasi šių priemonių:</w:t>
      </w:r>
    </w:p>
    <w:p w:rsidR="00294B25" w:rsidRPr="002F50DE" w:rsidRDefault="00294B25" w:rsidP="00062A47">
      <w:pPr>
        <w:pStyle w:val="Default"/>
        <w:jc w:val="both"/>
        <w:rPr>
          <w:sz w:val="20"/>
          <w:szCs w:val="20"/>
        </w:rPr>
      </w:pPr>
      <w:r w:rsidRPr="002F50DE">
        <w:rPr>
          <w:sz w:val="20"/>
          <w:szCs w:val="20"/>
        </w:rPr>
        <w:t>........................................................................................................................................................................................................................................................................................................................................................................................................................................................................................................................................................................................................................................................................................................................................................</w:t>
      </w:r>
      <w:r w:rsidR="008E3DE4" w:rsidRPr="002F50DE">
        <w:rPr>
          <w:sz w:val="20"/>
          <w:szCs w:val="20"/>
        </w:rPr>
        <w:t>........................................</w:t>
      </w:r>
    </w:p>
    <w:p w:rsidR="00294B25" w:rsidRPr="002F50DE" w:rsidRDefault="00294B25" w:rsidP="00062A47">
      <w:pPr>
        <w:pStyle w:val="NormalWeb"/>
        <w:ind w:left="120" w:right="120"/>
        <w:jc w:val="both"/>
        <w:rPr>
          <w:color w:val="000000"/>
          <w:sz w:val="20"/>
          <w:szCs w:val="20"/>
        </w:rPr>
      </w:pPr>
      <w:r w:rsidRPr="002F50DE">
        <w:rPr>
          <w:color w:val="000000"/>
          <w:sz w:val="20"/>
          <w:szCs w:val="20"/>
        </w:rPr>
        <w:t>             ____________________________</w:t>
      </w:r>
    </w:p>
    <w:p w:rsidR="00051D12" w:rsidRDefault="00294B25" w:rsidP="00062A47">
      <w:pPr>
        <w:pStyle w:val="NormalWeb"/>
        <w:ind w:left="120" w:right="120"/>
        <w:jc w:val="both"/>
        <w:rPr>
          <w:color w:val="000000"/>
          <w:sz w:val="20"/>
          <w:szCs w:val="20"/>
        </w:rPr>
      </w:pPr>
      <w:r w:rsidRPr="002F50DE">
        <w:rPr>
          <w:color w:val="000000"/>
          <w:sz w:val="20"/>
          <w:szCs w:val="20"/>
        </w:rPr>
        <w:t xml:space="preserve">                               </w:t>
      </w:r>
      <w:r w:rsidR="002F50DE">
        <w:rPr>
          <w:color w:val="000000"/>
          <w:sz w:val="20"/>
          <w:szCs w:val="20"/>
        </w:rPr>
        <w:t>         </w:t>
      </w:r>
    </w:p>
    <w:p w:rsidR="002F50DE" w:rsidRPr="002F50DE" w:rsidRDefault="00294B25" w:rsidP="00062A47">
      <w:pPr>
        <w:pStyle w:val="NormalWeb"/>
        <w:ind w:left="120" w:right="120"/>
        <w:jc w:val="both"/>
        <w:rPr>
          <w:color w:val="000000"/>
          <w:sz w:val="20"/>
          <w:szCs w:val="20"/>
        </w:rPr>
      </w:pPr>
      <w:r w:rsidRPr="002F50DE">
        <w:rPr>
          <w:color w:val="000000"/>
          <w:sz w:val="20"/>
          <w:szCs w:val="20"/>
        </w:rPr>
        <w:t>(vardas, pavardė, parašas</w:t>
      </w:r>
      <w:r w:rsidR="006A3825">
        <w:rPr>
          <w:color w:val="000000"/>
          <w:sz w:val="20"/>
          <w:szCs w:val="20"/>
        </w:rPr>
        <w:t>, data</w:t>
      </w:r>
      <w:r w:rsidRPr="002F50DE">
        <w:rPr>
          <w:color w:val="000000"/>
          <w:sz w:val="20"/>
          <w:szCs w:val="20"/>
        </w:rPr>
        <w:t>)</w:t>
      </w:r>
    </w:p>
    <w:p w:rsidR="00294B25" w:rsidRPr="002F50DE" w:rsidRDefault="00294B25" w:rsidP="00062A47">
      <w:pPr>
        <w:pStyle w:val="Default"/>
        <w:jc w:val="both"/>
        <w:rPr>
          <w:sz w:val="20"/>
          <w:szCs w:val="20"/>
        </w:rPr>
      </w:pPr>
      <w:r w:rsidRPr="002F50DE">
        <w:rPr>
          <w:sz w:val="20"/>
          <w:szCs w:val="20"/>
        </w:rPr>
        <w:t xml:space="preserve">  </w:t>
      </w:r>
    </w:p>
    <w:p w:rsidR="002F50DE" w:rsidRPr="002F50DE" w:rsidRDefault="00294B25" w:rsidP="00062A47">
      <w:pPr>
        <w:pStyle w:val="Default"/>
        <w:jc w:val="both"/>
        <w:rPr>
          <w:b/>
          <w:sz w:val="20"/>
          <w:szCs w:val="20"/>
        </w:rPr>
      </w:pPr>
      <w:r w:rsidRPr="002F50DE">
        <w:rPr>
          <w:b/>
          <w:sz w:val="20"/>
          <w:szCs w:val="20"/>
        </w:rPr>
        <w:lastRenderedPageBreak/>
        <w:t>Susipažinau</w:t>
      </w:r>
      <w:r w:rsidR="002F50DE" w:rsidRPr="002F50DE">
        <w:rPr>
          <w:b/>
          <w:sz w:val="20"/>
          <w:szCs w:val="20"/>
        </w:rPr>
        <w:t xml:space="preserve"> </w:t>
      </w:r>
      <w:r w:rsidR="002F50DE" w:rsidRPr="002F50DE">
        <w:rPr>
          <w:bCs/>
          <w:sz w:val="20"/>
          <w:szCs w:val="20"/>
        </w:rPr>
        <w:t>(tėv</w:t>
      </w:r>
      <w:r w:rsidR="002F50DE">
        <w:rPr>
          <w:bCs/>
          <w:sz w:val="20"/>
          <w:szCs w:val="20"/>
        </w:rPr>
        <w:t xml:space="preserve">o, </w:t>
      </w:r>
      <w:r w:rsidR="002F50DE" w:rsidRPr="002F50DE">
        <w:rPr>
          <w:bCs/>
          <w:sz w:val="20"/>
          <w:szCs w:val="20"/>
        </w:rPr>
        <w:t>globėjo/rūpintojo</w:t>
      </w:r>
      <w:r w:rsidR="002F50DE">
        <w:rPr>
          <w:b/>
          <w:sz w:val="20"/>
          <w:szCs w:val="20"/>
        </w:rPr>
        <w:t xml:space="preserve"> </w:t>
      </w:r>
      <w:r w:rsidR="002F50DE" w:rsidRPr="002F50DE">
        <w:rPr>
          <w:bCs/>
          <w:sz w:val="20"/>
          <w:szCs w:val="20"/>
        </w:rPr>
        <w:t>vardas pavardė parašas data)</w:t>
      </w:r>
    </w:p>
    <w:p w:rsidR="002F50DE" w:rsidRDefault="002F50DE" w:rsidP="00062A47">
      <w:pPr>
        <w:pStyle w:val="Default"/>
        <w:jc w:val="both"/>
        <w:rPr>
          <w:sz w:val="22"/>
          <w:szCs w:val="22"/>
        </w:rPr>
      </w:pPr>
    </w:p>
    <w:p w:rsidR="002F50DE" w:rsidRDefault="002F50DE" w:rsidP="00062A47">
      <w:pPr>
        <w:pStyle w:val="Default"/>
        <w:jc w:val="both"/>
        <w:rPr>
          <w:sz w:val="22"/>
          <w:szCs w:val="22"/>
        </w:rPr>
      </w:pPr>
    </w:p>
    <w:p w:rsidR="00F21BD8" w:rsidRDefault="00F21BD8" w:rsidP="00051D12">
      <w:pPr>
        <w:pStyle w:val="Default"/>
        <w:jc w:val="right"/>
        <w:rPr>
          <w:b/>
          <w:bCs/>
          <w:sz w:val="22"/>
          <w:szCs w:val="22"/>
        </w:rPr>
      </w:pPr>
      <w:r>
        <w:rPr>
          <w:sz w:val="22"/>
          <w:szCs w:val="22"/>
        </w:rPr>
        <w:t xml:space="preserve">Mokinių elgesio taisyklių </w:t>
      </w:r>
      <w:r w:rsidR="002F50DE">
        <w:rPr>
          <w:b/>
          <w:bCs/>
          <w:sz w:val="22"/>
          <w:szCs w:val="22"/>
        </w:rPr>
        <w:t>Priedas Nr.2</w:t>
      </w:r>
      <w:r>
        <w:rPr>
          <w:b/>
          <w:bCs/>
          <w:sz w:val="22"/>
          <w:szCs w:val="22"/>
        </w:rPr>
        <w:t xml:space="preserve"> </w:t>
      </w:r>
    </w:p>
    <w:p w:rsidR="00CB07C0" w:rsidRPr="00F21BD8" w:rsidRDefault="00F21BD8" w:rsidP="00051D12">
      <w:pPr>
        <w:pStyle w:val="Default"/>
        <w:jc w:val="right"/>
        <w:rPr>
          <w:sz w:val="22"/>
          <w:szCs w:val="22"/>
        </w:rPr>
      </w:pPr>
      <w:r>
        <w:rPr>
          <w:sz w:val="16"/>
          <w:szCs w:val="16"/>
        </w:rPr>
        <w:t xml:space="preserve">            </w:t>
      </w:r>
      <w:r w:rsidR="00CB07C0">
        <w:rPr>
          <w:sz w:val="16"/>
          <w:szCs w:val="16"/>
        </w:rPr>
        <w:t>Vilniaus S. Kovalevskajos</w:t>
      </w:r>
      <w:r w:rsidR="00CB07C0" w:rsidRPr="00B24F64">
        <w:rPr>
          <w:sz w:val="16"/>
          <w:szCs w:val="16"/>
        </w:rPr>
        <w:t xml:space="preserve"> </w:t>
      </w:r>
      <w:r w:rsidR="00CB07C0">
        <w:rPr>
          <w:sz w:val="16"/>
          <w:szCs w:val="16"/>
        </w:rPr>
        <w:t>gimnazijos/progimnazijos</w:t>
      </w:r>
      <w:r w:rsidR="00CB07C0">
        <w:rPr>
          <w:sz w:val="16"/>
          <w:szCs w:val="16"/>
        </w:rPr>
        <w:tab/>
      </w:r>
    </w:p>
    <w:p w:rsidR="00CB07C0" w:rsidRPr="00B24F64" w:rsidRDefault="00F21BD8" w:rsidP="00051D12">
      <w:pPr>
        <w:jc w:val="right"/>
        <w:rPr>
          <w:sz w:val="16"/>
          <w:szCs w:val="16"/>
        </w:rPr>
      </w:pPr>
      <w:r>
        <w:rPr>
          <w:sz w:val="16"/>
          <w:szCs w:val="16"/>
        </w:rPr>
        <w:t xml:space="preserve">             </w:t>
      </w:r>
      <w:r w:rsidR="00CB07C0" w:rsidRPr="00B24F64">
        <w:rPr>
          <w:sz w:val="16"/>
          <w:szCs w:val="16"/>
        </w:rPr>
        <w:t>bibliotekos literatūros išdavimo ir surinkimo tvarkos</w:t>
      </w:r>
      <w:r w:rsidR="00CB07C0">
        <w:rPr>
          <w:sz w:val="16"/>
          <w:szCs w:val="16"/>
        </w:rPr>
        <w:tab/>
      </w:r>
    </w:p>
    <w:p w:rsidR="00CB07C0" w:rsidRPr="00B24F64" w:rsidRDefault="00CB07C0" w:rsidP="00062A47">
      <w:pPr>
        <w:jc w:val="both"/>
        <w:rPr>
          <w:sz w:val="16"/>
          <w:szCs w:val="16"/>
        </w:rPr>
      </w:pPr>
      <w:r>
        <w:rPr>
          <w:sz w:val="16"/>
          <w:szCs w:val="16"/>
        </w:rPr>
        <w:tab/>
      </w:r>
      <w:r>
        <w:rPr>
          <w:sz w:val="16"/>
          <w:szCs w:val="16"/>
        </w:rPr>
        <w:tab/>
      </w:r>
      <w:r>
        <w:rPr>
          <w:sz w:val="16"/>
          <w:szCs w:val="16"/>
        </w:rPr>
        <w:tab/>
      </w:r>
    </w:p>
    <w:p w:rsidR="00CB07C0" w:rsidRDefault="00CB07C0" w:rsidP="00062A47">
      <w:pPr>
        <w:jc w:val="both"/>
      </w:pPr>
    </w:p>
    <w:p w:rsidR="00CB07C0" w:rsidRPr="00235065" w:rsidRDefault="00CB07C0" w:rsidP="00062A47">
      <w:pPr>
        <w:jc w:val="both"/>
      </w:pPr>
    </w:p>
    <w:p w:rsidR="00CB07C0" w:rsidRPr="00B24F64" w:rsidRDefault="00CB07C0" w:rsidP="00051D12">
      <w:pPr>
        <w:jc w:val="center"/>
        <w:rPr>
          <w:b/>
        </w:rPr>
      </w:pPr>
      <w:r w:rsidRPr="00B24F64">
        <w:rPr>
          <w:b/>
        </w:rPr>
        <w:t>ATSISKAITYMO SU BIBLIOTEKA LAPELIS</w:t>
      </w:r>
    </w:p>
    <w:p w:rsidR="00CB07C0" w:rsidRDefault="00CB07C0" w:rsidP="00062A47">
      <w:pPr>
        <w:jc w:val="both"/>
      </w:pPr>
    </w:p>
    <w:p w:rsidR="00CB07C0" w:rsidRPr="00235065" w:rsidRDefault="00CB07C0" w:rsidP="00062A47">
      <w:pPr>
        <w:jc w:val="both"/>
      </w:pPr>
    </w:p>
    <w:p w:rsidR="00CB07C0" w:rsidRDefault="00CB07C0" w:rsidP="00062A47">
      <w:pPr>
        <w:jc w:val="both"/>
      </w:pPr>
      <w:r>
        <w:t>______________________</w:t>
      </w:r>
      <w:r w:rsidRPr="00235065">
        <w:t>__________________________________</w:t>
      </w:r>
      <w:r>
        <w:t>________________________</w:t>
      </w:r>
    </w:p>
    <w:p w:rsidR="00CB07C0" w:rsidRPr="00B24F64" w:rsidRDefault="00CB07C0" w:rsidP="00062A47">
      <w:pPr>
        <w:jc w:val="both"/>
        <w:rPr>
          <w:sz w:val="16"/>
          <w:szCs w:val="16"/>
        </w:rPr>
      </w:pPr>
      <w:r w:rsidRPr="00B24F64">
        <w:rPr>
          <w:sz w:val="16"/>
          <w:szCs w:val="16"/>
        </w:rPr>
        <w:t>(mokinio pavardė vardas)</w:t>
      </w:r>
    </w:p>
    <w:p w:rsidR="00CB07C0" w:rsidRPr="00235065" w:rsidRDefault="00CB07C0" w:rsidP="00062A47">
      <w:pPr>
        <w:jc w:val="both"/>
      </w:pPr>
      <w:r>
        <w:t>Klasė</w:t>
      </w:r>
      <w:r>
        <w:tab/>
        <w:t>__________________</w:t>
      </w:r>
    </w:p>
    <w:p w:rsidR="00CB07C0" w:rsidRPr="00235065" w:rsidRDefault="00CB07C0" w:rsidP="00062A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4635"/>
        <w:gridCol w:w="1967"/>
      </w:tblGrid>
      <w:tr w:rsidR="00CB07C0" w:rsidRPr="00235065" w:rsidTr="00D41330">
        <w:tc>
          <w:tcPr>
            <w:tcW w:w="2988" w:type="dxa"/>
          </w:tcPr>
          <w:p w:rsidR="00CB07C0" w:rsidRPr="00235065" w:rsidRDefault="00CB07C0" w:rsidP="00062A47">
            <w:pPr>
              <w:jc w:val="both"/>
            </w:pPr>
            <w:r w:rsidRPr="00235065">
              <w:t>Dalykas</w:t>
            </w:r>
          </w:p>
        </w:tc>
        <w:tc>
          <w:tcPr>
            <w:tcW w:w="4680" w:type="dxa"/>
          </w:tcPr>
          <w:p w:rsidR="00CB07C0" w:rsidRPr="00235065" w:rsidRDefault="00CB07C0" w:rsidP="00062A47">
            <w:pPr>
              <w:jc w:val="both"/>
            </w:pPr>
            <w:r w:rsidRPr="00235065">
              <w:t>Mokytojo pavardė, vardas</w:t>
            </w:r>
          </w:p>
        </w:tc>
        <w:tc>
          <w:tcPr>
            <w:tcW w:w="1980" w:type="dxa"/>
          </w:tcPr>
          <w:p w:rsidR="00CB07C0" w:rsidRPr="00235065" w:rsidRDefault="00CB07C0" w:rsidP="00062A47">
            <w:pPr>
              <w:jc w:val="both"/>
            </w:pPr>
            <w:r w:rsidRPr="00235065">
              <w:t>Parašas</w:t>
            </w:r>
          </w:p>
        </w:tc>
      </w:tr>
      <w:tr w:rsidR="00CB07C0" w:rsidRPr="00235065" w:rsidTr="00D41330">
        <w:tc>
          <w:tcPr>
            <w:tcW w:w="2988" w:type="dxa"/>
          </w:tcPr>
          <w:p w:rsidR="00CB07C0" w:rsidRPr="00235065" w:rsidRDefault="00CB07C0" w:rsidP="00062A47">
            <w:pPr>
              <w:jc w:val="both"/>
            </w:pPr>
            <w:r w:rsidRPr="00235065">
              <w:t>Lietuvių kalba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t>Lietuvių literatūra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Anglų kalba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Vokiečių kalba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Rusų kalba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t>Rusų literatūra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Istorija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Pilietiškumo pagrindai</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Matematika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Informatika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Fizika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Geografija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Biologija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Gamta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Chemija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rsidRPr="00235065">
              <w:t>Dailė</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r w:rsidR="00CB07C0" w:rsidRPr="00235065" w:rsidTr="00D41330">
        <w:tc>
          <w:tcPr>
            <w:tcW w:w="2988" w:type="dxa"/>
          </w:tcPr>
          <w:p w:rsidR="00CB07C0" w:rsidRPr="00235065" w:rsidRDefault="00CB07C0" w:rsidP="00062A47">
            <w:pPr>
              <w:jc w:val="both"/>
            </w:pPr>
            <w:r>
              <w:t>Grožinė literatūra</w:t>
            </w:r>
          </w:p>
        </w:tc>
        <w:tc>
          <w:tcPr>
            <w:tcW w:w="4680" w:type="dxa"/>
          </w:tcPr>
          <w:p w:rsidR="00CB07C0" w:rsidRPr="00235065" w:rsidRDefault="00CB07C0" w:rsidP="00062A47">
            <w:pPr>
              <w:jc w:val="both"/>
            </w:pPr>
          </w:p>
        </w:tc>
        <w:tc>
          <w:tcPr>
            <w:tcW w:w="1980" w:type="dxa"/>
          </w:tcPr>
          <w:p w:rsidR="00CB07C0" w:rsidRPr="00235065" w:rsidRDefault="00CB07C0" w:rsidP="00062A47">
            <w:pPr>
              <w:jc w:val="both"/>
            </w:pPr>
          </w:p>
        </w:tc>
      </w:tr>
    </w:tbl>
    <w:p w:rsidR="00CB07C0" w:rsidRDefault="00CB07C0" w:rsidP="00062A47">
      <w:pPr>
        <w:jc w:val="both"/>
      </w:pPr>
    </w:p>
    <w:p w:rsidR="00CB07C0" w:rsidRDefault="00CB07C0" w:rsidP="00062A47">
      <w:pPr>
        <w:jc w:val="both"/>
      </w:pPr>
    </w:p>
    <w:p w:rsidR="00CB07C0" w:rsidRDefault="00CB07C0" w:rsidP="00062A47">
      <w:pPr>
        <w:jc w:val="both"/>
      </w:pPr>
    </w:p>
    <w:p w:rsidR="00CB07C0" w:rsidRPr="002F50DE" w:rsidRDefault="002F50DE" w:rsidP="00062A47">
      <w:pPr>
        <w:jc w:val="both"/>
        <w:rPr>
          <w:sz w:val="16"/>
          <w:szCs w:val="16"/>
        </w:rPr>
      </w:pPr>
      <w:r>
        <w:t>Bibliotekininkė (vardas pavardė parašas)</w:t>
      </w:r>
    </w:p>
    <w:p w:rsidR="00CB07C0" w:rsidRDefault="00CB07C0" w:rsidP="00062A47">
      <w:pPr>
        <w:pStyle w:val="Default"/>
        <w:jc w:val="both"/>
      </w:pPr>
    </w:p>
    <w:sectPr w:rsidR="00CB07C0" w:rsidSect="001718B5">
      <w:headerReference w:type="default" r:id="rId8"/>
      <w:headerReference w:type="first" r:id="rId9"/>
      <w:pgSz w:w="11906" w:h="16838"/>
      <w:pgMar w:top="1134" w:right="567" w:bottom="1134" w:left="1985"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25D" w:rsidRDefault="00F8225D" w:rsidP="00C9245A">
      <w:r>
        <w:separator/>
      </w:r>
    </w:p>
  </w:endnote>
  <w:endnote w:type="continuationSeparator" w:id="0">
    <w:p w:rsidR="00F8225D" w:rsidRDefault="00F8225D" w:rsidP="00C9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25D" w:rsidRDefault="00F8225D" w:rsidP="00C9245A">
      <w:r>
        <w:separator/>
      </w:r>
    </w:p>
  </w:footnote>
  <w:footnote w:type="continuationSeparator" w:id="0">
    <w:p w:rsidR="00F8225D" w:rsidRDefault="00F8225D" w:rsidP="00C9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5A" w:rsidRDefault="007A76E8">
    <w:pPr>
      <w:pStyle w:val="Header"/>
      <w:jc w:val="center"/>
    </w:pPr>
    <w:r>
      <w:fldChar w:fldCharType="begin"/>
    </w:r>
    <w:r w:rsidR="00292BC1">
      <w:instrText xml:space="preserve"> PAGE   \* MERGEFORMAT </w:instrText>
    </w:r>
    <w:r>
      <w:fldChar w:fldCharType="separate"/>
    </w:r>
    <w:r w:rsidR="00C649FB">
      <w:rPr>
        <w:noProof/>
      </w:rPr>
      <w:t>9</w:t>
    </w:r>
    <w:r>
      <w:rPr>
        <w:noProof/>
      </w:rPr>
      <w:fldChar w:fldCharType="end"/>
    </w:r>
  </w:p>
  <w:p w:rsidR="00C9245A" w:rsidRDefault="00C924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05" w:rsidRDefault="00D55005">
    <w:pPr>
      <w:pStyle w:val="Header"/>
      <w:jc w:val="center"/>
    </w:pPr>
  </w:p>
  <w:p w:rsidR="00D55005" w:rsidRDefault="00D55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B9B"/>
    <w:multiLevelType w:val="hybridMultilevel"/>
    <w:tmpl w:val="DB7EEA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E37F72"/>
    <w:multiLevelType w:val="multilevel"/>
    <w:tmpl w:val="25ACBAE0"/>
    <w:lvl w:ilvl="0">
      <w:start w:val="4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02608F1"/>
    <w:multiLevelType w:val="hybridMultilevel"/>
    <w:tmpl w:val="8168D9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A402405"/>
    <w:multiLevelType w:val="hybridMultilevel"/>
    <w:tmpl w:val="1360B1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3A4524B"/>
    <w:multiLevelType w:val="hybridMultilevel"/>
    <w:tmpl w:val="871011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5B17B7A"/>
    <w:multiLevelType w:val="hybridMultilevel"/>
    <w:tmpl w:val="B7B8C6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6895E58"/>
    <w:multiLevelType w:val="hybridMultilevel"/>
    <w:tmpl w:val="44166C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FA77D2E"/>
    <w:multiLevelType w:val="hybridMultilevel"/>
    <w:tmpl w:val="2A0C75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0B32DE8"/>
    <w:multiLevelType w:val="hybridMultilevel"/>
    <w:tmpl w:val="C1F21940"/>
    <w:lvl w:ilvl="0" w:tplc="0427000F">
      <w:start w:val="1"/>
      <w:numFmt w:val="decimal"/>
      <w:lvlText w:val="%1."/>
      <w:lvlJc w:val="left"/>
      <w:pPr>
        <w:ind w:left="78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nsid w:val="64B9685D"/>
    <w:multiLevelType w:val="hybridMultilevel"/>
    <w:tmpl w:val="05EEBC2C"/>
    <w:lvl w:ilvl="0" w:tplc="67A21EF0">
      <w:start w:val="1"/>
      <w:numFmt w:val="bullet"/>
      <w:lvlText w:val=""/>
      <w:lvlJc w:val="left"/>
      <w:pPr>
        <w:tabs>
          <w:tab w:val="num" w:pos="720"/>
        </w:tabs>
        <w:ind w:left="720" w:hanging="360"/>
      </w:pPr>
      <w:rPr>
        <w:rFonts w:ascii="Wingdings 2" w:hAnsi="Wingdings 2" w:hint="default"/>
      </w:rPr>
    </w:lvl>
    <w:lvl w:ilvl="1" w:tplc="422E6B58" w:tentative="1">
      <w:start w:val="1"/>
      <w:numFmt w:val="bullet"/>
      <w:lvlText w:val=""/>
      <w:lvlJc w:val="left"/>
      <w:pPr>
        <w:tabs>
          <w:tab w:val="num" w:pos="1440"/>
        </w:tabs>
        <w:ind w:left="1440" w:hanging="360"/>
      </w:pPr>
      <w:rPr>
        <w:rFonts w:ascii="Wingdings 2" w:hAnsi="Wingdings 2" w:hint="default"/>
      </w:rPr>
    </w:lvl>
    <w:lvl w:ilvl="2" w:tplc="6AD83E00" w:tentative="1">
      <w:start w:val="1"/>
      <w:numFmt w:val="bullet"/>
      <w:lvlText w:val=""/>
      <w:lvlJc w:val="left"/>
      <w:pPr>
        <w:tabs>
          <w:tab w:val="num" w:pos="2160"/>
        </w:tabs>
        <w:ind w:left="2160" w:hanging="360"/>
      </w:pPr>
      <w:rPr>
        <w:rFonts w:ascii="Wingdings 2" w:hAnsi="Wingdings 2" w:hint="default"/>
      </w:rPr>
    </w:lvl>
    <w:lvl w:ilvl="3" w:tplc="E56859BA" w:tentative="1">
      <w:start w:val="1"/>
      <w:numFmt w:val="bullet"/>
      <w:lvlText w:val=""/>
      <w:lvlJc w:val="left"/>
      <w:pPr>
        <w:tabs>
          <w:tab w:val="num" w:pos="2880"/>
        </w:tabs>
        <w:ind w:left="2880" w:hanging="360"/>
      </w:pPr>
      <w:rPr>
        <w:rFonts w:ascii="Wingdings 2" w:hAnsi="Wingdings 2" w:hint="default"/>
      </w:rPr>
    </w:lvl>
    <w:lvl w:ilvl="4" w:tplc="B28C58F8" w:tentative="1">
      <w:start w:val="1"/>
      <w:numFmt w:val="bullet"/>
      <w:lvlText w:val=""/>
      <w:lvlJc w:val="left"/>
      <w:pPr>
        <w:tabs>
          <w:tab w:val="num" w:pos="3600"/>
        </w:tabs>
        <w:ind w:left="3600" w:hanging="360"/>
      </w:pPr>
      <w:rPr>
        <w:rFonts w:ascii="Wingdings 2" w:hAnsi="Wingdings 2" w:hint="default"/>
      </w:rPr>
    </w:lvl>
    <w:lvl w:ilvl="5" w:tplc="AE36E1A4" w:tentative="1">
      <w:start w:val="1"/>
      <w:numFmt w:val="bullet"/>
      <w:lvlText w:val=""/>
      <w:lvlJc w:val="left"/>
      <w:pPr>
        <w:tabs>
          <w:tab w:val="num" w:pos="4320"/>
        </w:tabs>
        <w:ind w:left="4320" w:hanging="360"/>
      </w:pPr>
      <w:rPr>
        <w:rFonts w:ascii="Wingdings 2" w:hAnsi="Wingdings 2" w:hint="default"/>
      </w:rPr>
    </w:lvl>
    <w:lvl w:ilvl="6" w:tplc="FCEEFF3C" w:tentative="1">
      <w:start w:val="1"/>
      <w:numFmt w:val="bullet"/>
      <w:lvlText w:val=""/>
      <w:lvlJc w:val="left"/>
      <w:pPr>
        <w:tabs>
          <w:tab w:val="num" w:pos="5040"/>
        </w:tabs>
        <w:ind w:left="5040" w:hanging="360"/>
      </w:pPr>
      <w:rPr>
        <w:rFonts w:ascii="Wingdings 2" w:hAnsi="Wingdings 2" w:hint="default"/>
      </w:rPr>
    </w:lvl>
    <w:lvl w:ilvl="7" w:tplc="555E4E66" w:tentative="1">
      <w:start w:val="1"/>
      <w:numFmt w:val="bullet"/>
      <w:lvlText w:val=""/>
      <w:lvlJc w:val="left"/>
      <w:pPr>
        <w:tabs>
          <w:tab w:val="num" w:pos="5760"/>
        </w:tabs>
        <w:ind w:left="5760" w:hanging="360"/>
      </w:pPr>
      <w:rPr>
        <w:rFonts w:ascii="Wingdings 2" w:hAnsi="Wingdings 2" w:hint="default"/>
      </w:rPr>
    </w:lvl>
    <w:lvl w:ilvl="8" w:tplc="F81294A4"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9"/>
  </w:num>
  <w:num w:numId="3">
    <w:abstractNumId w:val="0"/>
  </w:num>
  <w:num w:numId="4">
    <w:abstractNumId w:val="2"/>
  </w:num>
  <w:num w:numId="5">
    <w:abstractNumId w:val="3"/>
  </w:num>
  <w:num w:numId="6">
    <w:abstractNumId w:val="8"/>
  </w:num>
  <w:num w:numId="7">
    <w:abstractNumId w:val="4"/>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rsids>
    <w:rsidRoot w:val="00D73348"/>
    <w:rsid w:val="00001E0D"/>
    <w:rsid w:val="000123C8"/>
    <w:rsid w:val="00016AD2"/>
    <w:rsid w:val="000206D1"/>
    <w:rsid w:val="00044DB0"/>
    <w:rsid w:val="00044EBC"/>
    <w:rsid w:val="00047B55"/>
    <w:rsid w:val="00051D12"/>
    <w:rsid w:val="0005321B"/>
    <w:rsid w:val="00060C2E"/>
    <w:rsid w:val="00062A47"/>
    <w:rsid w:val="00065CD3"/>
    <w:rsid w:val="000778FB"/>
    <w:rsid w:val="00084D93"/>
    <w:rsid w:val="000850B4"/>
    <w:rsid w:val="00087025"/>
    <w:rsid w:val="00092E75"/>
    <w:rsid w:val="00094646"/>
    <w:rsid w:val="0009485D"/>
    <w:rsid w:val="000B2325"/>
    <w:rsid w:val="000B69C6"/>
    <w:rsid w:val="000B7322"/>
    <w:rsid w:val="000C2EBA"/>
    <w:rsid w:val="000C4980"/>
    <w:rsid w:val="000C79C1"/>
    <w:rsid w:val="000D7552"/>
    <w:rsid w:val="000E0162"/>
    <w:rsid w:val="000E1207"/>
    <w:rsid w:val="000E6E65"/>
    <w:rsid w:val="000F1B11"/>
    <w:rsid w:val="000F6CE6"/>
    <w:rsid w:val="001056F9"/>
    <w:rsid w:val="001164F9"/>
    <w:rsid w:val="00132DBF"/>
    <w:rsid w:val="00136967"/>
    <w:rsid w:val="00140722"/>
    <w:rsid w:val="00143D53"/>
    <w:rsid w:val="00155EC6"/>
    <w:rsid w:val="00156189"/>
    <w:rsid w:val="001619B8"/>
    <w:rsid w:val="0016311E"/>
    <w:rsid w:val="00164164"/>
    <w:rsid w:val="00167C55"/>
    <w:rsid w:val="001718B5"/>
    <w:rsid w:val="00180AEB"/>
    <w:rsid w:val="001819A6"/>
    <w:rsid w:val="0018548B"/>
    <w:rsid w:val="0019056B"/>
    <w:rsid w:val="0019577C"/>
    <w:rsid w:val="00195F8B"/>
    <w:rsid w:val="001A11F5"/>
    <w:rsid w:val="001B26C1"/>
    <w:rsid w:val="001B2FBE"/>
    <w:rsid w:val="001C5A24"/>
    <w:rsid w:val="001C7C8D"/>
    <w:rsid w:val="001E3B7D"/>
    <w:rsid w:val="001F0AC6"/>
    <w:rsid w:val="0021094B"/>
    <w:rsid w:val="00214C83"/>
    <w:rsid w:val="002255A6"/>
    <w:rsid w:val="002329C2"/>
    <w:rsid w:val="00234B95"/>
    <w:rsid w:val="00237DA0"/>
    <w:rsid w:val="00243F93"/>
    <w:rsid w:val="00256ECB"/>
    <w:rsid w:val="0027420A"/>
    <w:rsid w:val="002838DF"/>
    <w:rsid w:val="00283D86"/>
    <w:rsid w:val="00287164"/>
    <w:rsid w:val="00287E91"/>
    <w:rsid w:val="002917B9"/>
    <w:rsid w:val="00292BC1"/>
    <w:rsid w:val="00294B25"/>
    <w:rsid w:val="002A224C"/>
    <w:rsid w:val="002B69B9"/>
    <w:rsid w:val="002D439E"/>
    <w:rsid w:val="002D508E"/>
    <w:rsid w:val="002D740B"/>
    <w:rsid w:val="002E1E6A"/>
    <w:rsid w:val="002E6347"/>
    <w:rsid w:val="002F0218"/>
    <w:rsid w:val="002F42A1"/>
    <w:rsid w:val="002F50DE"/>
    <w:rsid w:val="002F62F4"/>
    <w:rsid w:val="002F7047"/>
    <w:rsid w:val="00306C24"/>
    <w:rsid w:val="00323993"/>
    <w:rsid w:val="00324BC5"/>
    <w:rsid w:val="003267C9"/>
    <w:rsid w:val="00331F07"/>
    <w:rsid w:val="003430E2"/>
    <w:rsid w:val="00353D12"/>
    <w:rsid w:val="0038423E"/>
    <w:rsid w:val="00386EEF"/>
    <w:rsid w:val="003970C4"/>
    <w:rsid w:val="003A35CE"/>
    <w:rsid w:val="003A772C"/>
    <w:rsid w:val="003B040C"/>
    <w:rsid w:val="003B070E"/>
    <w:rsid w:val="003B0C3B"/>
    <w:rsid w:val="003B4B88"/>
    <w:rsid w:val="003C0EF1"/>
    <w:rsid w:val="003C2777"/>
    <w:rsid w:val="003C5F2F"/>
    <w:rsid w:val="003C6B24"/>
    <w:rsid w:val="003E5E41"/>
    <w:rsid w:val="0040384E"/>
    <w:rsid w:val="00411FD1"/>
    <w:rsid w:val="00414EE8"/>
    <w:rsid w:val="004345FC"/>
    <w:rsid w:val="00440B3B"/>
    <w:rsid w:val="004431C7"/>
    <w:rsid w:val="00445057"/>
    <w:rsid w:val="00453E9F"/>
    <w:rsid w:val="004802E2"/>
    <w:rsid w:val="00481C41"/>
    <w:rsid w:val="00493870"/>
    <w:rsid w:val="00494E43"/>
    <w:rsid w:val="004B138C"/>
    <w:rsid w:val="004C0EEB"/>
    <w:rsid w:val="004C280A"/>
    <w:rsid w:val="004D05FC"/>
    <w:rsid w:val="004E48A9"/>
    <w:rsid w:val="004E4B15"/>
    <w:rsid w:val="004E74E0"/>
    <w:rsid w:val="00503770"/>
    <w:rsid w:val="00507237"/>
    <w:rsid w:val="0051351B"/>
    <w:rsid w:val="00516F12"/>
    <w:rsid w:val="00523704"/>
    <w:rsid w:val="005251EC"/>
    <w:rsid w:val="0053087A"/>
    <w:rsid w:val="00531F89"/>
    <w:rsid w:val="00532CBD"/>
    <w:rsid w:val="00541988"/>
    <w:rsid w:val="005422F1"/>
    <w:rsid w:val="0055209C"/>
    <w:rsid w:val="00564A1E"/>
    <w:rsid w:val="0057040C"/>
    <w:rsid w:val="00594029"/>
    <w:rsid w:val="005958B1"/>
    <w:rsid w:val="005A7055"/>
    <w:rsid w:val="005A7143"/>
    <w:rsid w:val="005A7922"/>
    <w:rsid w:val="005B5713"/>
    <w:rsid w:val="005C5241"/>
    <w:rsid w:val="005D079A"/>
    <w:rsid w:val="005E71AE"/>
    <w:rsid w:val="00612AC0"/>
    <w:rsid w:val="00613AF3"/>
    <w:rsid w:val="00614366"/>
    <w:rsid w:val="0061563F"/>
    <w:rsid w:val="0061757E"/>
    <w:rsid w:val="00623A60"/>
    <w:rsid w:val="00623D45"/>
    <w:rsid w:val="00684159"/>
    <w:rsid w:val="006A017A"/>
    <w:rsid w:val="006A2D32"/>
    <w:rsid w:val="006A3825"/>
    <w:rsid w:val="006C58FE"/>
    <w:rsid w:val="006D68A4"/>
    <w:rsid w:val="00714632"/>
    <w:rsid w:val="007163D0"/>
    <w:rsid w:val="00726396"/>
    <w:rsid w:val="00735F0C"/>
    <w:rsid w:val="0074707F"/>
    <w:rsid w:val="007513C2"/>
    <w:rsid w:val="007569A3"/>
    <w:rsid w:val="00756E4E"/>
    <w:rsid w:val="007618D9"/>
    <w:rsid w:val="00763539"/>
    <w:rsid w:val="00765BD7"/>
    <w:rsid w:val="0076696B"/>
    <w:rsid w:val="0077157A"/>
    <w:rsid w:val="0077230C"/>
    <w:rsid w:val="0077591F"/>
    <w:rsid w:val="00791AF5"/>
    <w:rsid w:val="00795069"/>
    <w:rsid w:val="00795338"/>
    <w:rsid w:val="00795470"/>
    <w:rsid w:val="007970F8"/>
    <w:rsid w:val="007A76E8"/>
    <w:rsid w:val="007B0692"/>
    <w:rsid w:val="007B06AE"/>
    <w:rsid w:val="007B5D2D"/>
    <w:rsid w:val="007C4F29"/>
    <w:rsid w:val="007D3FA4"/>
    <w:rsid w:val="007D585F"/>
    <w:rsid w:val="007F47CB"/>
    <w:rsid w:val="00802E50"/>
    <w:rsid w:val="00811A04"/>
    <w:rsid w:val="00821445"/>
    <w:rsid w:val="0082638E"/>
    <w:rsid w:val="00827057"/>
    <w:rsid w:val="008332DE"/>
    <w:rsid w:val="008440BB"/>
    <w:rsid w:val="008511A3"/>
    <w:rsid w:val="008645FE"/>
    <w:rsid w:val="00866594"/>
    <w:rsid w:val="00870F11"/>
    <w:rsid w:val="008761AD"/>
    <w:rsid w:val="00883DD1"/>
    <w:rsid w:val="00885BD1"/>
    <w:rsid w:val="00885F5E"/>
    <w:rsid w:val="0088685E"/>
    <w:rsid w:val="00890653"/>
    <w:rsid w:val="00892030"/>
    <w:rsid w:val="00897887"/>
    <w:rsid w:val="008A48FF"/>
    <w:rsid w:val="008B03F3"/>
    <w:rsid w:val="008C5066"/>
    <w:rsid w:val="008D4C30"/>
    <w:rsid w:val="008D55C2"/>
    <w:rsid w:val="008D66B9"/>
    <w:rsid w:val="008E1A6A"/>
    <w:rsid w:val="008E3DE4"/>
    <w:rsid w:val="008E6EC5"/>
    <w:rsid w:val="008F61FD"/>
    <w:rsid w:val="009150C7"/>
    <w:rsid w:val="00915D21"/>
    <w:rsid w:val="009170AB"/>
    <w:rsid w:val="009306A3"/>
    <w:rsid w:val="009310A4"/>
    <w:rsid w:val="00935894"/>
    <w:rsid w:val="00946C46"/>
    <w:rsid w:val="00957AD7"/>
    <w:rsid w:val="009615DA"/>
    <w:rsid w:val="00981D29"/>
    <w:rsid w:val="00983336"/>
    <w:rsid w:val="0099081E"/>
    <w:rsid w:val="0099348A"/>
    <w:rsid w:val="009C40A2"/>
    <w:rsid w:val="009C485A"/>
    <w:rsid w:val="009D2DEE"/>
    <w:rsid w:val="009E397D"/>
    <w:rsid w:val="00A02BA5"/>
    <w:rsid w:val="00A04618"/>
    <w:rsid w:val="00A1073C"/>
    <w:rsid w:val="00A11CC7"/>
    <w:rsid w:val="00A23763"/>
    <w:rsid w:val="00A34CA1"/>
    <w:rsid w:val="00A35E24"/>
    <w:rsid w:val="00A41790"/>
    <w:rsid w:val="00A50B05"/>
    <w:rsid w:val="00A6569F"/>
    <w:rsid w:val="00A76778"/>
    <w:rsid w:val="00AA18F2"/>
    <w:rsid w:val="00AA27A3"/>
    <w:rsid w:val="00AA4955"/>
    <w:rsid w:val="00AC2836"/>
    <w:rsid w:val="00AC680F"/>
    <w:rsid w:val="00AD3C0B"/>
    <w:rsid w:val="00AD6C96"/>
    <w:rsid w:val="00AD6EEE"/>
    <w:rsid w:val="00AD73A5"/>
    <w:rsid w:val="00AF459B"/>
    <w:rsid w:val="00AF47B5"/>
    <w:rsid w:val="00B058F5"/>
    <w:rsid w:val="00B07E0C"/>
    <w:rsid w:val="00B161A1"/>
    <w:rsid w:val="00B17F69"/>
    <w:rsid w:val="00B2311E"/>
    <w:rsid w:val="00B35505"/>
    <w:rsid w:val="00B37E6D"/>
    <w:rsid w:val="00B45ACB"/>
    <w:rsid w:val="00B47349"/>
    <w:rsid w:val="00B53073"/>
    <w:rsid w:val="00B62C62"/>
    <w:rsid w:val="00B65449"/>
    <w:rsid w:val="00B665A3"/>
    <w:rsid w:val="00B6758C"/>
    <w:rsid w:val="00B8163F"/>
    <w:rsid w:val="00B83905"/>
    <w:rsid w:val="00B83CEE"/>
    <w:rsid w:val="00B86CFA"/>
    <w:rsid w:val="00B9072F"/>
    <w:rsid w:val="00B96C0F"/>
    <w:rsid w:val="00B97B35"/>
    <w:rsid w:val="00BA3E9B"/>
    <w:rsid w:val="00BB014F"/>
    <w:rsid w:val="00BB2ADB"/>
    <w:rsid w:val="00BB2BE3"/>
    <w:rsid w:val="00BC403B"/>
    <w:rsid w:val="00BD12FA"/>
    <w:rsid w:val="00BD298C"/>
    <w:rsid w:val="00BE073F"/>
    <w:rsid w:val="00BF05AF"/>
    <w:rsid w:val="00BF3D83"/>
    <w:rsid w:val="00BF578F"/>
    <w:rsid w:val="00BF6121"/>
    <w:rsid w:val="00C21897"/>
    <w:rsid w:val="00C24FAB"/>
    <w:rsid w:val="00C267DA"/>
    <w:rsid w:val="00C31E04"/>
    <w:rsid w:val="00C321C7"/>
    <w:rsid w:val="00C33F11"/>
    <w:rsid w:val="00C3590F"/>
    <w:rsid w:val="00C36D4F"/>
    <w:rsid w:val="00C54311"/>
    <w:rsid w:val="00C649FB"/>
    <w:rsid w:val="00C64E0E"/>
    <w:rsid w:val="00C720C9"/>
    <w:rsid w:val="00C9245A"/>
    <w:rsid w:val="00C973A5"/>
    <w:rsid w:val="00CA1C1E"/>
    <w:rsid w:val="00CB07C0"/>
    <w:rsid w:val="00CB3508"/>
    <w:rsid w:val="00CB4BA5"/>
    <w:rsid w:val="00CC4BB8"/>
    <w:rsid w:val="00CD03FF"/>
    <w:rsid w:val="00CD103E"/>
    <w:rsid w:val="00CD7ABB"/>
    <w:rsid w:val="00CE0DBE"/>
    <w:rsid w:val="00CF3488"/>
    <w:rsid w:val="00CF4FED"/>
    <w:rsid w:val="00D07ABD"/>
    <w:rsid w:val="00D107F4"/>
    <w:rsid w:val="00D10AFC"/>
    <w:rsid w:val="00D14348"/>
    <w:rsid w:val="00D3102F"/>
    <w:rsid w:val="00D318A0"/>
    <w:rsid w:val="00D55005"/>
    <w:rsid w:val="00D5775F"/>
    <w:rsid w:val="00D61668"/>
    <w:rsid w:val="00D73348"/>
    <w:rsid w:val="00D7379F"/>
    <w:rsid w:val="00D83BBB"/>
    <w:rsid w:val="00D84694"/>
    <w:rsid w:val="00D84850"/>
    <w:rsid w:val="00D86B02"/>
    <w:rsid w:val="00D90597"/>
    <w:rsid w:val="00D9388F"/>
    <w:rsid w:val="00D9691F"/>
    <w:rsid w:val="00D97FE1"/>
    <w:rsid w:val="00DA2CF6"/>
    <w:rsid w:val="00DA55DD"/>
    <w:rsid w:val="00DA6C77"/>
    <w:rsid w:val="00DB4206"/>
    <w:rsid w:val="00DC5721"/>
    <w:rsid w:val="00DD4BBD"/>
    <w:rsid w:val="00DF0C1A"/>
    <w:rsid w:val="00DF0E02"/>
    <w:rsid w:val="00E06C47"/>
    <w:rsid w:val="00E0729A"/>
    <w:rsid w:val="00E149E1"/>
    <w:rsid w:val="00E16CA5"/>
    <w:rsid w:val="00E16DDA"/>
    <w:rsid w:val="00E2160C"/>
    <w:rsid w:val="00E243A8"/>
    <w:rsid w:val="00E254B0"/>
    <w:rsid w:val="00E25DBD"/>
    <w:rsid w:val="00E30C1C"/>
    <w:rsid w:val="00E3675E"/>
    <w:rsid w:val="00E40EE3"/>
    <w:rsid w:val="00E420B6"/>
    <w:rsid w:val="00E43D7E"/>
    <w:rsid w:val="00E52BB6"/>
    <w:rsid w:val="00E56861"/>
    <w:rsid w:val="00E648D3"/>
    <w:rsid w:val="00E73D59"/>
    <w:rsid w:val="00E74A68"/>
    <w:rsid w:val="00E90E8C"/>
    <w:rsid w:val="00E92F67"/>
    <w:rsid w:val="00E94351"/>
    <w:rsid w:val="00E950CA"/>
    <w:rsid w:val="00EA4531"/>
    <w:rsid w:val="00EB1184"/>
    <w:rsid w:val="00EC6D3D"/>
    <w:rsid w:val="00ED06F1"/>
    <w:rsid w:val="00EE1C4F"/>
    <w:rsid w:val="00EE242B"/>
    <w:rsid w:val="00EE761E"/>
    <w:rsid w:val="00F01FDD"/>
    <w:rsid w:val="00F046EA"/>
    <w:rsid w:val="00F05CD6"/>
    <w:rsid w:val="00F06797"/>
    <w:rsid w:val="00F10B65"/>
    <w:rsid w:val="00F11A79"/>
    <w:rsid w:val="00F14034"/>
    <w:rsid w:val="00F21BD8"/>
    <w:rsid w:val="00F326F5"/>
    <w:rsid w:val="00F437BC"/>
    <w:rsid w:val="00F5016B"/>
    <w:rsid w:val="00F61154"/>
    <w:rsid w:val="00F616EB"/>
    <w:rsid w:val="00F73309"/>
    <w:rsid w:val="00F8225D"/>
    <w:rsid w:val="00FD2708"/>
    <w:rsid w:val="00FD4121"/>
    <w:rsid w:val="00FE01C9"/>
    <w:rsid w:val="00FE3ABC"/>
    <w:rsid w:val="00FE7A0E"/>
    <w:rsid w:val="00FE7B5D"/>
    <w:rsid w:val="00FF157C"/>
    <w:rsid w:val="00FF705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6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14034"/>
    <w:pPr>
      <w:spacing w:before="100" w:beforeAutospacing="1" w:after="100" w:afterAutospacing="1"/>
    </w:pPr>
  </w:style>
  <w:style w:type="character" w:styleId="Strong">
    <w:name w:val="Strong"/>
    <w:uiPriority w:val="22"/>
    <w:qFormat/>
    <w:rsid w:val="00F14034"/>
    <w:rPr>
      <w:b/>
      <w:bCs/>
    </w:rPr>
  </w:style>
  <w:style w:type="character" w:styleId="Emphasis">
    <w:name w:val="Emphasis"/>
    <w:uiPriority w:val="20"/>
    <w:qFormat/>
    <w:rsid w:val="00F14034"/>
    <w:rPr>
      <w:i/>
      <w:iCs/>
    </w:rPr>
  </w:style>
  <w:style w:type="paragraph" w:styleId="BalloonText">
    <w:name w:val="Balloon Text"/>
    <w:basedOn w:val="Normal"/>
    <w:semiHidden/>
    <w:rsid w:val="00283D86"/>
    <w:rPr>
      <w:rFonts w:ascii="Tahoma" w:hAnsi="Tahoma" w:cs="Tahoma"/>
      <w:sz w:val="16"/>
      <w:szCs w:val="16"/>
    </w:rPr>
  </w:style>
  <w:style w:type="paragraph" w:styleId="Header">
    <w:name w:val="header"/>
    <w:basedOn w:val="Normal"/>
    <w:link w:val="HeaderChar"/>
    <w:uiPriority w:val="99"/>
    <w:rsid w:val="00C9245A"/>
    <w:pPr>
      <w:tabs>
        <w:tab w:val="center" w:pos="4819"/>
        <w:tab w:val="right" w:pos="9638"/>
      </w:tabs>
    </w:pPr>
  </w:style>
  <w:style w:type="character" w:customStyle="1" w:styleId="HeaderChar">
    <w:name w:val="Header Char"/>
    <w:link w:val="Header"/>
    <w:uiPriority w:val="99"/>
    <w:rsid w:val="00C9245A"/>
    <w:rPr>
      <w:sz w:val="24"/>
      <w:szCs w:val="24"/>
    </w:rPr>
  </w:style>
  <w:style w:type="paragraph" w:styleId="Footer">
    <w:name w:val="footer"/>
    <w:basedOn w:val="Normal"/>
    <w:link w:val="FooterChar"/>
    <w:rsid w:val="00C9245A"/>
    <w:pPr>
      <w:tabs>
        <w:tab w:val="center" w:pos="4819"/>
        <w:tab w:val="right" w:pos="9638"/>
      </w:tabs>
    </w:pPr>
  </w:style>
  <w:style w:type="character" w:customStyle="1" w:styleId="FooterChar">
    <w:name w:val="Footer Char"/>
    <w:link w:val="Footer"/>
    <w:rsid w:val="00C9245A"/>
    <w:rPr>
      <w:sz w:val="24"/>
      <w:szCs w:val="24"/>
    </w:rPr>
  </w:style>
  <w:style w:type="paragraph" w:styleId="ListParagraph">
    <w:name w:val="List Paragraph"/>
    <w:basedOn w:val="Normal"/>
    <w:uiPriority w:val="34"/>
    <w:qFormat/>
    <w:rsid w:val="002B69B9"/>
    <w:pPr>
      <w:ind w:left="720"/>
      <w:contextualSpacing/>
    </w:pPr>
  </w:style>
  <w:style w:type="paragraph" w:customStyle="1" w:styleId="Default">
    <w:name w:val="Default"/>
    <w:semiHidden/>
    <w:rsid w:val="00294B25"/>
    <w:pPr>
      <w:autoSpaceDE w:val="0"/>
      <w:autoSpaceDN w:val="0"/>
      <w:adjustRightInd w:val="0"/>
    </w:pPr>
    <w:rPr>
      <w:color w:val="000000"/>
      <w:sz w:val="24"/>
      <w:szCs w:val="24"/>
    </w:rPr>
  </w:style>
  <w:style w:type="paragraph" w:styleId="BodyText2">
    <w:name w:val="Body Text 2"/>
    <w:basedOn w:val="Normal"/>
    <w:link w:val="BodyText2Char"/>
    <w:rsid w:val="009170AB"/>
    <w:pPr>
      <w:jc w:val="both"/>
    </w:pPr>
    <w:rPr>
      <w:lang w:eastAsia="en-US"/>
    </w:rPr>
  </w:style>
  <w:style w:type="character" w:customStyle="1" w:styleId="BodyText2Char">
    <w:name w:val="Body Text 2 Char"/>
    <w:basedOn w:val="DefaultParagraphFont"/>
    <w:link w:val="BodyText2"/>
    <w:rsid w:val="009170A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F14034"/>
    <w:pPr>
      <w:spacing w:before="100" w:beforeAutospacing="1" w:after="100" w:afterAutospacing="1"/>
    </w:pPr>
  </w:style>
  <w:style w:type="character" w:styleId="Grietas">
    <w:name w:val="Strong"/>
    <w:uiPriority w:val="22"/>
    <w:qFormat/>
    <w:rsid w:val="00F14034"/>
    <w:rPr>
      <w:b/>
      <w:bCs/>
    </w:rPr>
  </w:style>
  <w:style w:type="character" w:styleId="Emfaz">
    <w:name w:val="Emphasis"/>
    <w:uiPriority w:val="20"/>
    <w:qFormat/>
    <w:rsid w:val="00F14034"/>
    <w:rPr>
      <w:i/>
      <w:iCs/>
    </w:rPr>
  </w:style>
  <w:style w:type="paragraph" w:styleId="Debesliotekstas">
    <w:name w:val="Balloon Text"/>
    <w:basedOn w:val="prastasis"/>
    <w:semiHidden/>
    <w:rsid w:val="00283D86"/>
    <w:rPr>
      <w:rFonts w:ascii="Tahoma" w:hAnsi="Tahoma" w:cs="Tahoma"/>
      <w:sz w:val="16"/>
      <w:szCs w:val="16"/>
    </w:rPr>
  </w:style>
  <w:style w:type="paragraph" w:styleId="Antrats">
    <w:name w:val="header"/>
    <w:basedOn w:val="prastasis"/>
    <w:link w:val="AntratsDiagrama"/>
    <w:uiPriority w:val="99"/>
    <w:rsid w:val="00C9245A"/>
    <w:pPr>
      <w:tabs>
        <w:tab w:val="center" w:pos="4819"/>
        <w:tab w:val="right" w:pos="9638"/>
      </w:tabs>
    </w:pPr>
  </w:style>
  <w:style w:type="character" w:customStyle="1" w:styleId="AntratsDiagrama">
    <w:name w:val="Antraštės Diagrama"/>
    <w:link w:val="Antrats"/>
    <w:uiPriority w:val="99"/>
    <w:rsid w:val="00C9245A"/>
    <w:rPr>
      <w:sz w:val="24"/>
      <w:szCs w:val="24"/>
    </w:rPr>
  </w:style>
  <w:style w:type="paragraph" w:styleId="Porat">
    <w:name w:val="footer"/>
    <w:basedOn w:val="prastasis"/>
    <w:link w:val="PoratDiagrama"/>
    <w:rsid w:val="00C9245A"/>
    <w:pPr>
      <w:tabs>
        <w:tab w:val="center" w:pos="4819"/>
        <w:tab w:val="right" w:pos="9638"/>
      </w:tabs>
    </w:pPr>
  </w:style>
  <w:style w:type="character" w:customStyle="1" w:styleId="PoratDiagrama">
    <w:name w:val="Poraštė Diagrama"/>
    <w:link w:val="Porat"/>
    <w:rsid w:val="00C9245A"/>
    <w:rPr>
      <w:sz w:val="24"/>
      <w:szCs w:val="24"/>
    </w:rPr>
  </w:style>
  <w:style w:type="paragraph" w:styleId="Sraopastraipa">
    <w:name w:val="List Paragraph"/>
    <w:basedOn w:val="prastasis"/>
    <w:uiPriority w:val="34"/>
    <w:qFormat/>
    <w:rsid w:val="002B69B9"/>
    <w:pPr>
      <w:ind w:left="720"/>
      <w:contextualSpacing/>
    </w:pPr>
  </w:style>
  <w:style w:type="paragraph" w:customStyle="1" w:styleId="Default">
    <w:name w:val="Default"/>
    <w:semiHidden/>
    <w:rsid w:val="00294B25"/>
    <w:pPr>
      <w:autoSpaceDE w:val="0"/>
      <w:autoSpaceDN w:val="0"/>
      <w:adjustRightInd w:val="0"/>
    </w:pPr>
    <w:rPr>
      <w:color w:val="000000"/>
      <w:sz w:val="24"/>
      <w:szCs w:val="24"/>
    </w:rPr>
  </w:style>
  <w:style w:type="paragraph" w:styleId="Pagrindinistekstas2">
    <w:name w:val="Body Text 2"/>
    <w:basedOn w:val="prastasis"/>
    <w:link w:val="Pagrindinistekstas2Diagrama"/>
    <w:rsid w:val="009170AB"/>
    <w:pPr>
      <w:jc w:val="both"/>
    </w:pPr>
    <w:rPr>
      <w:lang w:eastAsia="en-US"/>
    </w:rPr>
  </w:style>
  <w:style w:type="character" w:customStyle="1" w:styleId="Pagrindinistekstas2Diagrama">
    <w:name w:val="Pagrindinis tekstas 2 Diagrama"/>
    <w:basedOn w:val="Numatytasispastraiposriftas"/>
    <w:link w:val="Pagrindinistekstas2"/>
    <w:rsid w:val="009170A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4618481">
      <w:bodyDiv w:val="1"/>
      <w:marLeft w:val="0"/>
      <w:marRight w:val="0"/>
      <w:marTop w:val="0"/>
      <w:marBottom w:val="0"/>
      <w:divBdr>
        <w:top w:val="none" w:sz="0" w:space="0" w:color="auto"/>
        <w:left w:val="none" w:sz="0" w:space="0" w:color="auto"/>
        <w:bottom w:val="none" w:sz="0" w:space="0" w:color="auto"/>
        <w:right w:val="none" w:sz="0" w:space="0" w:color="auto"/>
      </w:divBdr>
    </w:div>
    <w:div w:id="160396133">
      <w:bodyDiv w:val="1"/>
      <w:marLeft w:val="0"/>
      <w:marRight w:val="0"/>
      <w:marTop w:val="0"/>
      <w:marBottom w:val="0"/>
      <w:divBdr>
        <w:top w:val="none" w:sz="0" w:space="0" w:color="auto"/>
        <w:left w:val="none" w:sz="0" w:space="0" w:color="auto"/>
        <w:bottom w:val="none" w:sz="0" w:space="0" w:color="auto"/>
        <w:right w:val="none" w:sz="0" w:space="0" w:color="auto"/>
      </w:divBdr>
    </w:div>
    <w:div w:id="524516296">
      <w:bodyDiv w:val="1"/>
      <w:marLeft w:val="0"/>
      <w:marRight w:val="0"/>
      <w:marTop w:val="0"/>
      <w:marBottom w:val="0"/>
      <w:divBdr>
        <w:top w:val="none" w:sz="0" w:space="0" w:color="auto"/>
        <w:left w:val="none" w:sz="0" w:space="0" w:color="auto"/>
        <w:bottom w:val="none" w:sz="0" w:space="0" w:color="auto"/>
        <w:right w:val="none" w:sz="0" w:space="0" w:color="auto"/>
      </w:divBdr>
      <w:divsChild>
        <w:div w:id="1076976598">
          <w:marLeft w:val="576"/>
          <w:marRight w:val="0"/>
          <w:marTop w:val="120"/>
          <w:marBottom w:val="0"/>
          <w:divBdr>
            <w:top w:val="none" w:sz="0" w:space="0" w:color="auto"/>
            <w:left w:val="none" w:sz="0" w:space="0" w:color="auto"/>
            <w:bottom w:val="none" w:sz="0" w:space="0" w:color="auto"/>
            <w:right w:val="none" w:sz="0" w:space="0" w:color="auto"/>
          </w:divBdr>
        </w:div>
        <w:div w:id="717510349">
          <w:marLeft w:val="576"/>
          <w:marRight w:val="0"/>
          <w:marTop w:val="120"/>
          <w:marBottom w:val="0"/>
          <w:divBdr>
            <w:top w:val="none" w:sz="0" w:space="0" w:color="auto"/>
            <w:left w:val="none" w:sz="0" w:space="0" w:color="auto"/>
            <w:bottom w:val="none" w:sz="0" w:space="0" w:color="auto"/>
            <w:right w:val="none" w:sz="0" w:space="0" w:color="auto"/>
          </w:divBdr>
        </w:div>
      </w:divsChild>
    </w:div>
    <w:div w:id="635454453">
      <w:bodyDiv w:val="1"/>
      <w:marLeft w:val="0"/>
      <w:marRight w:val="0"/>
      <w:marTop w:val="0"/>
      <w:marBottom w:val="0"/>
      <w:divBdr>
        <w:top w:val="none" w:sz="0" w:space="0" w:color="auto"/>
        <w:left w:val="none" w:sz="0" w:space="0" w:color="auto"/>
        <w:bottom w:val="none" w:sz="0" w:space="0" w:color="auto"/>
        <w:right w:val="none" w:sz="0" w:space="0" w:color="auto"/>
      </w:divBdr>
    </w:div>
    <w:div w:id="1398895623">
      <w:bodyDiv w:val="1"/>
      <w:marLeft w:val="0"/>
      <w:marRight w:val="0"/>
      <w:marTop w:val="0"/>
      <w:marBottom w:val="0"/>
      <w:divBdr>
        <w:top w:val="none" w:sz="0" w:space="0" w:color="auto"/>
        <w:left w:val="none" w:sz="0" w:space="0" w:color="auto"/>
        <w:bottom w:val="none" w:sz="0" w:space="0" w:color="auto"/>
        <w:right w:val="none" w:sz="0" w:space="0" w:color="auto"/>
      </w:divBdr>
    </w:div>
    <w:div w:id="1964648221">
      <w:bodyDiv w:val="1"/>
      <w:marLeft w:val="0"/>
      <w:marRight w:val="0"/>
      <w:marTop w:val="0"/>
      <w:marBottom w:val="0"/>
      <w:divBdr>
        <w:top w:val="none" w:sz="0" w:space="0" w:color="auto"/>
        <w:left w:val="none" w:sz="0" w:space="0" w:color="auto"/>
        <w:bottom w:val="none" w:sz="0" w:space="0" w:color="auto"/>
        <w:right w:val="none" w:sz="0" w:space="0" w:color="auto"/>
      </w:divBdr>
    </w:div>
    <w:div w:id="2117820746">
      <w:bodyDiv w:val="1"/>
      <w:marLeft w:val="0"/>
      <w:marRight w:val="0"/>
      <w:marTop w:val="0"/>
      <w:marBottom w:val="0"/>
      <w:divBdr>
        <w:top w:val="none" w:sz="0" w:space="0" w:color="auto"/>
        <w:left w:val="none" w:sz="0" w:space="0" w:color="auto"/>
        <w:bottom w:val="none" w:sz="0" w:space="0" w:color="auto"/>
        <w:right w:val="none" w:sz="0" w:space="0" w:color="auto"/>
      </w:divBdr>
    </w:div>
    <w:div w:id="21226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7F32-AB6A-47AB-B163-C203D2A2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15923</Words>
  <Characters>9077</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24951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User</cp:lastModifiedBy>
  <cp:revision>2</cp:revision>
  <cp:lastPrinted>2019-05-23T08:51:00Z</cp:lastPrinted>
  <dcterms:created xsi:type="dcterms:W3CDTF">2019-09-26T09:03:00Z</dcterms:created>
  <dcterms:modified xsi:type="dcterms:W3CDTF">2019-09-26T09:03:00Z</dcterms:modified>
</cp:coreProperties>
</file>