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853" w:rsidRDefault="00F81800" w:rsidP="00E57E34">
      <w:pPr>
        <w:spacing w:after="0" w:line="240" w:lineRule="auto"/>
        <w:ind w:left="7776" w:firstLine="1296"/>
      </w:pPr>
      <w:r>
        <w:t>PRITARTA</w:t>
      </w:r>
    </w:p>
    <w:p w:rsidR="00F81800" w:rsidRDefault="00F81800" w:rsidP="00E57E34">
      <w:pPr>
        <w:spacing w:after="0" w:line="240" w:lineRule="auto"/>
        <w:ind w:left="9072"/>
      </w:pPr>
      <w:r>
        <w:t>Vilniaus Sofijos Kovalevskajos vidurinės mokyklos tarybos nutarimu 2015 m. rugpjūčio 27 d. protokolo Nr. MT-03</w:t>
      </w:r>
    </w:p>
    <w:p w:rsidR="00E57E34" w:rsidRDefault="00E57E34" w:rsidP="00E57E34">
      <w:pPr>
        <w:spacing w:after="0" w:line="240" w:lineRule="auto"/>
        <w:ind w:left="9072"/>
      </w:pPr>
    </w:p>
    <w:p w:rsidR="00E57E34" w:rsidRDefault="00E57E34" w:rsidP="00E57E34">
      <w:pPr>
        <w:spacing w:after="0" w:line="240" w:lineRule="auto"/>
        <w:ind w:left="9072"/>
      </w:pPr>
      <w:r>
        <w:t>PATVIRTINTA</w:t>
      </w:r>
    </w:p>
    <w:p w:rsidR="00E57E34" w:rsidRDefault="00E57E34" w:rsidP="00E57E34">
      <w:pPr>
        <w:spacing w:after="0" w:line="240" w:lineRule="auto"/>
        <w:ind w:left="9072"/>
      </w:pPr>
      <w:r>
        <w:t>Vilniaus Sofijos Kovalevskajos gimnazijos l. e. p. direktoriaus 2015 m. rugsėjo 16 d. įsakymu Nr. V-10</w:t>
      </w:r>
    </w:p>
    <w:p w:rsidR="00E57E34" w:rsidRDefault="00E57E34" w:rsidP="00E57E34">
      <w:pPr>
        <w:ind w:left="9072"/>
      </w:pPr>
    </w:p>
    <w:p w:rsidR="00906B4A" w:rsidRDefault="00906B4A" w:rsidP="00CA7549">
      <w:pPr>
        <w:jc w:val="center"/>
        <w:rPr>
          <w:b/>
        </w:rPr>
      </w:pPr>
      <w:r w:rsidRPr="009F5ADF">
        <w:rPr>
          <w:b/>
        </w:rPr>
        <w:t>VILNIAUS SOFIJOS KOVALEVSKAJOS GIMNAZIJOS</w:t>
      </w:r>
      <w:r>
        <w:rPr>
          <w:b/>
        </w:rPr>
        <w:t xml:space="preserve"> </w:t>
      </w:r>
      <w:r w:rsidRPr="009F5ADF">
        <w:rPr>
          <w:b/>
        </w:rPr>
        <w:t>2015</w:t>
      </w:r>
      <w:r>
        <w:rPr>
          <w:b/>
        </w:rPr>
        <w:t xml:space="preserve"> – </w:t>
      </w:r>
      <w:r w:rsidRPr="009F5ADF">
        <w:rPr>
          <w:b/>
        </w:rPr>
        <w:t>2</w:t>
      </w:r>
      <w:r>
        <w:rPr>
          <w:b/>
        </w:rPr>
        <w:t>016 M.M  METINĖS VEIKLOS P</w:t>
      </w:r>
      <w:r w:rsidR="00132F81">
        <w:rPr>
          <w:b/>
        </w:rPr>
        <w:t>ROGRAMA</w:t>
      </w:r>
    </w:p>
    <w:p w:rsidR="00906B4A" w:rsidRDefault="00906B4A" w:rsidP="00906B4A">
      <w:pPr>
        <w:pStyle w:val="ListParagraph"/>
        <w:numPr>
          <w:ilvl w:val="0"/>
          <w:numId w:val="2"/>
        </w:numPr>
        <w:spacing w:after="0" w:line="240" w:lineRule="auto"/>
        <w:jc w:val="center"/>
        <w:rPr>
          <w:rFonts w:ascii="Times New Roman" w:hAnsi="Times New Roman"/>
          <w:b/>
          <w:bCs/>
          <w:sz w:val="24"/>
          <w:szCs w:val="24"/>
        </w:rPr>
      </w:pPr>
      <w:r w:rsidRPr="00920124">
        <w:rPr>
          <w:rFonts w:ascii="Times New Roman" w:hAnsi="Times New Roman"/>
          <w:b/>
          <w:bCs/>
          <w:sz w:val="24"/>
          <w:szCs w:val="24"/>
        </w:rPr>
        <w:t>BENDROSIOS NUOSTATOS</w:t>
      </w:r>
    </w:p>
    <w:p w:rsidR="00906B4A" w:rsidRDefault="00906B4A" w:rsidP="00906B4A">
      <w:pPr>
        <w:spacing w:after="0" w:line="240" w:lineRule="auto"/>
        <w:jc w:val="center"/>
        <w:rPr>
          <w:b/>
          <w:bCs/>
          <w:szCs w:val="24"/>
        </w:rPr>
      </w:pPr>
    </w:p>
    <w:p w:rsidR="00906B4A" w:rsidRPr="00D6742F" w:rsidRDefault="00906B4A" w:rsidP="00906B4A">
      <w:pPr>
        <w:spacing w:after="0" w:line="240" w:lineRule="auto"/>
        <w:jc w:val="center"/>
        <w:rPr>
          <w:b/>
          <w:bCs/>
          <w:szCs w:val="24"/>
        </w:rPr>
      </w:pPr>
    </w:p>
    <w:p w:rsidR="00906B4A" w:rsidRPr="002B437A" w:rsidRDefault="00906B4A" w:rsidP="00906B4A">
      <w:pPr>
        <w:pStyle w:val="ListParagraph"/>
        <w:autoSpaceDE w:val="0"/>
        <w:autoSpaceDN w:val="0"/>
        <w:adjustRightInd w:val="0"/>
        <w:ind w:left="0" w:firstLine="709"/>
        <w:jc w:val="both"/>
        <w:rPr>
          <w:rFonts w:ascii="Times New Roman" w:hAnsi="Times New Roman"/>
          <w:sz w:val="24"/>
          <w:szCs w:val="24"/>
        </w:rPr>
      </w:pPr>
      <w:r w:rsidRPr="002B437A">
        <w:rPr>
          <w:rFonts w:ascii="Times New Roman" w:hAnsi="Times New Roman"/>
          <w:sz w:val="24"/>
          <w:szCs w:val="24"/>
        </w:rPr>
        <w:t xml:space="preserve">1. </w:t>
      </w:r>
      <w:r>
        <w:rPr>
          <w:rFonts w:ascii="Times New Roman" w:hAnsi="Times New Roman"/>
          <w:sz w:val="24"/>
          <w:szCs w:val="24"/>
        </w:rPr>
        <w:t>Vilniaus Sofijos Kovalevskajos</w:t>
      </w:r>
      <w:r w:rsidRPr="002B437A">
        <w:rPr>
          <w:rFonts w:ascii="Times New Roman" w:hAnsi="Times New Roman"/>
          <w:sz w:val="24"/>
          <w:szCs w:val="24"/>
        </w:rPr>
        <w:t xml:space="preserve"> gimnazijos 2015</w:t>
      </w:r>
      <w:r>
        <w:rPr>
          <w:rFonts w:ascii="Times New Roman" w:hAnsi="Times New Roman"/>
          <w:sz w:val="24"/>
          <w:szCs w:val="24"/>
        </w:rPr>
        <w:t>-2016 mokslo</w:t>
      </w:r>
      <w:r w:rsidRPr="002B437A">
        <w:rPr>
          <w:rFonts w:ascii="Times New Roman" w:hAnsi="Times New Roman"/>
          <w:sz w:val="24"/>
          <w:szCs w:val="24"/>
        </w:rPr>
        <w:t xml:space="preserve"> metų veiklos p</w:t>
      </w:r>
      <w:r>
        <w:rPr>
          <w:rFonts w:ascii="Times New Roman" w:hAnsi="Times New Roman"/>
          <w:sz w:val="24"/>
          <w:szCs w:val="24"/>
        </w:rPr>
        <w:t>rogramoje (toliau – Programa</w:t>
      </w:r>
      <w:r w:rsidRPr="002B437A">
        <w:rPr>
          <w:rFonts w:ascii="Times New Roman" w:hAnsi="Times New Roman"/>
          <w:sz w:val="24"/>
          <w:szCs w:val="24"/>
        </w:rPr>
        <w:t xml:space="preserve">), atsižvelgus į strateginius </w:t>
      </w:r>
      <w:r>
        <w:rPr>
          <w:rFonts w:ascii="Times New Roman" w:hAnsi="Times New Roman"/>
          <w:sz w:val="24"/>
          <w:szCs w:val="24"/>
        </w:rPr>
        <w:t>Vilniaus Sofijos Kovalevskajos vidurinės mokyklos</w:t>
      </w:r>
      <w:r w:rsidRPr="002B437A">
        <w:rPr>
          <w:rFonts w:ascii="Times New Roman" w:hAnsi="Times New Roman"/>
          <w:sz w:val="24"/>
          <w:szCs w:val="24"/>
        </w:rPr>
        <w:t xml:space="preserve"> planus, </w:t>
      </w:r>
      <w:r>
        <w:rPr>
          <w:rFonts w:ascii="Times New Roman" w:hAnsi="Times New Roman"/>
          <w:sz w:val="24"/>
          <w:szCs w:val="24"/>
        </w:rPr>
        <w:t>vidurinio ugdymo programų akreditacijos komisijos išvadas, mokyklos vidaus įsivertinimo, BE ir PUPP rezultatus</w:t>
      </w:r>
      <w:r w:rsidRPr="002B437A">
        <w:rPr>
          <w:rFonts w:ascii="Times New Roman" w:hAnsi="Times New Roman"/>
          <w:sz w:val="24"/>
          <w:szCs w:val="24"/>
        </w:rPr>
        <w:t>,</w:t>
      </w:r>
      <w:r>
        <w:rPr>
          <w:rFonts w:ascii="Times New Roman" w:hAnsi="Times New Roman"/>
          <w:sz w:val="24"/>
          <w:szCs w:val="24"/>
        </w:rPr>
        <w:t xml:space="preserve"> bendruomenės poreikius, nustatyti mokslo metų gimnazijos tikslai bei uždaviniai, apibrėžti prioritetai</w:t>
      </w:r>
      <w:r w:rsidRPr="002B437A">
        <w:rPr>
          <w:rFonts w:ascii="Times New Roman" w:hAnsi="Times New Roman"/>
          <w:sz w:val="24"/>
          <w:szCs w:val="24"/>
        </w:rPr>
        <w:t xml:space="preserve"> ir </w:t>
      </w:r>
      <w:r>
        <w:rPr>
          <w:rFonts w:ascii="Times New Roman" w:hAnsi="Times New Roman"/>
          <w:sz w:val="24"/>
          <w:szCs w:val="24"/>
        </w:rPr>
        <w:t>priemonės</w:t>
      </w:r>
      <w:r w:rsidRPr="002B437A">
        <w:rPr>
          <w:rFonts w:ascii="Times New Roman" w:hAnsi="Times New Roman"/>
          <w:sz w:val="24"/>
          <w:szCs w:val="24"/>
        </w:rPr>
        <w:t xml:space="preserve"> uždaviniams vykdyti.</w:t>
      </w:r>
    </w:p>
    <w:p w:rsidR="00906B4A" w:rsidRPr="002B437A" w:rsidRDefault="00906B4A" w:rsidP="00906B4A">
      <w:pPr>
        <w:pStyle w:val="ListParagraph"/>
        <w:autoSpaceDE w:val="0"/>
        <w:autoSpaceDN w:val="0"/>
        <w:adjustRightInd w:val="0"/>
        <w:ind w:left="0" w:firstLine="709"/>
        <w:jc w:val="both"/>
        <w:rPr>
          <w:rFonts w:ascii="Times New Roman" w:hAnsi="Times New Roman"/>
          <w:sz w:val="24"/>
          <w:szCs w:val="24"/>
        </w:rPr>
      </w:pPr>
      <w:r w:rsidRPr="002B437A">
        <w:rPr>
          <w:rFonts w:ascii="Times New Roman" w:hAnsi="Times New Roman"/>
          <w:sz w:val="24"/>
          <w:szCs w:val="24"/>
        </w:rPr>
        <w:t>2. P</w:t>
      </w:r>
      <w:r>
        <w:rPr>
          <w:rFonts w:ascii="Times New Roman" w:hAnsi="Times New Roman"/>
          <w:sz w:val="24"/>
          <w:szCs w:val="24"/>
        </w:rPr>
        <w:t>rogramą sudarant atsižvelgta į valstybines švietimo strategijos nuostata</w:t>
      </w:r>
      <w:r w:rsidRPr="002B437A">
        <w:rPr>
          <w:rFonts w:ascii="Times New Roman" w:hAnsi="Times New Roman"/>
          <w:sz w:val="24"/>
          <w:szCs w:val="24"/>
        </w:rPr>
        <w:t>s. Įgyvendinant valstybinę švietimo politiką siekiama teikti kokybiškas švietimo paslaugas, atitinkančias nuolat kintančias visuomenės reikmes, tenkinti vilniečių ugdymosi poreikius, laiduoti pagrindinio (antros dalies) ir vidurinio išsilavinimo įgijimą, per neformaliojo ugdymo programas vykdyti neformalųjį švietimą, racionaliai, taupiai ir tikslingai naudoti švietimui skirtus išteklius.</w:t>
      </w:r>
    </w:p>
    <w:p w:rsidR="00906B4A" w:rsidRDefault="00906B4A" w:rsidP="00906B4A">
      <w:pPr>
        <w:pStyle w:val="ListParagraph"/>
        <w:autoSpaceDE w:val="0"/>
        <w:autoSpaceDN w:val="0"/>
        <w:adjustRightInd w:val="0"/>
        <w:ind w:left="0" w:firstLine="709"/>
        <w:jc w:val="both"/>
        <w:rPr>
          <w:rFonts w:ascii="Times New Roman" w:hAnsi="Times New Roman"/>
          <w:sz w:val="24"/>
          <w:szCs w:val="24"/>
        </w:rPr>
      </w:pPr>
      <w:r w:rsidRPr="002B437A">
        <w:rPr>
          <w:rFonts w:ascii="Times New Roman" w:hAnsi="Times New Roman"/>
          <w:sz w:val="24"/>
          <w:szCs w:val="24"/>
        </w:rPr>
        <w:t>3</w:t>
      </w:r>
      <w:r>
        <w:rPr>
          <w:rFonts w:ascii="Times New Roman" w:hAnsi="Times New Roman"/>
          <w:sz w:val="24"/>
          <w:szCs w:val="24"/>
        </w:rPr>
        <w:t>.</w:t>
      </w:r>
      <w:r w:rsidRPr="00920124">
        <w:rPr>
          <w:rFonts w:ascii="Times New Roman" w:hAnsi="Times New Roman"/>
          <w:sz w:val="24"/>
          <w:szCs w:val="24"/>
        </w:rPr>
        <w:t xml:space="preserve"> Planą įgyvendins gimnazijos administracija, pedagoginiai ir kiti pedagoginiame procese dalyvaujant</w:t>
      </w:r>
      <w:r>
        <w:rPr>
          <w:rFonts w:ascii="Times New Roman" w:hAnsi="Times New Roman"/>
          <w:sz w:val="24"/>
          <w:szCs w:val="24"/>
        </w:rPr>
        <w:t xml:space="preserve">ys specialistai, nepedagoginiai </w:t>
      </w:r>
      <w:r w:rsidRPr="00920124">
        <w:rPr>
          <w:rFonts w:ascii="Times New Roman" w:hAnsi="Times New Roman"/>
          <w:sz w:val="24"/>
          <w:szCs w:val="24"/>
        </w:rPr>
        <w:t>darbu</w:t>
      </w:r>
      <w:r>
        <w:rPr>
          <w:rFonts w:ascii="Times New Roman" w:hAnsi="Times New Roman"/>
          <w:sz w:val="24"/>
          <w:szCs w:val="24"/>
        </w:rPr>
        <w:t>otojai, ugdytiniai ir jų tėvai.</w:t>
      </w:r>
    </w:p>
    <w:p w:rsidR="00906B4A" w:rsidRPr="00D6742F" w:rsidRDefault="00906B4A" w:rsidP="00906B4A">
      <w:pPr>
        <w:pStyle w:val="ListParagraph"/>
        <w:autoSpaceDE w:val="0"/>
        <w:autoSpaceDN w:val="0"/>
        <w:adjustRightInd w:val="0"/>
        <w:ind w:left="0" w:firstLine="709"/>
        <w:jc w:val="both"/>
        <w:rPr>
          <w:rFonts w:ascii="Times New Roman" w:hAnsi="Times New Roman"/>
          <w:sz w:val="24"/>
          <w:szCs w:val="24"/>
        </w:rPr>
      </w:pPr>
    </w:p>
    <w:p w:rsidR="00906B4A" w:rsidRPr="00B9266D" w:rsidRDefault="00906B4A" w:rsidP="00906B4A">
      <w:pPr>
        <w:pStyle w:val="ListParagraph"/>
        <w:numPr>
          <w:ilvl w:val="0"/>
          <w:numId w:val="2"/>
        </w:numPr>
        <w:spacing w:after="0" w:line="240" w:lineRule="auto"/>
        <w:jc w:val="center"/>
        <w:rPr>
          <w:rFonts w:ascii="Times New Roman" w:hAnsi="Times New Roman"/>
          <w:b/>
          <w:bCs/>
          <w:sz w:val="24"/>
          <w:szCs w:val="24"/>
        </w:rPr>
      </w:pPr>
      <w:r w:rsidRPr="00B9266D">
        <w:rPr>
          <w:rFonts w:ascii="Times New Roman" w:hAnsi="Times New Roman"/>
          <w:b/>
          <w:bCs/>
          <w:sz w:val="24"/>
          <w:szCs w:val="24"/>
        </w:rPr>
        <w:t>GIMNAZIJOS VIZIJA</w:t>
      </w:r>
    </w:p>
    <w:p w:rsidR="00906B4A" w:rsidRDefault="00906B4A" w:rsidP="00906B4A">
      <w:pPr>
        <w:pStyle w:val="ListParagraph"/>
        <w:spacing w:after="0" w:line="240" w:lineRule="auto"/>
        <w:ind w:left="1080"/>
        <w:rPr>
          <w:b/>
          <w:bCs/>
          <w:szCs w:val="24"/>
        </w:rPr>
      </w:pPr>
    </w:p>
    <w:p w:rsidR="00906B4A" w:rsidRPr="00B9266D" w:rsidRDefault="00906B4A" w:rsidP="00906B4A">
      <w:pPr>
        <w:pStyle w:val="ListParagraph"/>
        <w:spacing w:after="0" w:line="240" w:lineRule="auto"/>
        <w:ind w:left="1080"/>
        <w:rPr>
          <w:b/>
          <w:bCs/>
          <w:szCs w:val="24"/>
        </w:rPr>
      </w:pPr>
    </w:p>
    <w:p w:rsidR="00906B4A" w:rsidRDefault="00906B4A" w:rsidP="00906B4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 xml:space="preserve">4. </w:t>
      </w:r>
      <w:r w:rsidRPr="00707EC4">
        <w:t xml:space="preserve">Tai moderni, šiuolaikiška, efektyvi, atvira naujovėms, patraukli ir auganti mokykla, teikianti išsilavinimą rusų mokomąja kalba, ugdymą grindžianti humaniškumo, lygių galimybių principu,  bendražmogiškomis vertybėmis, dalyvaujanti  verslumą skatinančiose programose, ugdanti </w:t>
      </w:r>
      <w:r w:rsidRPr="00D6742F">
        <w:t>laimingą, sveiką,</w:t>
      </w:r>
      <w:r>
        <w:t xml:space="preserve"> </w:t>
      </w:r>
      <w:r w:rsidRPr="00707EC4">
        <w:t xml:space="preserve">veiklų, savarankišką, kūrybingą, </w:t>
      </w:r>
      <w:r w:rsidRPr="00D6742F">
        <w:t>gebantį bendradarbiauti,</w:t>
      </w:r>
      <w:r>
        <w:t xml:space="preserve"> </w:t>
      </w:r>
      <w:r w:rsidRPr="00707EC4">
        <w:t xml:space="preserve">atpažįstantį save veiklos pasaulyje, mokantį pritaikyti gautas žinias ir kompetencijas mokinį. </w:t>
      </w:r>
    </w:p>
    <w:p w:rsidR="00906B4A" w:rsidRDefault="00906B4A" w:rsidP="00906B4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p>
    <w:p w:rsidR="00906B4A" w:rsidRPr="00707EC4" w:rsidRDefault="00906B4A" w:rsidP="00906B4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p>
    <w:p w:rsidR="00906B4A" w:rsidRDefault="00906B4A" w:rsidP="00906B4A">
      <w:pPr>
        <w:spacing w:after="0" w:line="240" w:lineRule="auto"/>
        <w:jc w:val="center"/>
        <w:rPr>
          <w:rFonts w:cs="Times New Roman"/>
          <w:b/>
          <w:bCs/>
          <w:szCs w:val="24"/>
        </w:rPr>
      </w:pPr>
    </w:p>
    <w:p w:rsidR="00132F81" w:rsidRDefault="00132F81" w:rsidP="00906B4A">
      <w:pPr>
        <w:spacing w:after="0" w:line="240" w:lineRule="auto"/>
        <w:jc w:val="center"/>
        <w:rPr>
          <w:rFonts w:cs="Times New Roman"/>
          <w:b/>
          <w:bCs/>
          <w:szCs w:val="24"/>
        </w:rPr>
      </w:pPr>
    </w:p>
    <w:p w:rsidR="00132F81" w:rsidRPr="00B9266D" w:rsidRDefault="00132F81" w:rsidP="00906B4A">
      <w:pPr>
        <w:spacing w:after="0" w:line="240" w:lineRule="auto"/>
        <w:jc w:val="center"/>
        <w:rPr>
          <w:rFonts w:cs="Times New Roman"/>
          <w:b/>
          <w:bCs/>
          <w:szCs w:val="24"/>
        </w:rPr>
      </w:pPr>
    </w:p>
    <w:p w:rsidR="00906B4A" w:rsidRDefault="00906B4A" w:rsidP="00906B4A">
      <w:pPr>
        <w:pStyle w:val="ListParagraph"/>
        <w:numPr>
          <w:ilvl w:val="0"/>
          <w:numId w:val="2"/>
        </w:numPr>
        <w:spacing w:after="0" w:line="240" w:lineRule="auto"/>
        <w:jc w:val="center"/>
        <w:rPr>
          <w:rFonts w:ascii="Times New Roman" w:hAnsi="Times New Roman"/>
          <w:b/>
          <w:bCs/>
          <w:sz w:val="24"/>
          <w:szCs w:val="24"/>
        </w:rPr>
      </w:pPr>
      <w:r w:rsidRPr="00B9266D">
        <w:rPr>
          <w:rFonts w:ascii="Times New Roman" w:hAnsi="Times New Roman"/>
          <w:b/>
          <w:bCs/>
          <w:sz w:val="24"/>
          <w:szCs w:val="24"/>
        </w:rPr>
        <w:t>GIMNAZIJOS MISIJA</w:t>
      </w:r>
    </w:p>
    <w:p w:rsidR="00906B4A" w:rsidRPr="00707EC4" w:rsidRDefault="00906B4A" w:rsidP="00906B4A">
      <w:pPr>
        <w:pStyle w:val="ListParagraph"/>
        <w:spacing w:after="0" w:line="240" w:lineRule="auto"/>
        <w:ind w:left="1080"/>
        <w:rPr>
          <w:b/>
          <w:bCs/>
          <w:szCs w:val="24"/>
        </w:rPr>
      </w:pPr>
    </w:p>
    <w:p w:rsidR="00906B4A" w:rsidRDefault="00906B4A" w:rsidP="00906B4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szCs w:val="24"/>
        </w:rPr>
        <w:t xml:space="preserve">5. </w:t>
      </w:r>
      <w:r w:rsidRPr="00707EC4">
        <w:rPr>
          <w:szCs w:val="24"/>
        </w:rPr>
        <w:t xml:space="preserve">Mokykla teikianti  kokybišką, atitinkantį standartus  pagrindinio ugdymo II dalies, vidurinį išsilavinimą rusų kalba. Tęsia Sofijos Kovalevskajos vidurinės mokyklos gerąsias ir puoselėja </w:t>
      </w:r>
      <w:r>
        <w:rPr>
          <w:szCs w:val="24"/>
        </w:rPr>
        <w:t xml:space="preserve">bei kuria </w:t>
      </w:r>
      <w:r w:rsidRPr="00707EC4">
        <w:rPr>
          <w:szCs w:val="24"/>
        </w:rPr>
        <w:t>savo tradicijas, ugdo pilietiškai aktyvų, tolerantišką kultūrų įvairovei, atsakingai tobulinantį savo gebėjimus mokinį .  Puoselėja jaukią, saugią, modernią mokymosi bei darb</w:t>
      </w:r>
      <w:r>
        <w:rPr>
          <w:szCs w:val="24"/>
        </w:rPr>
        <w:t>o aplinką.</w:t>
      </w:r>
    </w:p>
    <w:p w:rsidR="00906B4A" w:rsidRDefault="00906B4A" w:rsidP="00906B4A">
      <w:pPr>
        <w:pStyle w:val="Heading1"/>
        <w:numPr>
          <w:ilvl w:val="0"/>
          <w:numId w:val="2"/>
        </w:numPr>
        <w:jc w:val="center"/>
        <w:rPr>
          <w:b/>
          <w:sz w:val="24"/>
        </w:rPr>
      </w:pPr>
      <w:r w:rsidRPr="00707EC4">
        <w:rPr>
          <w:b/>
          <w:sz w:val="24"/>
        </w:rPr>
        <w:t>SITUACIJOS ANALIZĖ</w:t>
      </w:r>
    </w:p>
    <w:p w:rsidR="00906B4A" w:rsidRPr="00D6742F" w:rsidRDefault="00906B4A" w:rsidP="00906B4A">
      <w:pPr>
        <w:rPr>
          <w:lang w:eastAsia="ru-RU"/>
        </w:rPr>
      </w:pPr>
    </w:p>
    <w:p w:rsidR="00906B4A" w:rsidRPr="00503954" w:rsidRDefault="00906B4A" w:rsidP="00906B4A">
      <w:pPr>
        <w:pStyle w:val="NoSpacing"/>
        <w:ind w:firstLine="851"/>
        <w:rPr>
          <w:rFonts w:ascii="Times New Roman" w:hAnsi="Times New Roman"/>
          <w:sz w:val="24"/>
          <w:szCs w:val="24"/>
          <w:lang w:val="lt-LT"/>
        </w:rPr>
      </w:pPr>
      <w:r>
        <w:rPr>
          <w:rFonts w:ascii="Times New Roman" w:hAnsi="Times New Roman"/>
          <w:sz w:val="24"/>
          <w:szCs w:val="24"/>
          <w:lang w:val="lt-LT"/>
        </w:rPr>
        <w:t xml:space="preserve">6. </w:t>
      </w:r>
      <w:r w:rsidRPr="00503954">
        <w:rPr>
          <w:rFonts w:ascii="Times New Roman" w:hAnsi="Times New Roman"/>
          <w:sz w:val="24"/>
          <w:szCs w:val="24"/>
          <w:lang w:val="lt-LT"/>
        </w:rPr>
        <w:t xml:space="preserve">2014 – 2015m.m. mokyklą baigė </w:t>
      </w:r>
      <w:r>
        <w:rPr>
          <w:rFonts w:ascii="Times New Roman" w:hAnsi="Times New Roman"/>
          <w:sz w:val="24"/>
          <w:szCs w:val="24"/>
          <w:lang w:val="lt-LT"/>
        </w:rPr>
        <w:t>911 mokinių (2015-05-31 duomenys)</w:t>
      </w:r>
      <w:r w:rsidRPr="00503954">
        <w:rPr>
          <w:rFonts w:ascii="Times New Roman" w:hAnsi="Times New Roman"/>
          <w:sz w:val="24"/>
          <w:szCs w:val="24"/>
          <w:lang w:val="lt-LT"/>
        </w:rPr>
        <w:t xml:space="preserve">, buvo  </w:t>
      </w:r>
      <w:r>
        <w:rPr>
          <w:rFonts w:ascii="Times New Roman" w:hAnsi="Times New Roman"/>
          <w:sz w:val="24"/>
          <w:szCs w:val="24"/>
          <w:lang w:val="lt-LT"/>
        </w:rPr>
        <w:t xml:space="preserve">37 </w:t>
      </w:r>
      <w:r w:rsidRPr="00503954">
        <w:rPr>
          <w:rFonts w:ascii="Times New Roman" w:hAnsi="Times New Roman"/>
          <w:sz w:val="24"/>
          <w:szCs w:val="24"/>
          <w:lang w:val="lt-LT"/>
        </w:rPr>
        <w:t xml:space="preserve">klasių komplektai. </w:t>
      </w:r>
    </w:p>
    <w:p w:rsidR="00906B4A" w:rsidRDefault="00906B4A" w:rsidP="00906B4A">
      <w:pPr>
        <w:pStyle w:val="NoSpacing"/>
        <w:ind w:firstLine="851"/>
        <w:rPr>
          <w:rFonts w:ascii="Times New Roman" w:hAnsi="Times New Roman"/>
          <w:sz w:val="24"/>
          <w:szCs w:val="24"/>
          <w:lang w:val="lt-LT"/>
        </w:rPr>
      </w:pPr>
      <w:r>
        <w:rPr>
          <w:rFonts w:ascii="Times New Roman" w:hAnsi="Times New Roman"/>
          <w:sz w:val="24"/>
          <w:szCs w:val="24"/>
          <w:lang w:val="lt-LT"/>
        </w:rPr>
        <w:t xml:space="preserve">7. </w:t>
      </w:r>
      <w:r w:rsidRPr="00503954">
        <w:rPr>
          <w:rFonts w:ascii="Times New Roman" w:hAnsi="Times New Roman"/>
          <w:sz w:val="24"/>
          <w:szCs w:val="24"/>
          <w:lang w:val="lt-LT"/>
        </w:rPr>
        <w:t>Mokytojų kvalifikacija: mokytojų</w:t>
      </w:r>
      <w:r>
        <w:rPr>
          <w:rFonts w:ascii="Times New Roman" w:hAnsi="Times New Roman"/>
          <w:sz w:val="24"/>
          <w:szCs w:val="24"/>
          <w:lang w:val="lt-LT"/>
        </w:rPr>
        <w:t xml:space="preserve"> 27</w:t>
      </w:r>
      <w:r w:rsidRPr="00503954">
        <w:rPr>
          <w:rFonts w:ascii="Times New Roman" w:hAnsi="Times New Roman"/>
          <w:sz w:val="24"/>
          <w:szCs w:val="24"/>
          <w:lang w:val="lt-LT"/>
        </w:rPr>
        <w:t xml:space="preserve">, vyresniųjų </w:t>
      </w:r>
      <w:r w:rsidRPr="00DE11E2">
        <w:rPr>
          <w:rFonts w:ascii="Times New Roman" w:hAnsi="Times New Roman"/>
          <w:sz w:val="24"/>
          <w:szCs w:val="24"/>
          <w:lang w:val="lt-LT"/>
        </w:rPr>
        <w:t>mokytojų 50,  metodininkų</w:t>
      </w:r>
      <w:r>
        <w:rPr>
          <w:rFonts w:ascii="Times New Roman" w:hAnsi="Times New Roman"/>
          <w:sz w:val="24"/>
          <w:szCs w:val="24"/>
          <w:lang w:val="lt-LT"/>
        </w:rPr>
        <w:t xml:space="preserve"> </w:t>
      </w:r>
      <w:r w:rsidRPr="00DE11E2">
        <w:rPr>
          <w:rFonts w:ascii="Times New Roman" w:hAnsi="Times New Roman"/>
          <w:sz w:val="24"/>
          <w:szCs w:val="24"/>
          <w:lang w:val="lt-LT"/>
        </w:rPr>
        <w:t xml:space="preserve">18, ekspertų </w:t>
      </w:r>
      <w:r>
        <w:rPr>
          <w:rFonts w:ascii="Times New Roman" w:hAnsi="Times New Roman"/>
          <w:sz w:val="24"/>
          <w:szCs w:val="24"/>
          <w:lang w:val="lt-LT"/>
        </w:rPr>
        <w:t xml:space="preserve">3; administracijos kvalifikacija: direktorė ir direktorės pavaduotoja ugdymui turi II kvalifikacinę kategoriją, </w:t>
      </w:r>
      <w:r w:rsidRPr="00DE11E2">
        <w:rPr>
          <w:rFonts w:ascii="Times New Roman" w:hAnsi="Times New Roman"/>
          <w:sz w:val="24"/>
          <w:szCs w:val="24"/>
          <w:lang w:val="lt-LT"/>
        </w:rPr>
        <w:t xml:space="preserve">dvi </w:t>
      </w:r>
      <w:r>
        <w:rPr>
          <w:rFonts w:ascii="Times New Roman" w:hAnsi="Times New Roman"/>
          <w:sz w:val="24"/>
          <w:szCs w:val="24"/>
          <w:lang w:val="lt-LT"/>
        </w:rPr>
        <w:t>skyriaus vedėjos turi</w:t>
      </w:r>
      <w:r w:rsidRPr="00DE11E2">
        <w:rPr>
          <w:rFonts w:ascii="Times New Roman" w:hAnsi="Times New Roman"/>
          <w:sz w:val="24"/>
          <w:szCs w:val="24"/>
          <w:lang w:val="lt-LT"/>
        </w:rPr>
        <w:t xml:space="preserve"> III kvalifikacin</w:t>
      </w:r>
      <w:r>
        <w:rPr>
          <w:rFonts w:ascii="Times New Roman" w:hAnsi="Times New Roman"/>
          <w:sz w:val="24"/>
          <w:szCs w:val="24"/>
          <w:lang w:val="lt-LT"/>
        </w:rPr>
        <w:t>ę</w:t>
      </w:r>
      <w:r w:rsidRPr="00DE11E2">
        <w:rPr>
          <w:rFonts w:ascii="Times New Roman" w:hAnsi="Times New Roman"/>
          <w:sz w:val="24"/>
          <w:szCs w:val="24"/>
          <w:lang w:val="lt-LT"/>
        </w:rPr>
        <w:t xml:space="preserve"> kategorij</w:t>
      </w:r>
      <w:r>
        <w:rPr>
          <w:rFonts w:ascii="Times New Roman" w:hAnsi="Times New Roman"/>
          <w:sz w:val="24"/>
          <w:szCs w:val="24"/>
          <w:lang w:val="lt-LT"/>
        </w:rPr>
        <w:t>ą</w:t>
      </w:r>
      <w:r w:rsidRPr="00DE11E2">
        <w:rPr>
          <w:rFonts w:ascii="Times New Roman" w:hAnsi="Times New Roman"/>
          <w:sz w:val="24"/>
          <w:szCs w:val="24"/>
          <w:lang w:val="lt-LT"/>
        </w:rPr>
        <w:t xml:space="preserve"> ir trys dar neatestuotos. Pagalbą mok</w:t>
      </w:r>
      <w:r w:rsidRPr="00503954">
        <w:rPr>
          <w:rFonts w:ascii="Times New Roman" w:hAnsi="Times New Roman"/>
          <w:sz w:val="24"/>
          <w:szCs w:val="24"/>
          <w:lang w:val="lt-LT"/>
        </w:rPr>
        <w:t xml:space="preserve">iniams teikia specialusis pedagogas, socialinis pedagogas metodininkas, psichologas, logopedas, visuomenės sveikatos priežiūros specialistė. </w:t>
      </w:r>
    </w:p>
    <w:p w:rsidR="00906B4A" w:rsidRPr="00503954" w:rsidRDefault="00906B4A" w:rsidP="00906B4A">
      <w:pPr>
        <w:pStyle w:val="NoSpacing"/>
        <w:ind w:firstLine="851"/>
        <w:rPr>
          <w:rFonts w:ascii="Times New Roman" w:hAnsi="Times New Roman"/>
          <w:sz w:val="24"/>
          <w:szCs w:val="24"/>
          <w:lang w:val="lt-LT"/>
        </w:rPr>
      </w:pPr>
      <w:r>
        <w:rPr>
          <w:rFonts w:ascii="Times New Roman" w:hAnsi="Times New Roman"/>
          <w:sz w:val="24"/>
          <w:szCs w:val="24"/>
          <w:lang w:val="lt-LT"/>
        </w:rPr>
        <w:t xml:space="preserve">8. </w:t>
      </w:r>
      <w:r w:rsidRPr="00503954">
        <w:rPr>
          <w:rFonts w:ascii="Times New Roman" w:hAnsi="Times New Roman"/>
          <w:sz w:val="24"/>
          <w:szCs w:val="24"/>
          <w:lang w:val="lt-LT"/>
        </w:rPr>
        <w:t xml:space="preserve">Mokykloje yra aktų ir sporto salės,  choreografijos salė. Prie mokyklos įrengtos dvi modernios sporto aikštelės ir stadionas.  </w:t>
      </w:r>
    </w:p>
    <w:p w:rsidR="00906B4A" w:rsidRDefault="00906B4A" w:rsidP="00906B4A">
      <w:pPr>
        <w:pStyle w:val="NoSpacing"/>
        <w:rPr>
          <w:rFonts w:ascii="Times New Roman" w:hAnsi="Times New Roman"/>
          <w:sz w:val="24"/>
          <w:szCs w:val="24"/>
          <w:lang w:val="lt-LT"/>
        </w:rPr>
      </w:pPr>
      <w:r w:rsidRPr="00503954">
        <w:rPr>
          <w:rFonts w:ascii="Times New Roman" w:hAnsi="Times New Roman"/>
          <w:sz w:val="24"/>
          <w:szCs w:val="24"/>
          <w:lang w:val="lt-LT"/>
        </w:rPr>
        <w:t>Mokykla gerai aprūpinta moderniomis techninėmis priemonėmis: kompiuteriais, vaizdo aparatūra, multimedija, interaktyviomis lentos ir kt. Įrengti du informacinių technologijų kabinetai. Dirbama kabinetų sistema. Mokykla prijungta prie elektro</w:t>
      </w:r>
      <w:r>
        <w:rPr>
          <w:rFonts w:ascii="Times New Roman" w:hAnsi="Times New Roman"/>
          <w:sz w:val="24"/>
          <w:szCs w:val="24"/>
          <w:lang w:val="lt-LT"/>
        </w:rPr>
        <w:t>ninio dienyno  „Mano dienynas“.</w:t>
      </w:r>
    </w:p>
    <w:p w:rsidR="00906B4A" w:rsidRDefault="00906B4A" w:rsidP="00906B4A">
      <w:pPr>
        <w:autoSpaceDE w:val="0"/>
        <w:autoSpaceDN w:val="0"/>
        <w:adjustRightInd w:val="0"/>
        <w:spacing w:after="0" w:line="240" w:lineRule="auto"/>
        <w:ind w:firstLine="851"/>
      </w:pPr>
      <w:r>
        <w:t xml:space="preserve">9. </w:t>
      </w:r>
      <w:r w:rsidRPr="00503954">
        <w:t>Mokykloje sudarytos sąlygos kryptingam meniniam ugdymui (dailė) 1-10 klasėse. Mokyklos ugdytiniai sėkmingai dalyvauja įvairiuose šalies ir tarptautiniuose meniniuose renginiuose bei konkursuose, kur pelno aukštus apdovanojimus. Veikia profesinės linkmės muzikinis modulis, kuruojamas gabių vaikų centro prie M.K. Č</w:t>
      </w:r>
      <w:r>
        <w:t>iurlionio menų gimnazijos: mokykloje jau 13</w:t>
      </w:r>
      <w:r w:rsidRPr="00503954">
        <w:t xml:space="preserve"> metų </w:t>
      </w:r>
      <w:r>
        <w:t>gyvuojanti</w:t>
      </w:r>
      <w:r w:rsidRPr="00503954">
        <w:t xml:space="preserve"> muzikos studija „Allegro”, kurioje mūsų mokiniai </w:t>
      </w:r>
      <w:r>
        <w:t xml:space="preserve">turi </w:t>
      </w:r>
      <w:r w:rsidRPr="00503954">
        <w:t>gali</w:t>
      </w:r>
      <w:r>
        <w:t>mybę</w:t>
      </w:r>
      <w:r w:rsidRPr="00503954">
        <w:t xml:space="preserve"> įgyti muzikinį išsilavinimą pagal muzikos mo</w:t>
      </w:r>
      <w:r>
        <w:t>kyklų programas (fortepijonas).</w:t>
      </w:r>
      <w:r w:rsidRPr="00D6742F">
        <w:t xml:space="preserve"> </w:t>
      </w:r>
      <w:r w:rsidRPr="00503954">
        <w:t xml:space="preserve">Platus neformaliojo ugdymo veiklos pasirinkimas: mokiniai </w:t>
      </w:r>
      <w:r>
        <w:t xml:space="preserve">turėjo </w:t>
      </w:r>
      <w:r w:rsidRPr="00503954">
        <w:t>gali</w:t>
      </w:r>
      <w:r>
        <w:t>mybę</w:t>
      </w:r>
      <w:r w:rsidRPr="00503954">
        <w:t xml:space="preserve"> lankyti chorą, dvi dailės studijas, vokalinius ir folklorinius ansamblius, </w:t>
      </w:r>
      <w:r>
        <w:t xml:space="preserve">taip pat </w:t>
      </w:r>
      <w:r w:rsidRPr="00503954">
        <w:t>šachmatų ir kompiuterinės grafikos, įvairius mokomųjų dalykų, sporto būrelius</w:t>
      </w:r>
      <w:r>
        <w:t>.</w:t>
      </w:r>
    </w:p>
    <w:p w:rsidR="00906B4A" w:rsidRDefault="00906B4A" w:rsidP="00906B4A">
      <w:pPr>
        <w:autoSpaceDE w:val="0"/>
        <w:autoSpaceDN w:val="0"/>
        <w:adjustRightInd w:val="0"/>
        <w:spacing w:after="0" w:line="240" w:lineRule="auto"/>
        <w:ind w:firstLine="851"/>
      </w:pPr>
      <w:r>
        <w:t xml:space="preserve">10. </w:t>
      </w:r>
      <w:r w:rsidRPr="00503954">
        <w:t xml:space="preserve">Mokiniams siūlomi pasirenkamieji dalykai: </w:t>
      </w:r>
      <w:r w:rsidRPr="009F5ADF">
        <w:t>biofizika, braižyba, psichologija, ekonomika ir verslumas,</w:t>
      </w:r>
      <w:r w:rsidRPr="00503954">
        <w:t xml:space="preserve"> italų kalba, vokiečių kalba, platus meninio ugdymo dalykų spektras (teatras, muzika, dailė, fotografija,  grafinis dizainas</w:t>
      </w:r>
      <w:r>
        <w:t xml:space="preserve">). </w:t>
      </w:r>
      <w:r w:rsidRPr="00962ABE">
        <w:t>Visi 9,11 klasių mokiniai atliko tiriamuosius projektinius darbus.</w:t>
      </w:r>
    </w:p>
    <w:p w:rsidR="00906B4A" w:rsidRPr="004B5AEC" w:rsidRDefault="00906B4A" w:rsidP="00906B4A">
      <w:pPr>
        <w:pStyle w:val="NoSpacing"/>
        <w:ind w:firstLine="851"/>
        <w:rPr>
          <w:rFonts w:ascii="Times New Roman" w:hAnsi="Times New Roman"/>
          <w:sz w:val="24"/>
          <w:szCs w:val="24"/>
          <w:lang w:val="lt-LT"/>
        </w:rPr>
      </w:pPr>
      <w:r w:rsidRPr="004B5AEC">
        <w:rPr>
          <w:rFonts w:ascii="Times New Roman" w:hAnsi="Times New Roman"/>
          <w:bCs/>
          <w:sz w:val="24"/>
          <w:szCs w:val="24"/>
        </w:rPr>
        <w:t xml:space="preserve">11. </w:t>
      </w:r>
      <w:r w:rsidRPr="004B5AEC">
        <w:rPr>
          <w:rFonts w:ascii="Times New Roman" w:hAnsi="Times New Roman"/>
          <w:sz w:val="24"/>
          <w:szCs w:val="24"/>
          <w:lang w:val="lt-LT"/>
        </w:rPr>
        <w:t xml:space="preserve">Mokykla bendradarbiauja su: </w:t>
      </w:r>
    </w:p>
    <w:p w:rsidR="00906B4A" w:rsidRPr="004B5AEC" w:rsidRDefault="00906B4A" w:rsidP="00906B4A">
      <w:pPr>
        <w:pStyle w:val="NoSpacing"/>
        <w:numPr>
          <w:ilvl w:val="0"/>
          <w:numId w:val="35"/>
        </w:numPr>
        <w:rPr>
          <w:rFonts w:ascii="Times New Roman" w:hAnsi="Times New Roman"/>
          <w:sz w:val="24"/>
          <w:szCs w:val="24"/>
          <w:lang w:val="lt-LT"/>
        </w:rPr>
      </w:pPr>
      <w:r w:rsidRPr="004B5AEC">
        <w:rPr>
          <w:rFonts w:ascii="Times New Roman" w:hAnsi="Times New Roman"/>
          <w:sz w:val="24"/>
          <w:szCs w:val="24"/>
          <w:lang w:val="lt-LT"/>
        </w:rPr>
        <w:t>Izraelio Ort Holon High School (online pamokos);</w:t>
      </w:r>
    </w:p>
    <w:p w:rsidR="00906B4A" w:rsidRPr="004B5AEC" w:rsidRDefault="00906B4A" w:rsidP="00906B4A">
      <w:pPr>
        <w:pStyle w:val="NormalWeb"/>
        <w:numPr>
          <w:ilvl w:val="0"/>
          <w:numId w:val="35"/>
        </w:numPr>
        <w:spacing w:before="0" w:beforeAutospacing="0" w:after="0" w:afterAutospacing="0"/>
      </w:pPr>
      <w:r w:rsidRPr="004B5AEC">
        <w:t>Rusijos Velikije Luki miesto Sofijos Kovalevskajos vardo gimnazija (vykdytos online pamokos);</w:t>
      </w:r>
    </w:p>
    <w:p w:rsidR="00906B4A" w:rsidRPr="004B5AEC" w:rsidRDefault="00906B4A" w:rsidP="00906B4A">
      <w:pPr>
        <w:pStyle w:val="NormalWeb"/>
        <w:numPr>
          <w:ilvl w:val="0"/>
          <w:numId w:val="35"/>
        </w:numPr>
        <w:spacing w:before="0" w:beforeAutospacing="0" w:after="0" w:afterAutospacing="0"/>
      </w:pPr>
      <w:r w:rsidRPr="004B5AEC">
        <w:rPr>
          <w:color w:val="FF0000"/>
        </w:rPr>
        <w:t xml:space="preserve"> </w:t>
      </w:r>
      <w:r w:rsidRPr="004B5AEC">
        <w:t>Sankt Peterburgo Primorsko rajono vidurine mokykla Nr.582 ( vykdytas tarptautinis projektas „Bendradarbiaudami mokomės“)</w:t>
      </w:r>
    </w:p>
    <w:p w:rsidR="00906B4A" w:rsidRPr="004B5AEC" w:rsidRDefault="00906B4A" w:rsidP="00906B4A">
      <w:pPr>
        <w:pStyle w:val="NoSpacing"/>
        <w:numPr>
          <w:ilvl w:val="0"/>
          <w:numId w:val="8"/>
        </w:numPr>
        <w:rPr>
          <w:rFonts w:ascii="Times New Roman" w:hAnsi="Times New Roman"/>
          <w:sz w:val="24"/>
          <w:szCs w:val="24"/>
          <w:lang w:val="lt-LT"/>
        </w:rPr>
      </w:pPr>
      <w:r w:rsidRPr="004B5AEC">
        <w:rPr>
          <w:rFonts w:ascii="Times New Roman" w:hAnsi="Times New Roman"/>
          <w:sz w:val="24"/>
          <w:szCs w:val="24"/>
          <w:lang w:val="lt-LT"/>
        </w:rPr>
        <w:t>Literatūriniu A. Puškino muziejumi;</w:t>
      </w:r>
    </w:p>
    <w:p w:rsidR="00906B4A" w:rsidRPr="004B5AEC" w:rsidRDefault="00906B4A" w:rsidP="00906B4A">
      <w:pPr>
        <w:pStyle w:val="NoSpacing"/>
        <w:numPr>
          <w:ilvl w:val="0"/>
          <w:numId w:val="8"/>
        </w:numPr>
        <w:rPr>
          <w:rFonts w:ascii="Times New Roman" w:hAnsi="Times New Roman"/>
          <w:sz w:val="24"/>
          <w:szCs w:val="24"/>
          <w:lang w:val="lt-LT"/>
        </w:rPr>
      </w:pPr>
      <w:r w:rsidRPr="004B5AEC">
        <w:rPr>
          <w:rFonts w:ascii="Times New Roman" w:hAnsi="Times New Roman"/>
          <w:sz w:val="24"/>
          <w:szCs w:val="24"/>
          <w:lang w:val="lt-LT"/>
        </w:rPr>
        <w:t>Estijos Talino miesto Rusų gimnazija Haaberty. Mokinai dalyvavo Tarptautinėje gamtos mokslų olimpiadoje;</w:t>
      </w:r>
    </w:p>
    <w:p w:rsidR="00906B4A" w:rsidRPr="004B5AEC" w:rsidRDefault="00906B4A" w:rsidP="00906B4A">
      <w:pPr>
        <w:pStyle w:val="NoSpacing"/>
        <w:numPr>
          <w:ilvl w:val="0"/>
          <w:numId w:val="8"/>
        </w:numPr>
        <w:rPr>
          <w:rFonts w:ascii="Times New Roman" w:hAnsi="Times New Roman"/>
          <w:sz w:val="24"/>
          <w:szCs w:val="24"/>
          <w:lang w:val="lt-LT"/>
        </w:rPr>
      </w:pPr>
      <w:r w:rsidRPr="004B5AEC">
        <w:rPr>
          <w:rFonts w:ascii="Times New Roman" w:hAnsi="Times New Roman"/>
          <w:sz w:val="24"/>
          <w:szCs w:val="24"/>
          <w:lang w:val="lt-LT"/>
        </w:rPr>
        <w:lastRenderedPageBreak/>
        <w:t>Mykolo Riomerio universiteto Politikos ir vadybos fakultetu,  studijų, tęstinio mokymosi, kvalifikacijos tobulinimo, mokslinėje – praktinėje ir projektinės veiklos srityse;</w:t>
      </w:r>
    </w:p>
    <w:p w:rsidR="00906B4A" w:rsidRPr="004B5AEC" w:rsidRDefault="00906B4A" w:rsidP="00906B4A">
      <w:pPr>
        <w:pStyle w:val="NoSpacing"/>
        <w:numPr>
          <w:ilvl w:val="0"/>
          <w:numId w:val="8"/>
        </w:numPr>
        <w:rPr>
          <w:rFonts w:ascii="Times New Roman" w:hAnsi="Times New Roman"/>
          <w:sz w:val="24"/>
          <w:szCs w:val="24"/>
          <w:lang w:val="lt-LT"/>
        </w:rPr>
      </w:pPr>
      <w:r w:rsidRPr="004B5AEC">
        <w:rPr>
          <w:rFonts w:ascii="Times New Roman" w:hAnsi="Times New Roman"/>
          <w:sz w:val="24"/>
          <w:szCs w:val="24"/>
          <w:lang w:val="lt-LT"/>
        </w:rPr>
        <w:t>Klaipėdos Maksimo Gorkio pagrindine mokykla;</w:t>
      </w:r>
    </w:p>
    <w:p w:rsidR="00906B4A" w:rsidRPr="004B5AEC" w:rsidRDefault="00906B4A" w:rsidP="00906B4A">
      <w:pPr>
        <w:pStyle w:val="NoSpacing"/>
        <w:numPr>
          <w:ilvl w:val="0"/>
          <w:numId w:val="8"/>
        </w:numPr>
        <w:rPr>
          <w:rFonts w:ascii="Times New Roman" w:hAnsi="Times New Roman"/>
          <w:sz w:val="24"/>
          <w:szCs w:val="24"/>
          <w:lang w:val="lt-LT"/>
        </w:rPr>
      </w:pPr>
      <w:r w:rsidRPr="004B5AEC">
        <w:rPr>
          <w:rFonts w:ascii="Times New Roman" w:hAnsi="Times New Roman"/>
          <w:sz w:val="24"/>
          <w:szCs w:val="24"/>
          <w:lang w:val="lt-LT"/>
        </w:rPr>
        <w:t>Lietuvos jaunųjų ugniagesių sąjunga (LJUS);</w:t>
      </w:r>
    </w:p>
    <w:p w:rsidR="00906B4A" w:rsidRPr="004B5AEC" w:rsidRDefault="00906B4A" w:rsidP="00906B4A">
      <w:pPr>
        <w:pStyle w:val="NoSpacing"/>
        <w:numPr>
          <w:ilvl w:val="0"/>
          <w:numId w:val="8"/>
        </w:numPr>
        <w:rPr>
          <w:rFonts w:ascii="Times New Roman" w:hAnsi="Times New Roman"/>
          <w:sz w:val="24"/>
          <w:szCs w:val="24"/>
          <w:lang w:val="lt-LT"/>
        </w:rPr>
      </w:pPr>
      <w:r w:rsidRPr="004B5AEC">
        <w:rPr>
          <w:rFonts w:ascii="Times New Roman" w:hAnsi="Times New Roman"/>
          <w:sz w:val="24"/>
          <w:szCs w:val="24"/>
          <w:lang w:val="lt-LT"/>
        </w:rPr>
        <w:t>Nacionaliniu egzaminų centru;</w:t>
      </w:r>
    </w:p>
    <w:p w:rsidR="00906B4A" w:rsidRPr="004B5AEC" w:rsidRDefault="00906B4A" w:rsidP="00906B4A">
      <w:pPr>
        <w:pStyle w:val="NoSpacing"/>
        <w:numPr>
          <w:ilvl w:val="0"/>
          <w:numId w:val="8"/>
        </w:numPr>
        <w:rPr>
          <w:rFonts w:ascii="Times New Roman" w:hAnsi="Times New Roman"/>
          <w:sz w:val="24"/>
          <w:szCs w:val="24"/>
          <w:lang w:val="lt-LT"/>
        </w:rPr>
      </w:pPr>
      <w:r w:rsidRPr="004B5AEC">
        <w:rPr>
          <w:rFonts w:ascii="Times New Roman" w:hAnsi="Times New Roman"/>
          <w:sz w:val="24"/>
          <w:szCs w:val="24"/>
          <w:lang w:val="lt-LT"/>
        </w:rPr>
        <w:t>Blaivios gyvensenos, sveikatos, sporto ir turizmo draugija ,,Olimpietis“ (atstovas Andrej Chromin);</w:t>
      </w:r>
    </w:p>
    <w:p w:rsidR="00906B4A" w:rsidRPr="004B5AEC" w:rsidRDefault="00906B4A" w:rsidP="00906B4A">
      <w:pPr>
        <w:pStyle w:val="NoSpacing"/>
        <w:numPr>
          <w:ilvl w:val="0"/>
          <w:numId w:val="8"/>
        </w:numPr>
        <w:rPr>
          <w:rFonts w:ascii="Times New Roman" w:hAnsi="Times New Roman"/>
          <w:sz w:val="24"/>
          <w:szCs w:val="24"/>
          <w:lang w:val="lt-LT"/>
        </w:rPr>
      </w:pPr>
      <w:r w:rsidRPr="004B5AEC">
        <w:rPr>
          <w:rFonts w:ascii="Times New Roman" w:hAnsi="Times New Roman"/>
          <w:sz w:val="24"/>
          <w:szCs w:val="24"/>
          <w:lang w:val="lt-LT"/>
        </w:rPr>
        <w:t>Vilniaus Arkivyskupijos katechetikos centru (VAKC);</w:t>
      </w:r>
    </w:p>
    <w:p w:rsidR="00906B4A" w:rsidRPr="004B5AEC" w:rsidRDefault="00906B4A" w:rsidP="00906B4A">
      <w:pPr>
        <w:pStyle w:val="NoSpacing"/>
        <w:numPr>
          <w:ilvl w:val="0"/>
          <w:numId w:val="8"/>
        </w:numPr>
        <w:rPr>
          <w:rFonts w:ascii="Times New Roman" w:hAnsi="Times New Roman"/>
          <w:sz w:val="24"/>
          <w:szCs w:val="24"/>
          <w:lang w:val="lt-LT"/>
        </w:rPr>
      </w:pPr>
      <w:r w:rsidRPr="004B5AEC">
        <w:rPr>
          <w:rFonts w:ascii="Times New Roman" w:hAnsi="Times New Roman"/>
          <w:sz w:val="24"/>
          <w:szCs w:val="24"/>
          <w:lang w:val="lt-LT"/>
        </w:rPr>
        <w:t>Vilniaus paslaugų verslo darbuotojų profesinio rengimo centru  teikti mokiniams karjeros (informavimo, konsultavimo ir kt.) paslaugas;</w:t>
      </w:r>
    </w:p>
    <w:p w:rsidR="00906B4A" w:rsidRPr="004B5AEC" w:rsidRDefault="00906B4A" w:rsidP="00906B4A">
      <w:pPr>
        <w:pStyle w:val="NoSpacing"/>
        <w:numPr>
          <w:ilvl w:val="0"/>
          <w:numId w:val="8"/>
        </w:numPr>
        <w:rPr>
          <w:rFonts w:ascii="Times New Roman" w:hAnsi="Times New Roman"/>
          <w:sz w:val="24"/>
          <w:szCs w:val="24"/>
          <w:lang w:val="lt-LT"/>
        </w:rPr>
      </w:pPr>
      <w:r w:rsidRPr="004B5AEC">
        <w:rPr>
          <w:rFonts w:ascii="Times New Roman" w:hAnsi="Times New Roman"/>
          <w:sz w:val="24"/>
          <w:szCs w:val="24"/>
          <w:lang w:val="lt-LT"/>
        </w:rPr>
        <w:t xml:space="preserve">Vilniaus Gerosios vilties vidurine mokykla ir </w:t>
      </w:r>
      <w:r>
        <w:rPr>
          <w:rFonts w:ascii="Times New Roman" w:hAnsi="Times New Roman"/>
          <w:sz w:val="24"/>
          <w:szCs w:val="24"/>
          <w:lang w:val="lt-LT"/>
        </w:rPr>
        <w:t>Ukmergės Jono Basanavičiaus gimnazija</w:t>
      </w:r>
      <w:r w:rsidRPr="004B5AEC">
        <w:rPr>
          <w:rFonts w:ascii="Times New Roman" w:hAnsi="Times New Roman"/>
          <w:sz w:val="24"/>
          <w:szCs w:val="24"/>
          <w:lang w:val="lt-LT"/>
        </w:rPr>
        <w:t xml:space="preserve"> vykdant projektus ir organizuojant renginius bendruomenei.</w:t>
      </w:r>
    </w:p>
    <w:p w:rsidR="00906B4A" w:rsidRPr="004B5AEC" w:rsidRDefault="00906B4A" w:rsidP="00906B4A">
      <w:pPr>
        <w:pStyle w:val="NoSpacing"/>
        <w:numPr>
          <w:ilvl w:val="0"/>
          <w:numId w:val="8"/>
        </w:numPr>
        <w:rPr>
          <w:rFonts w:ascii="Times New Roman" w:hAnsi="Times New Roman"/>
          <w:sz w:val="24"/>
          <w:szCs w:val="24"/>
          <w:lang w:val="lt-LT"/>
        </w:rPr>
      </w:pPr>
      <w:r w:rsidRPr="004B5AEC">
        <w:rPr>
          <w:rFonts w:ascii="Times New Roman" w:hAnsi="Times New Roman"/>
          <w:sz w:val="24"/>
          <w:szCs w:val="24"/>
          <w:lang w:val="lt-LT"/>
        </w:rPr>
        <w:t xml:space="preserve"> Nuolat palaikomi glaudūs ryšiai su Vaikų teisių apsaugos tarnyba, Policijos komisariatu ir kitomis pagalbos vaikui institucijomis.</w:t>
      </w:r>
    </w:p>
    <w:p w:rsidR="00906B4A" w:rsidRDefault="00906B4A" w:rsidP="00906B4A">
      <w:pPr>
        <w:autoSpaceDE w:val="0"/>
        <w:autoSpaceDN w:val="0"/>
        <w:adjustRightInd w:val="0"/>
        <w:ind w:firstLine="851"/>
        <w:rPr>
          <w:rFonts w:cs="Times New Roman"/>
          <w:bCs/>
          <w:szCs w:val="24"/>
        </w:rPr>
      </w:pPr>
    </w:p>
    <w:p w:rsidR="00906B4A" w:rsidRPr="00CA64D1" w:rsidRDefault="00906B4A" w:rsidP="00906B4A">
      <w:pPr>
        <w:pStyle w:val="BodyText"/>
        <w:ind w:left="709" w:hanging="709"/>
        <w:rPr>
          <w:color w:val="auto"/>
        </w:rPr>
      </w:pPr>
      <w:r>
        <w:rPr>
          <w:color w:val="auto"/>
        </w:rPr>
        <w:t xml:space="preserve">             </w:t>
      </w:r>
      <w:r w:rsidRPr="00CA64D1">
        <w:rPr>
          <w:color w:val="auto"/>
        </w:rPr>
        <w:t>12.Pamokų lankomumo apskaita</w:t>
      </w:r>
      <w:r>
        <w:rPr>
          <w:color w:val="auto"/>
        </w:rPr>
        <w:t>:</w:t>
      </w:r>
    </w:p>
    <w:p w:rsidR="00906B4A" w:rsidRPr="004B5AEC" w:rsidRDefault="00906B4A" w:rsidP="00906B4A">
      <w:pPr>
        <w:pStyle w:val="BodyText"/>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7"/>
        <w:gridCol w:w="1648"/>
        <w:gridCol w:w="1648"/>
        <w:gridCol w:w="1232"/>
        <w:gridCol w:w="1673"/>
        <w:gridCol w:w="2038"/>
        <w:gridCol w:w="1029"/>
        <w:gridCol w:w="1523"/>
        <w:gridCol w:w="1992"/>
      </w:tblGrid>
      <w:tr w:rsidR="00906B4A" w:rsidRPr="004B5AEC" w:rsidTr="00132F81">
        <w:tc>
          <w:tcPr>
            <w:tcW w:w="4943" w:type="dxa"/>
            <w:gridSpan w:val="3"/>
          </w:tcPr>
          <w:p w:rsidR="00906B4A" w:rsidRPr="004B5AEC" w:rsidRDefault="00906B4A" w:rsidP="00132F81">
            <w:pPr>
              <w:pStyle w:val="BodyText"/>
              <w:jc w:val="center"/>
              <w:rPr>
                <w:color w:val="auto"/>
              </w:rPr>
            </w:pPr>
            <w:r>
              <w:t xml:space="preserve">1-4 </w:t>
            </w:r>
            <w:r w:rsidRPr="004B5AEC">
              <w:rPr>
                <w:color w:val="auto"/>
              </w:rPr>
              <w:t>klasės</w:t>
            </w:r>
          </w:p>
        </w:tc>
        <w:tc>
          <w:tcPr>
            <w:tcW w:w="4943" w:type="dxa"/>
            <w:gridSpan w:val="3"/>
          </w:tcPr>
          <w:p w:rsidR="00906B4A" w:rsidRPr="004B5AEC" w:rsidRDefault="00906B4A" w:rsidP="00132F81">
            <w:pPr>
              <w:pStyle w:val="BodyText"/>
              <w:rPr>
                <w:color w:val="auto"/>
              </w:rPr>
            </w:pPr>
            <w:r w:rsidRPr="004B5AEC">
              <w:rPr>
                <w:color w:val="auto"/>
              </w:rPr>
              <w:t xml:space="preserve">                   V – VIII klasės</w:t>
            </w:r>
          </w:p>
        </w:tc>
        <w:tc>
          <w:tcPr>
            <w:tcW w:w="4544" w:type="dxa"/>
            <w:gridSpan w:val="3"/>
          </w:tcPr>
          <w:p w:rsidR="00906B4A" w:rsidRPr="004B5AEC" w:rsidRDefault="00906B4A" w:rsidP="00132F81">
            <w:pPr>
              <w:pStyle w:val="BodyText"/>
              <w:rPr>
                <w:color w:val="auto"/>
              </w:rPr>
            </w:pPr>
            <w:r w:rsidRPr="004B5AEC">
              <w:rPr>
                <w:color w:val="auto"/>
              </w:rPr>
              <w:t xml:space="preserve">                   IX – XII klasės</w:t>
            </w:r>
          </w:p>
        </w:tc>
      </w:tr>
      <w:tr w:rsidR="00906B4A" w:rsidRPr="004B5AEC" w:rsidTr="00132F81">
        <w:trPr>
          <w:trHeight w:val="400"/>
        </w:trPr>
        <w:tc>
          <w:tcPr>
            <w:tcW w:w="1647" w:type="dxa"/>
          </w:tcPr>
          <w:p w:rsidR="00906B4A" w:rsidRPr="004B5AEC" w:rsidRDefault="00906B4A" w:rsidP="00132F81">
            <w:pPr>
              <w:pStyle w:val="BodyText"/>
              <w:rPr>
                <w:color w:val="auto"/>
              </w:rPr>
            </w:pPr>
            <w:r w:rsidRPr="004B5AEC">
              <w:rPr>
                <w:color w:val="auto"/>
              </w:rPr>
              <w:t xml:space="preserve">Iš viso </w:t>
            </w:r>
          </w:p>
          <w:p w:rsidR="00906B4A" w:rsidRPr="004B5AEC" w:rsidRDefault="00906B4A" w:rsidP="00132F81">
            <w:pPr>
              <w:pStyle w:val="BodyText"/>
              <w:rPr>
                <w:color w:val="auto"/>
              </w:rPr>
            </w:pPr>
            <w:r w:rsidRPr="004B5AEC">
              <w:rPr>
                <w:color w:val="auto"/>
              </w:rPr>
              <w:t xml:space="preserve">praleista </w:t>
            </w:r>
          </w:p>
          <w:p w:rsidR="00906B4A" w:rsidRPr="004B5AEC" w:rsidRDefault="00906B4A" w:rsidP="00132F81">
            <w:pPr>
              <w:pStyle w:val="BodyText"/>
              <w:rPr>
                <w:color w:val="auto"/>
              </w:rPr>
            </w:pPr>
            <w:r w:rsidRPr="004B5AEC">
              <w:rPr>
                <w:color w:val="auto"/>
              </w:rPr>
              <w:t>pamokų</w:t>
            </w:r>
          </w:p>
          <w:p w:rsidR="00906B4A" w:rsidRPr="004B5AEC" w:rsidRDefault="00906B4A" w:rsidP="00132F81">
            <w:pPr>
              <w:pStyle w:val="BodyText"/>
              <w:rPr>
                <w:color w:val="auto"/>
              </w:rPr>
            </w:pPr>
          </w:p>
        </w:tc>
        <w:tc>
          <w:tcPr>
            <w:tcW w:w="1648" w:type="dxa"/>
          </w:tcPr>
          <w:p w:rsidR="00906B4A" w:rsidRPr="004B5AEC" w:rsidRDefault="00906B4A" w:rsidP="00132F81">
            <w:pPr>
              <w:pStyle w:val="BodyText"/>
              <w:rPr>
                <w:color w:val="auto"/>
              </w:rPr>
            </w:pPr>
            <w:r w:rsidRPr="004B5AEC">
              <w:rPr>
                <w:color w:val="auto"/>
              </w:rPr>
              <w:t>Nepateisintos</w:t>
            </w:r>
          </w:p>
          <w:p w:rsidR="00906B4A" w:rsidRPr="004B5AEC" w:rsidRDefault="00906B4A" w:rsidP="00132F81">
            <w:pPr>
              <w:pStyle w:val="BodyText"/>
              <w:rPr>
                <w:color w:val="auto"/>
              </w:rPr>
            </w:pPr>
          </w:p>
        </w:tc>
        <w:tc>
          <w:tcPr>
            <w:tcW w:w="1648" w:type="dxa"/>
          </w:tcPr>
          <w:p w:rsidR="00906B4A" w:rsidRPr="004B5AEC" w:rsidRDefault="00906B4A" w:rsidP="00132F81">
            <w:pPr>
              <w:pStyle w:val="BodyText"/>
              <w:rPr>
                <w:color w:val="auto"/>
              </w:rPr>
            </w:pPr>
            <w:r w:rsidRPr="004B5AEC">
              <w:rPr>
                <w:color w:val="auto"/>
              </w:rPr>
              <w:t>Pateisintos</w:t>
            </w:r>
          </w:p>
        </w:tc>
        <w:tc>
          <w:tcPr>
            <w:tcW w:w="1232" w:type="dxa"/>
          </w:tcPr>
          <w:p w:rsidR="00906B4A" w:rsidRPr="004B5AEC" w:rsidRDefault="00906B4A" w:rsidP="00132F81">
            <w:pPr>
              <w:pStyle w:val="BodyText"/>
              <w:rPr>
                <w:color w:val="auto"/>
              </w:rPr>
            </w:pPr>
            <w:r w:rsidRPr="004B5AEC">
              <w:rPr>
                <w:color w:val="auto"/>
              </w:rPr>
              <w:t xml:space="preserve">Iš viso </w:t>
            </w:r>
          </w:p>
          <w:p w:rsidR="00906B4A" w:rsidRPr="004B5AEC" w:rsidRDefault="00906B4A" w:rsidP="00132F81">
            <w:pPr>
              <w:pStyle w:val="BodyText"/>
              <w:rPr>
                <w:color w:val="auto"/>
              </w:rPr>
            </w:pPr>
            <w:r w:rsidRPr="004B5AEC">
              <w:rPr>
                <w:color w:val="auto"/>
              </w:rPr>
              <w:t xml:space="preserve">praleista </w:t>
            </w:r>
          </w:p>
          <w:p w:rsidR="00906B4A" w:rsidRPr="004B5AEC" w:rsidRDefault="00906B4A" w:rsidP="00132F81">
            <w:pPr>
              <w:pStyle w:val="BodyText"/>
              <w:rPr>
                <w:color w:val="auto"/>
              </w:rPr>
            </w:pPr>
            <w:r w:rsidRPr="004B5AEC">
              <w:rPr>
                <w:color w:val="auto"/>
              </w:rPr>
              <w:t>pamokų</w:t>
            </w:r>
          </w:p>
          <w:p w:rsidR="00906B4A" w:rsidRPr="004B5AEC" w:rsidRDefault="00906B4A" w:rsidP="00132F81">
            <w:pPr>
              <w:pStyle w:val="BodyText"/>
              <w:rPr>
                <w:color w:val="auto"/>
              </w:rPr>
            </w:pPr>
          </w:p>
        </w:tc>
        <w:tc>
          <w:tcPr>
            <w:tcW w:w="1673" w:type="dxa"/>
          </w:tcPr>
          <w:p w:rsidR="00906B4A" w:rsidRPr="004B5AEC" w:rsidRDefault="00906B4A" w:rsidP="00132F81">
            <w:pPr>
              <w:pStyle w:val="BodyText"/>
              <w:rPr>
                <w:color w:val="auto"/>
              </w:rPr>
            </w:pPr>
            <w:r w:rsidRPr="004B5AEC">
              <w:rPr>
                <w:color w:val="auto"/>
              </w:rPr>
              <w:t>Nepateisintos</w:t>
            </w:r>
          </w:p>
          <w:p w:rsidR="00906B4A" w:rsidRPr="004B5AEC" w:rsidRDefault="00906B4A" w:rsidP="00132F81">
            <w:pPr>
              <w:pStyle w:val="BodyText"/>
              <w:rPr>
                <w:color w:val="auto"/>
              </w:rPr>
            </w:pPr>
          </w:p>
        </w:tc>
        <w:tc>
          <w:tcPr>
            <w:tcW w:w="2038" w:type="dxa"/>
            <w:tcBorders>
              <w:bottom w:val="single" w:sz="4" w:space="0" w:color="auto"/>
            </w:tcBorders>
          </w:tcPr>
          <w:p w:rsidR="00906B4A" w:rsidRPr="004B5AEC" w:rsidRDefault="00906B4A" w:rsidP="00132F81">
            <w:pPr>
              <w:pStyle w:val="BodyText"/>
              <w:rPr>
                <w:color w:val="auto"/>
              </w:rPr>
            </w:pPr>
            <w:r w:rsidRPr="004B5AEC">
              <w:rPr>
                <w:color w:val="auto"/>
              </w:rPr>
              <w:t>Pateisintos</w:t>
            </w:r>
          </w:p>
        </w:tc>
        <w:tc>
          <w:tcPr>
            <w:tcW w:w="1029" w:type="dxa"/>
          </w:tcPr>
          <w:p w:rsidR="00906B4A" w:rsidRPr="004B5AEC" w:rsidRDefault="00906B4A" w:rsidP="00132F81">
            <w:pPr>
              <w:pStyle w:val="BodyText"/>
              <w:rPr>
                <w:color w:val="auto"/>
              </w:rPr>
            </w:pPr>
            <w:r w:rsidRPr="004B5AEC">
              <w:rPr>
                <w:color w:val="auto"/>
              </w:rPr>
              <w:t xml:space="preserve">Iš viso </w:t>
            </w:r>
          </w:p>
          <w:p w:rsidR="00906B4A" w:rsidRPr="004B5AEC" w:rsidRDefault="00906B4A" w:rsidP="00132F81">
            <w:pPr>
              <w:pStyle w:val="BodyText"/>
              <w:rPr>
                <w:color w:val="auto"/>
              </w:rPr>
            </w:pPr>
            <w:r w:rsidRPr="004B5AEC">
              <w:rPr>
                <w:color w:val="auto"/>
              </w:rPr>
              <w:t xml:space="preserve">praleista </w:t>
            </w:r>
          </w:p>
          <w:p w:rsidR="00906B4A" w:rsidRPr="004B5AEC" w:rsidRDefault="00906B4A" w:rsidP="00132F81">
            <w:pPr>
              <w:pStyle w:val="BodyText"/>
              <w:rPr>
                <w:color w:val="auto"/>
              </w:rPr>
            </w:pPr>
            <w:r w:rsidRPr="004B5AEC">
              <w:rPr>
                <w:color w:val="auto"/>
              </w:rPr>
              <w:t>pamokų</w:t>
            </w:r>
          </w:p>
          <w:p w:rsidR="00906B4A" w:rsidRPr="004B5AEC" w:rsidRDefault="00906B4A" w:rsidP="00132F81">
            <w:pPr>
              <w:pStyle w:val="BodyText"/>
              <w:rPr>
                <w:color w:val="auto"/>
              </w:rPr>
            </w:pPr>
          </w:p>
        </w:tc>
        <w:tc>
          <w:tcPr>
            <w:tcW w:w="1523" w:type="dxa"/>
          </w:tcPr>
          <w:p w:rsidR="00906B4A" w:rsidRPr="004B5AEC" w:rsidRDefault="00906B4A" w:rsidP="00132F81">
            <w:pPr>
              <w:pStyle w:val="BodyText"/>
              <w:rPr>
                <w:color w:val="auto"/>
              </w:rPr>
            </w:pPr>
            <w:r w:rsidRPr="004B5AEC">
              <w:rPr>
                <w:color w:val="auto"/>
              </w:rPr>
              <w:t>Nepateisintos</w:t>
            </w:r>
          </w:p>
          <w:p w:rsidR="00906B4A" w:rsidRPr="004B5AEC" w:rsidRDefault="00906B4A" w:rsidP="00132F81">
            <w:pPr>
              <w:pStyle w:val="BodyText"/>
              <w:rPr>
                <w:color w:val="auto"/>
              </w:rPr>
            </w:pPr>
          </w:p>
        </w:tc>
        <w:tc>
          <w:tcPr>
            <w:tcW w:w="1992" w:type="dxa"/>
            <w:tcBorders>
              <w:bottom w:val="single" w:sz="4" w:space="0" w:color="auto"/>
            </w:tcBorders>
          </w:tcPr>
          <w:p w:rsidR="00906B4A" w:rsidRPr="004B5AEC" w:rsidRDefault="00906B4A" w:rsidP="00132F81">
            <w:pPr>
              <w:pStyle w:val="BodyText"/>
              <w:rPr>
                <w:color w:val="auto"/>
              </w:rPr>
            </w:pPr>
            <w:r w:rsidRPr="004B5AEC">
              <w:rPr>
                <w:color w:val="auto"/>
              </w:rPr>
              <w:t>Pateisintos</w:t>
            </w:r>
          </w:p>
        </w:tc>
      </w:tr>
      <w:tr w:rsidR="00906B4A" w:rsidRPr="004B5AEC" w:rsidTr="00132F81">
        <w:tc>
          <w:tcPr>
            <w:tcW w:w="1647" w:type="dxa"/>
          </w:tcPr>
          <w:p w:rsidR="00906B4A" w:rsidRPr="004B5AEC" w:rsidRDefault="00906B4A" w:rsidP="00132F81">
            <w:pPr>
              <w:pStyle w:val="BodyText"/>
              <w:rPr>
                <w:color w:val="auto"/>
              </w:rPr>
            </w:pPr>
            <w:r w:rsidRPr="004B5AEC">
              <w:rPr>
                <w:color w:val="auto"/>
              </w:rPr>
              <w:t>17823</w:t>
            </w:r>
          </w:p>
        </w:tc>
        <w:tc>
          <w:tcPr>
            <w:tcW w:w="1648" w:type="dxa"/>
          </w:tcPr>
          <w:p w:rsidR="00906B4A" w:rsidRPr="004B5AEC" w:rsidRDefault="00906B4A" w:rsidP="00132F81">
            <w:pPr>
              <w:pStyle w:val="BodyText"/>
              <w:rPr>
                <w:color w:val="auto"/>
              </w:rPr>
            </w:pPr>
            <w:r w:rsidRPr="004B5AEC">
              <w:rPr>
                <w:color w:val="auto"/>
              </w:rPr>
              <w:t>66</w:t>
            </w:r>
          </w:p>
        </w:tc>
        <w:tc>
          <w:tcPr>
            <w:tcW w:w="1648" w:type="dxa"/>
          </w:tcPr>
          <w:p w:rsidR="00906B4A" w:rsidRPr="004B5AEC" w:rsidRDefault="00906B4A" w:rsidP="00132F81">
            <w:pPr>
              <w:pStyle w:val="BodyText"/>
              <w:rPr>
                <w:color w:val="auto"/>
              </w:rPr>
            </w:pPr>
            <w:r w:rsidRPr="004B5AEC">
              <w:rPr>
                <w:color w:val="auto"/>
              </w:rPr>
              <w:t>17757</w:t>
            </w:r>
          </w:p>
        </w:tc>
        <w:tc>
          <w:tcPr>
            <w:tcW w:w="1232" w:type="dxa"/>
          </w:tcPr>
          <w:p w:rsidR="00906B4A" w:rsidRPr="004B5AEC" w:rsidRDefault="00906B4A" w:rsidP="00132F81">
            <w:pPr>
              <w:pStyle w:val="BodyText"/>
              <w:rPr>
                <w:color w:val="auto"/>
              </w:rPr>
            </w:pPr>
            <w:r w:rsidRPr="004B5AEC">
              <w:rPr>
                <w:color w:val="auto"/>
              </w:rPr>
              <w:t>34286</w:t>
            </w:r>
          </w:p>
        </w:tc>
        <w:tc>
          <w:tcPr>
            <w:tcW w:w="1673" w:type="dxa"/>
            <w:tcBorders>
              <w:right w:val="single" w:sz="4" w:space="0" w:color="auto"/>
            </w:tcBorders>
          </w:tcPr>
          <w:p w:rsidR="00906B4A" w:rsidRPr="004B5AEC" w:rsidRDefault="00906B4A" w:rsidP="00132F81">
            <w:pPr>
              <w:pStyle w:val="BodyText"/>
              <w:rPr>
                <w:color w:val="auto"/>
              </w:rPr>
            </w:pPr>
            <w:r w:rsidRPr="004B5AEC">
              <w:rPr>
                <w:color w:val="auto"/>
              </w:rPr>
              <w:t>3025</w:t>
            </w:r>
          </w:p>
        </w:tc>
        <w:tc>
          <w:tcPr>
            <w:tcW w:w="2038" w:type="dxa"/>
            <w:tcBorders>
              <w:top w:val="single" w:sz="4" w:space="0" w:color="auto"/>
              <w:left w:val="single" w:sz="4" w:space="0" w:color="auto"/>
              <w:bottom w:val="single" w:sz="4" w:space="0" w:color="auto"/>
              <w:right w:val="single" w:sz="4" w:space="0" w:color="auto"/>
            </w:tcBorders>
          </w:tcPr>
          <w:p w:rsidR="00906B4A" w:rsidRPr="004B5AEC" w:rsidRDefault="00906B4A" w:rsidP="00132F81">
            <w:pPr>
              <w:pStyle w:val="BodyText"/>
              <w:jc w:val="center"/>
              <w:rPr>
                <w:color w:val="auto"/>
              </w:rPr>
            </w:pPr>
            <w:r w:rsidRPr="004B5AEC">
              <w:rPr>
                <w:color w:val="auto"/>
              </w:rPr>
              <w:t>31261</w:t>
            </w:r>
          </w:p>
        </w:tc>
        <w:tc>
          <w:tcPr>
            <w:tcW w:w="1029" w:type="dxa"/>
            <w:tcBorders>
              <w:left w:val="single" w:sz="4" w:space="0" w:color="auto"/>
            </w:tcBorders>
          </w:tcPr>
          <w:p w:rsidR="00906B4A" w:rsidRPr="004B5AEC" w:rsidRDefault="00906B4A" w:rsidP="00132F81">
            <w:pPr>
              <w:pStyle w:val="BodyText"/>
              <w:rPr>
                <w:color w:val="auto"/>
              </w:rPr>
            </w:pPr>
            <w:r w:rsidRPr="004B5AEC">
              <w:rPr>
                <w:color w:val="auto"/>
              </w:rPr>
              <w:t>35130</w:t>
            </w:r>
          </w:p>
        </w:tc>
        <w:tc>
          <w:tcPr>
            <w:tcW w:w="1523" w:type="dxa"/>
            <w:tcBorders>
              <w:right w:val="single" w:sz="4" w:space="0" w:color="auto"/>
            </w:tcBorders>
          </w:tcPr>
          <w:p w:rsidR="00906B4A" w:rsidRPr="004B5AEC" w:rsidRDefault="00906B4A" w:rsidP="00132F81">
            <w:pPr>
              <w:pStyle w:val="BodyText"/>
              <w:rPr>
                <w:color w:val="auto"/>
              </w:rPr>
            </w:pPr>
            <w:r w:rsidRPr="004B5AEC">
              <w:rPr>
                <w:color w:val="auto"/>
              </w:rPr>
              <w:t>6170</w:t>
            </w:r>
          </w:p>
        </w:tc>
        <w:tc>
          <w:tcPr>
            <w:tcW w:w="1992" w:type="dxa"/>
            <w:tcBorders>
              <w:top w:val="single" w:sz="4" w:space="0" w:color="auto"/>
              <w:left w:val="single" w:sz="4" w:space="0" w:color="auto"/>
              <w:bottom w:val="single" w:sz="4" w:space="0" w:color="auto"/>
              <w:right w:val="single" w:sz="4" w:space="0" w:color="auto"/>
            </w:tcBorders>
          </w:tcPr>
          <w:p w:rsidR="00906B4A" w:rsidRPr="004B5AEC" w:rsidRDefault="00906B4A" w:rsidP="00132F81">
            <w:pPr>
              <w:pStyle w:val="BodyText"/>
              <w:jc w:val="center"/>
              <w:rPr>
                <w:color w:val="auto"/>
              </w:rPr>
            </w:pPr>
            <w:r w:rsidRPr="004B5AEC">
              <w:rPr>
                <w:color w:val="auto"/>
              </w:rPr>
              <w:t>28960</w:t>
            </w:r>
          </w:p>
        </w:tc>
      </w:tr>
    </w:tbl>
    <w:p w:rsidR="00906B4A" w:rsidRPr="004B5AEC" w:rsidRDefault="00906B4A" w:rsidP="00906B4A">
      <w:pPr>
        <w:pStyle w:val="BodyText"/>
        <w:ind w:left="774"/>
        <w:rPr>
          <w:b/>
          <w:color w:val="auto"/>
        </w:rPr>
      </w:pPr>
    </w:p>
    <w:p w:rsidR="00906B4A" w:rsidRPr="000D0519" w:rsidRDefault="00906B4A" w:rsidP="00906B4A">
      <w:pPr>
        <w:pStyle w:val="NoSpacing"/>
        <w:jc w:val="both"/>
        <w:rPr>
          <w:rFonts w:ascii="Times New Roman" w:hAnsi="Times New Roman"/>
          <w:sz w:val="24"/>
          <w:szCs w:val="24"/>
          <w:lang w:val="lt-LT"/>
        </w:rPr>
      </w:pPr>
      <w:r w:rsidRPr="00D6742F">
        <w:rPr>
          <w:rFonts w:ascii="Times New Roman" w:hAnsi="Times New Roman"/>
          <w:sz w:val="24"/>
          <w:szCs w:val="24"/>
          <w:lang w:val="lt-LT"/>
        </w:rPr>
        <w:t xml:space="preserve">  </w:t>
      </w:r>
    </w:p>
    <w:p w:rsidR="00906B4A" w:rsidRDefault="00906B4A" w:rsidP="00906B4A">
      <w:pPr>
        <w:autoSpaceDE w:val="0"/>
        <w:autoSpaceDN w:val="0"/>
        <w:adjustRightInd w:val="0"/>
        <w:ind w:firstLine="851"/>
        <w:rPr>
          <w:rFonts w:cs="Times New Roman"/>
          <w:bCs/>
          <w:szCs w:val="24"/>
        </w:rPr>
      </w:pPr>
      <w:r>
        <w:rPr>
          <w:rFonts w:cs="Times New Roman"/>
          <w:bCs/>
          <w:szCs w:val="24"/>
        </w:rPr>
        <w:t>13.</w:t>
      </w:r>
      <w:r w:rsidRPr="00D6742F">
        <w:rPr>
          <w:rFonts w:cs="Times New Roman"/>
          <w:bCs/>
          <w:szCs w:val="24"/>
        </w:rPr>
        <w:t>M</w:t>
      </w:r>
      <w:r>
        <w:rPr>
          <w:rFonts w:cs="Times New Roman"/>
          <w:bCs/>
          <w:szCs w:val="24"/>
        </w:rPr>
        <w:t>okinių pasiekimai:</w:t>
      </w:r>
      <w:r w:rsidRPr="00D6742F">
        <w:rPr>
          <w:rFonts w:cs="Times New Roman"/>
          <w:bCs/>
          <w:szCs w:val="24"/>
        </w:rPr>
        <w:t xml:space="preserve"> </w:t>
      </w:r>
    </w:p>
    <w:p w:rsidR="00906B4A" w:rsidRPr="00D6742F" w:rsidRDefault="00906B4A" w:rsidP="00906B4A">
      <w:pPr>
        <w:autoSpaceDE w:val="0"/>
        <w:autoSpaceDN w:val="0"/>
        <w:adjustRightInd w:val="0"/>
        <w:rPr>
          <w:rFonts w:cs="Times New Roman"/>
          <w:bCs/>
          <w:szCs w:val="24"/>
        </w:rPr>
      </w:pPr>
      <w:r>
        <w:rPr>
          <w:rFonts w:cs="Times New Roman"/>
          <w:bCs/>
          <w:szCs w:val="24"/>
        </w:rPr>
        <w:t>13.1. Konkursai, olimpiados, festivaliai, projektai ir 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4292"/>
        <w:gridCol w:w="2693"/>
        <w:gridCol w:w="2268"/>
        <w:gridCol w:w="2029"/>
        <w:gridCol w:w="2367"/>
      </w:tblGrid>
      <w:tr w:rsidR="00906B4A" w:rsidRPr="00D6742F" w:rsidTr="00972B1C">
        <w:tc>
          <w:tcPr>
            <w:tcW w:w="636" w:type="dxa"/>
          </w:tcPr>
          <w:p w:rsidR="00906B4A" w:rsidRPr="00D6742F" w:rsidRDefault="00906B4A" w:rsidP="00132F81">
            <w:pPr>
              <w:pStyle w:val="NoSpacing"/>
              <w:rPr>
                <w:rFonts w:ascii="Times New Roman" w:hAnsi="Times New Roman"/>
                <w:b/>
                <w:sz w:val="24"/>
                <w:szCs w:val="24"/>
                <w:lang w:val="lt-LT"/>
              </w:rPr>
            </w:pPr>
            <w:r w:rsidRPr="00D6742F">
              <w:rPr>
                <w:rFonts w:ascii="Times New Roman" w:hAnsi="Times New Roman"/>
                <w:b/>
                <w:sz w:val="24"/>
                <w:szCs w:val="24"/>
                <w:lang w:val="lt-LT"/>
              </w:rPr>
              <w:t>Eil.</w:t>
            </w:r>
          </w:p>
          <w:p w:rsidR="00906B4A" w:rsidRPr="00D6742F" w:rsidRDefault="00906B4A" w:rsidP="00132F81">
            <w:pPr>
              <w:pStyle w:val="NoSpacing"/>
              <w:rPr>
                <w:rFonts w:ascii="Times New Roman" w:hAnsi="Times New Roman"/>
                <w:b/>
                <w:sz w:val="24"/>
                <w:szCs w:val="24"/>
                <w:lang w:val="lt-LT"/>
              </w:rPr>
            </w:pPr>
            <w:r w:rsidRPr="00D6742F">
              <w:rPr>
                <w:rFonts w:ascii="Times New Roman" w:hAnsi="Times New Roman"/>
                <w:b/>
                <w:sz w:val="24"/>
                <w:szCs w:val="24"/>
                <w:lang w:val="lt-LT"/>
              </w:rPr>
              <w:t>Nr.</w:t>
            </w:r>
          </w:p>
        </w:tc>
        <w:tc>
          <w:tcPr>
            <w:tcW w:w="4292" w:type="dxa"/>
          </w:tcPr>
          <w:p w:rsidR="00906B4A" w:rsidRPr="00D6742F" w:rsidRDefault="00906B4A" w:rsidP="00132F81">
            <w:pPr>
              <w:pStyle w:val="NoSpacing"/>
              <w:rPr>
                <w:rFonts w:ascii="Times New Roman" w:hAnsi="Times New Roman"/>
                <w:b/>
                <w:sz w:val="24"/>
                <w:szCs w:val="24"/>
                <w:lang w:val="lt-LT"/>
              </w:rPr>
            </w:pPr>
            <w:r w:rsidRPr="00D6742F">
              <w:rPr>
                <w:rFonts w:ascii="Times New Roman" w:hAnsi="Times New Roman"/>
                <w:b/>
                <w:sz w:val="24"/>
                <w:szCs w:val="24"/>
                <w:lang w:val="lt-LT"/>
              </w:rPr>
              <w:t>Konkurso ar olimpiados pilnas pavadinimas, nurodant miesto, respublikos ar tarptautiniu mastu buvo organizuotas renginys</w:t>
            </w:r>
          </w:p>
        </w:tc>
        <w:tc>
          <w:tcPr>
            <w:tcW w:w="2693" w:type="dxa"/>
          </w:tcPr>
          <w:p w:rsidR="00906B4A" w:rsidRPr="00D6742F" w:rsidRDefault="00906B4A" w:rsidP="00132F81">
            <w:pPr>
              <w:pStyle w:val="NoSpacing"/>
              <w:rPr>
                <w:rFonts w:ascii="Times New Roman" w:hAnsi="Times New Roman"/>
                <w:b/>
                <w:sz w:val="24"/>
                <w:szCs w:val="24"/>
                <w:lang w:val="lt-LT"/>
              </w:rPr>
            </w:pPr>
            <w:r w:rsidRPr="00D6742F">
              <w:rPr>
                <w:rFonts w:ascii="Times New Roman" w:hAnsi="Times New Roman"/>
                <w:b/>
                <w:sz w:val="24"/>
                <w:szCs w:val="24"/>
                <w:lang w:val="lt-LT"/>
              </w:rPr>
              <w:t>Mokinio vardas, pavardė, klasė</w:t>
            </w:r>
          </w:p>
        </w:tc>
        <w:tc>
          <w:tcPr>
            <w:tcW w:w="2268" w:type="dxa"/>
          </w:tcPr>
          <w:p w:rsidR="00906B4A" w:rsidRPr="00D6742F" w:rsidRDefault="00906B4A" w:rsidP="00132F81">
            <w:pPr>
              <w:pStyle w:val="NoSpacing"/>
              <w:rPr>
                <w:rFonts w:ascii="Times New Roman" w:hAnsi="Times New Roman"/>
                <w:b/>
                <w:sz w:val="24"/>
                <w:szCs w:val="24"/>
                <w:lang w:val="lt-LT"/>
              </w:rPr>
            </w:pPr>
            <w:r w:rsidRPr="00D6742F">
              <w:rPr>
                <w:rFonts w:ascii="Times New Roman" w:hAnsi="Times New Roman"/>
                <w:b/>
                <w:sz w:val="24"/>
                <w:szCs w:val="24"/>
                <w:lang w:val="lt-LT"/>
              </w:rPr>
              <w:t>Laimėjimas (kokią prizinę vietą ar nominaciją laimėjo)</w:t>
            </w:r>
          </w:p>
        </w:tc>
        <w:tc>
          <w:tcPr>
            <w:tcW w:w="2029" w:type="dxa"/>
          </w:tcPr>
          <w:p w:rsidR="00906B4A" w:rsidRPr="00D6742F" w:rsidRDefault="00906B4A" w:rsidP="00132F81">
            <w:pPr>
              <w:pStyle w:val="NoSpacing"/>
              <w:rPr>
                <w:rFonts w:ascii="Times New Roman" w:hAnsi="Times New Roman"/>
                <w:b/>
                <w:sz w:val="24"/>
                <w:szCs w:val="24"/>
                <w:lang w:val="lt-LT"/>
              </w:rPr>
            </w:pPr>
            <w:r w:rsidRPr="00D6742F">
              <w:rPr>
                <w:rFonts w:ascii="Times New Roman" w:hAnsi="Times New Roman"/>
                <w:b/>
                <w:sz w:val="24"/>
                <w:szCs w:val="24"/>
                <w:lang w:val="lt-LT"/>
              </w:rPr>
              <w:t>Mokytojo paruošusio mokinį vardas, pavardė</w:t>
            </w:r>
          </w:p>
        </w:tc>
        <w:tc>
          <w:tcPr>
            <w:tcW w:w="2367" w:type="dxa"/>
          </w:tcPr>
          <w:p w:rsidR="00906B4A" w:rsidRPr="00D6742F" w:rsidRDefault="00906B4A" w:rsidP="00132F81">
            <w:pPr>
              <w:pStyle w:val="NoSpacing"/>
              <w:rPr>
                <w:rFonts w:ascii="Times New Roman" w:hAnsi="Times New Roman"/>
                <w:b/>
                <w:sz w:val="24"/>
                <w:szCs w:val="24"/>
                <w:lang w:val="lt-LT"/>
              </w:rPr>
            </w:pPr>
            <w:r w:rsidRPr="00D6742F">
              <w:rPr>
                <w:rFonts w:ascii="Times New Roman" w:hAnsi="Times New Roman"/>
                <w:b/>
                <w:sz w:val="24"/>
                <w:szCs w:val="24"/>
                <w:lang w:val="lt-LT"/>
              </w:rPr>
              <w:t>Pastabos</w:t>
            </w:r>
          </w:p>
        </w:tc>
      </w:tr>
      <w:tr w:rsidR="00906B4A" w:rsidRPr="00D6742F" w:rsidTr="00972B1C">
        <w:tc>
          <w:tcPr>
            <w:tcW w:w="636" w:type="dxa"/>
          </w:tcPr>
          <w:p w:rsidR="00906B4A" w:rsidRPr="00D6742F" w:rsidRDefault="00906B4A" w:rsidP="00132F81">
            <w:pPr>
              <w:spacing w:after="0" w:line="240" w:lineRule="auto"/>
              <w:rPr>
                <w:szCs w:val="24"/>
              </w:rPr>
            </w:pPr>
            <w:r w:rsidRPr="00D6742F">
              <w:rPr>
                <w:szCs w:val="24"/>
              </w:rPr>
              <w:t>1.</w:t>
            </w:r>
          </w:p>
        </w:tc>
        <w:tc>
          <w:tcPr>
            <w:tcW w:w="4292" w:type="dxa"/>
          </w:tcPr>
          <w:p w:rsidR="00906B4A" w:rsidRPr="00D6742F" w:rsidRDefault="00906B4A" w:rsidP="00132F81">
            <w:pPr>
              <w:spacing w:after="0" w:line="240" w:lineRule="auto"/>
              <w:rPr>
                <w:szCs w:val="24"/>
              </w:rPr>
            </w:pPr>
            <w:r w:rsidRPr="00D6742F">
              <w:rPr>
                <w:szCs w:val="24"/>
              </w:rPr>
              <w:t>Vilniaus miesto lietuvių (valstybinės) kalbos 3-4 klasių olimpiada</w:t>
            </w:r>
          </w:p>
        </w:tc>
        <w:tc>
          <w:tcPr>
            <w:tcW w:w="2693" w:type="dxa"/>
          </w:tcPr>
          <w:p w:rsidR="00906B4A" w:rsidRPr="00D6742F" w:rsidRDefault="00906B4A" w:rsidP="00972B1C">
            <w:pPr>
              <w:spacing w:after="0" w:line="240" w:lineRule="auto"/>
              <w:rPr>
                <w:szCs w:val="24"/>
              </w:rPr>
            </w:pPr>
            <w:r w:rsidRPr="00D6742F">
              <w:rPr>
                <w:szCs w:val="24"/>
              </w:rPr>
              <w:t>Martynas Vilimas</w:t>
            </w:r>
            <w:r w:rsidR="00132F81">
              <w:rPr>
                <w:szCs w:val="24"/>
              </w:rPr>
              <w:t xml:space="preserve">, 4b </w:t>
            </w:r>
          </w:p>
        </w:tc>
        <w:tc>
          <w:tcPr>
            <w:tcW w:w="2268" w:type="dxa"/>
          </w:tcPr>
          <w:p w:rsidR="00906B4A" w:rsidRPr="00D6742F" w:rsidRDefault="00906B4A" w:rsidP="00132F81">
            <w:pPr>
              <w:spacing w:after="0" w:line="240" w:lineRule="auto"/>
              <w:rPr>
                <w:szCs w:val="24"/>
              </w:rPr>
            </w:pPr>
            <w:r w:rsidRPr="00D6742F">
              <w:rPr>
                <w:szCs w:val="24"/>
              </w:rPr>
              <w:t>2 vieta</w:t>
            </w:r>
          </w:p>
        </w:tc>
        <w:tc>
          <w:tcPr>
            <w:tcW w:w="2029" w:type="dxa"/>
          </w:tcPr>
          <w:p w:rsidR="00906B4A" w:rsidRPr="00D6742F" w:rsidRDefault="00906B4A" w:rsidP="00132F81">
            <w:pPr>
              <w:spacing w:after="0" w:line="240" w:lineRule="auto"/>
              <w:rPr>
                <w:szCs w:val="24"/>
              </w:rPr>
            </w:pPr>
            <w:r w:rsidRPr="00D6742F">
              <w:rPr>
                <w:szCs w:val="24"/>
              </w:rPr>
              <w:t>Dalia Rodžianskienė</w:t>
            </w:r>
          </w:p>
        </w:tc>
        <w:tc>
          <w:tcPr>
            <w:tcW w:w="2367" w:type="dxa"/>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sidRPr="00D6742F">
              <w:rPr>
                <w:szCs w:val="24"/>
              </w:rPr>
              <w:t xml:space="preserve">2. </w:t>
            </w:r>
          </w:p>
        </w:tc>
        <w:tc>
          <w:tcPr>
            <w:tcW w:w="4292" w:type="dxa"/>
          </w:tcPr>
          <w:p w:rsidR="00906B4A" w:rsidRPr="00D6742F" w:rsidRDefault="00906B4A" w:rsidP="00132F81">
            <w:pPr>
              <w:spacing w:after="0" w:line="240" w:lineRule="auto"/>
              <w:rPr>
                <w:szCs w:val="24"/>
              </w:rPr>
            </w:pPr>
            <w:r w:rsidRPr="00D6742F">
              <w:rPr>
                <w:szCs w:val="24"/>
              </w:rPr>
              <w:t>Vilniaus miesto meninio skaitymo konkurso,,Su knyga per pasaulį‘ pirmasis etapas</w:t>
            </w:r>
          </w:p>
        </w:tc>
        <w:tc>
          <w:tcPr>
            <w:tcW w:w="2693" w:type="dxa"/>
          </w:tcPr>
          <w:p w:rsidR="00906B4A" w:rsidRPr="00D6742F" w:rsidRDefault="00906B4A" w:rsidP="00132F81">
            <w:pPr>
              <w:spacing w:after="0" w:line="240" w:lineRule="auto"/>
              <w:rPr>
                <w:szCs w:val="24"/>
              </w:rPr>
            </w:pPr>
            <w:r w:rsidRPr="00D6742F">
              <w:rPr>
                <w:szCs w:val="24"/>
              </w:rPr>
              <w:t>Liora Podchaliuzina,</w:t>
            </w:r>
            <w:r w:rsidR="00132F81">
              <w:rPr>
                <w:szCs w:val="24"/>
              </w:rPr>
              <w:t xml:space="preserve"> 3a </w:t>
            </w:r>
          </w:p>
        </w:tc>
        <w:tc>
          <w:tcPr>
            <w:tcW w:w="2268" w:type="dxa"/>
          </w:tcPr>
          <w:p w:rsidR="00906B4A" w:rsidRPr="00D6742F" w:rsidRDefault="00906B4A" w:rsidP="00132F81">
            <w:pPr>
              <w:spacing w:after="0" w:line="240" w:lineRule="auto"/>
              <w:rPr>
                <w:szCs w:val="24"/>
              </w:rPr>
            </w:pPr>
            <w:r w:rsidRPr="00D6742F">
              <w:rPr>
                <w:szCs w:val="24"/>
              </w:rPr>
              <w:t>1 vieta</w:t>
            </w:r>
          </w:p>
        </w:tc>
        <w:tc>
          <w:tcPr>
            <w:tcW w:w="2029" w:type="dxa"/>
          </w:tcPr>
          <w:p w:rsidR="00906B4A" w:rsidRPr="00D6742F" w:rsidRDefault="00906B4A" w:rsidP="00132F81">
            <w:pPr>
              <w:spacing w:after="0" w:line="240" w:lineRule="auto"/>
              <w:rPr>
                <w:szCs w:val="24"/>
              </w:rPr>
            </w:pPr>
            <w:r w:rsidRPr="00D6742F">
              <w:rPr>
                <w:szCs w:val="24"/>
              </w:rPr>
              <w:t>Dalia Rodžianskienė</w:t>
            </w:r>
          </w:p>
        </w:tc>
        <w:tc>
          <w:tcPr>
            <w:tcW w:w="2367" w:type="dxa"/>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sidRPr="00D6742F">
              <w:rPr>
                <w:szCs w:val="24"/>
              </w:rPr>
              <w:lastRenderedPageBreak/>
              <w:t>3.</w:t>
            </w:r>
          </w:p>
        </w:tc>
        <w:tc>
          <w:tcPr>
            <w:tcW w:w="4292" w:type="dxa"/>
          </w:tcPr>
          <w:p w:rsidR="00906B4A" w:rsidRPr="00D6742F" w:rsidRDefault="00906B4A" w:rsidP="00132F81">
            <w:pPr>
              <w:spacing w:after="0" w:line="240" w:lineRule="auto"/>
              <w:rPr>
                <w:szCs w:val="24"/>
              </w:rPr>
            </w:pPr>
            <w:r w:rsidRPr="00D6742F">
              <w:rPr>
                <w:szCs w:val="24"/>
              </w:rPr>
              <w:t>Vilniaus miesto matematikos kalėdinis „Lygčių turnyras“</w:t>
            </w:r>
          </w:p>
        </w:tc>
        <w:tc>
          <w:tcPr>
            <w:tcW w:w="2693" w:type="dxa"/>
          </w:tcPr>
          <w:p w:rsidR="00906B4A" w:rsidRPr="00D6742F" w:rsidRDefault="00906B4A" w:rsidP="00972B1C">
            <w:pPr>
              <w:spacing w:after="0" w:line="240" w:lineRule="auto"/>
              <w:rPr>
                <w:szCs w:val="24"/>
              </w:rPr>
            </w:pPr>
            <w:r w:rsidRPr="00D6742F">
              <w:rPr>
                <w:szCs w:val="24"/>
              </w:rPr>
              <w:t>Viktorija Prokofjeva</w:t>
            </w:r>
            <w:r w:rsidR="00132F81">
              <w:rPr>
                <w:szCs w:val="24"/>
              </w:rPr>
              <w:t xml:space="preserve">, </w:t>
            </w:r>
            <w:r w:rsidRPr="00D6742F">
              <w:rPr>
                <w:szCs w:val="24"/>
              </w:rPr>
              <w:t>8a</w:t>
            </w:r>
          </w:p>
        </w:tc>
        <w:tc>
          <w:tcPr>
            <w:tcW w:w="2268" w:type="dxa"/>
          </w:tcPr>
          <w:p w:rsidR="00906B4A" w:rsidRPr="00D6742F" w:rsidRDefault="00906B4A" w:rsidP="00132F81">
            <w:pPr>
              <w:spacing w:after="0" w:line="240" w:lineRule="auto"/>
              <w:rPr>
                <w:szCs w:val="24"/>
              </w:rPr>
            </w:pPr>
            <w:r w:rsidRPr="00D6742F">
              <w:rPr>
                <w:szCs w:val="24"/>
              </w:rPr>
              <w:t>1 vieta</w:t>
            </w:r>
          </w:p>
        </w:tc>
        <w:tc>
          <w:tcPr>
            <w:tcW w:w="2029" w:type="dxa"/>
          </w:tcPr>
          <w:p w:rsidR="00906B4A" w:rsidRPr="00D6742F" w:rsidRDefault="00906B4A" w:rsidP="00132F81">
            <w:pPr>
              <w:spacing w:after="0" w:line="240" w:lineRule="auto"/>
              <w:rPr>
                <w:szCs w:val="24"/>
              </w:rPr>
            </w:pPr>
            <w:r w:rsidRPr="00D6742F">
              <w:rPr>
                <w:szCs w:val="24"/>
              </w:rPr>
              <w:t>Vitalij Kuzborskij</w:t>
            </w:r>
          </w:p>
        </w:tc>
        <w:tc>
          <w:tcPr>
            <w:tcW w:w="2367" w:type="dxa"/>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sidRPr="00D6742F">
              <w:rPr>
                <w:szCs w:val="24"/>
              </w:rPr>
              <w:t>4.</w:t>
            </w:r>
          </w:p>
        </w:tc>
        <w:tc>
          <w:tcPr>
            <w:tcW w:w="4292" w:type="dxa"/>
          </w:tcPr>
          <w:p w:rsidR="00906B4A" w:rsidRPr="00D6742F" w:rsidRDefault="00906B4A" w:rsidP="00132F81">
            <w:pPr>
              <w:spacing w:after="0" w:line="240" w:lineRule="auto"/>
              <w:rPr>
                <w:szCs w:val="24"/>
              </w:rPr>
            </w:pPr>
            <w:r w:rsidRPr="00D6742F">
              <w:rPr>
                <w:szCs w:val="24"/>
              </w:rPr>
              <w:t>Respublikinis konkursas „Olympis“ (matematika)</w:t>
            </w:r>
          </w:p>
        </w:tc>
        <w:tc>
          <w:tcPr>
            <w:tcW w:w="2693" w:type="dxa"/>
          </w:tcPr>
          <w:p w:rsidR="00906B4A" w:rsidRPr="00D6742F" w:rsidRDefault="00906B4A" w:rsidP="00972B1C">
            <w:pPr>
              <w:spacing w:after="0" w:line="240" w:lineRule="auto"/>
              <w:rPr>
                <w:szCs w:val="24"/>
              </w:rPr>
            </w:pPr>
            <w:r w:rsidRPr="00D6742F">
              <w:rPr>
                <w:szCs w:val="24"/>
              </w:rPr>
              <w:t>Viktorija Prokofjeva</w:t>
            </w:r>
            <w:r w:rsidR="00132F81">
              <w:rPr>
                <w:szCs w:val="24"/>
              </w:rPr>
              <w:t xml:space="preserve">, </w:t>
            </w:r>
            <w:r w:rsidRPr="00D6742F">
              <w:rPr>
                <w:szCs w:val="24"/>
              </w:rPr>
              <w:t>8a</w:t>
            </w:r>
          </w:p>
        </w:tc>
        <w:tc>
          <w:tcPr>
            <w:tcW w:w="2268" w:type="dxa"/>
          </w:tcPr>
          <w:p w:rsidR="00906B4A" w:rsidRPr="00D6742F" w:rsidRDefault="00906B4A" w:rsidP="00132F81">
            <w:pPr>
              <w:spacing w:after="0" w:line="240" w:lineRule="auto"/>
              <w:rPr>
                <w:szCs w:val="24"/>
              </w:rPr>
            </w:pPr>
            <w:r w:rsidRPr="00D6742F">
              <w:rPr>
                <w:szCs w:val="24"/>
              </w:rPr>
              <w:t>3 vieta</w:t>
            </w:r>
          </w:p>
        </w:tc>
        <w:tc>
          <w:tcPr>
            <w:tcW w:w="2029" w:type="dxa"/>
          </w:tcPr>
          <w:p w:rsidR="00906B4A" w:rsidRPr="00D6742F" w:rsidRDefault="00906B4A" w:rsidP="00132F81">
            <w:pPr>
              <w:spacing w:after="0" w:line="240" w:lineRule="auto"/>
              <w:rPr>
                <w:szCs w:val="24"/>
              </w:rPr>
            </w:pPr>
            <w:r w:rsidRPr="00D6742F">
              <w:rPr>
                <w:szCs w:val="24"/>
              </w:rPr>
              <w:t>Vitalij Kuzborskij</w:t>
            </w:r>
          </w:p>
        </w:tc>
        <w:tc>
          <w:tcPr>
            <w:tcW w:w="2367" w:type="dxa"/>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sidRPr="00D6742F">
              <w:rPr>
                <w:szCs w:val="24"/>
              </w:rPr>
              <w:t>5.</w:t>
            </w:r>
          </w:p>
        </w:tc>
        <w:tc>
          <w:tcPr>
            <w:tcW w:w="4292" w:type="dxa"/>
          </w:tcPr>
          <w:p w:rsidR="00906B4A" w:rsidRPr="00D6742F" w:rsidRDefault="00906B4A" w:rsidP="00132F81">
            <w:pPr>
              <w:spacing w:after="0" w:line="240" w:lineRule="auto"/>
              <w:rPr>
                <w:szCs w:val="24"/>
              </w:rPr>
            </w:pPr>
            <w:r w:rsidRPr="00D6742F">
              <w:rPr>
                <w:szCs w:val="24"/>
              </w:rPr>
              <w:t>Respublikinis konkursas „Olympis“ (matematika)</w:t>
            </w:r>
          </w:p>
        </w:tc>
        <w:tc>
          <w:tcPr>
            <w:tcW w:w="2693" w:type="dxa"/>
          </w:tcPr>
          <w:p w:rsidR="00906B4A" w:rsidRPr="00D6742F" w:rsidRDefault="00906B4A" w:rsidP="00972B1C">
            <w:pPr>
              <w:spacing w:after="0" w:line="240" w:lineRule="auto"/>
              <w:rPr>
                <w:szCs w:val="24"/>
              </w:rPr>
            </w:pPr>
            <w:r w:rsidRPr="00D6742F">
              <w:rPr>
                <w:szCs w:val="24"/>
              </w:rPr>
              <w:t>Nikita Počikajev</w:t>
            </w:r>
            <w:r w:rsidR="00132F81">
              <w:rPr>
                <w:szCs w:val="24"/>
              </w:rPr>
              <w:t>,</w:t>
            </w:r>
            <w:r w:rsidR="00972B1C">
              <w:rPr>
                <w:szCs w:val="24"/>
              </w:rPr>
              <w:t xml:space="preserve"> </w:t>
            </w:r>
            <w:r w:rsidRPr="00D6742F">
              <w:rPr>
                <w:szCs w:val="24"/>
              </w:rPr>
              <w:t>7c</w:t>
            </w:r>
          </w:p>
        </w:tc>
        <w:tc>
          <w:tcPr>
            <w:tcW w:w="2268" w:type="dxa"/>
          </w:tcPr>
          <w:p w:rsidR="00906B4A" w:rsidRPr="00D6742F" w:rsidRDefault="00906B4A" w:rsidP="00132F81">
            <w:pPr>
              <w:spacing w:after="0" w:line="240" w:lineRule="auto"/>
              <w:rPr>
                <w:szCs w:val="24"/>
              </w:rPr>
            </w:pPr>
            <w:r w:rsidRPr="00D6742F">
              <w:rPr>
                <w:szCs w:val="24"/>
              </w:rPr>
              <w:t>3 vieta</w:t>
            </w:r>
          </w:p>
        </w:tc>
        <w:tc>
          <w:tcPr>
            <w:tcW w:w="2029" w:type="dxa"/>
          </w:tcPr>
          <w:p w:rsidR="00906B4A" w:rsidRPr="00D6742F" w:rsidRDefault="00906B4A" w:rsidP="00132F81">
            <w:pPr>
              <w:spacing w:after="0" w:line="240" w:lineRule="auto"/>
              <w:rPr>
                <w:szCs w:val="24"/>
              </w:rPr>
            </w:pPr>
            <w:r w:rsidRPr="00D6742F">
              <w:rPr>
                <w:szCs w:val="24"/>
              </w:rPr>
              <w:t>Vitalij Kuzborskij</w:t>
            </w:r>
          </w:p>
        </w:tc>
        <w:tc>
          <w:tcPr>
            <w:tcW w:w="2367" w:type="dxa"/>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sidRPr="00D6742F">
              <w:rPr>
                <w:szCs w:val="24"/>
              </w:rPr>
              <w:t>6.</w:t>
            </w:r>
          </w:p>
        </w:tc>
        <w:tc>
          <w:tcPr>
            <w:tcW w:w="4292" w:type="dxa"/>
          </w:tcPr>
          <w:p w:rsidR="00906B4A" w:rsidRPr="00D6742F" w:rsidRDefault="00906B4A" w:rsidP="00132F81">
            <w:pPr>
              <w:spacing w:after="0" w:line="240" w:lineRule="auto"/>
              <w:rPr>
                <w:szCs w:val="24"/>
              </w:rPr>
            </w:pPr>
            <w:r w:rsidRPr="00D6742F">
              <w:rPr>
                <w:szCs w:val="24"/>
              </w:rPr>
              <w:t>Respublikinis konkursas „Olympis“ (matematika)</w:t>
            </w:r>
          </w:p>
        </w:tc>
        <w:tc>
          <w:tcPr>
            <w:tcW w:w="2693" w:type="dxa"/>
          </w:tcPr>
          <w:p w:rsidR="00906B4A" w:rsidRPr="00D6742F" w:rsidRDefault="00906B4A" w:rsidP="00972B1C">
            <w:pPr>
              <w:spacing w:after="0" w:line="240" w:lineRule="auto"/>
              <w:rPr>
                <w:szCs w:val="24"/>
              </w:rPr>
            </w:pPr>
            <w:r w:rsidRPr="00D6742F">
              <w:rPr>
                <w:szCs w:val="24"/>
              </w:rPr>
              <w:t>Jevgenij Šapovalov</w:t>
            </w:r>
            <w:r w:rsidR="00132F81">
              <w:rPr>
                <w:szCs w:val="24"/>
              </w:rPr>
              <w:t>,</w:t>
            </w:r>
            <w:r w:rsidR="00972B1C">
              <w:rPr>
                <w:szCs w:val="24"/>
              </w:rPr>
              <w:t xml:space="preserve"> </w:t>
            </w:r>
            <w:r w:rsidRPr="00D6742F">
              <w:rPr>
                <w:szCs w:val="24"/>
              </w:rPr>
              <w:t>5b</w:t>
            </w:r>
          </w:p>
        </w:tc>
        <w:tc>
          <w:tcPr>
            <w:tcW w:w="2268" w:type="dxa"/>
          </w:tcPr>
          <w:p w:rsidR="00906B4A" w:rsidRPr="00D6742F" w:rsidRDefault="00906B4A" w:rsidP="00132F81">
            <w:pPr>
              <w:spacing w:after="0" w:line="240" w:lineRule="auto"/>
              <w:rPr>
                <w:szCs w:val="24"/>
              </w:rPr>
            </w:pPr>
            <w:r w:rsidRPr="00D6742F">
              <w:rPr>
                <w:szCs w:val="24"/>
              </w:rPr>
              <w:t>3 vieta</w:t>
            </w:r>
          </w:p>
        </w:tc>
        <w:tc>
          <w:tcPr>
            <w:tcW w:w="2029" w:type="dxa"/>
          </w:tcPr>
          <w:p w:rsidR="00906B4A" w:rsidRPr="00D6742F" w:rsidRDefault="00906B4A" w:rsidP="00132F81">
            <w:pPr>
              <w:spacing w:after="0" w:line="240" w:lineRule="auto"/>
              <w:rPr>
                <w:szCs w:val="24"/>
              </w:rPr>
            </w:pPr>
            <w:r w:rsidRPr="00D6742F">
              <w:rPr>
                <w:szCs w:val="24"/>
              </w:rPr>
              <w:t>Vitalij Kuzborskij</w:t>
            </w:r>
          </w:p>
        </w:tc>
        <w:tc>
          <w:tcPr>
            <w:tcW w:w="2367" w:type="dxa"/>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sidRPr="00D6742F">
              <w:rPr>
                <w:szCs w:val="24"/>
              </w:rPr>
              <w:t>7.</w:t>
            </w:r>
          </w:p>
        </w:tc>
        <w:tc>
          <w:tcPr>
            <w:tcW w:w="4292" w:type="dxa"/>
          </w:tcPr>
          <w:p w:rsidR="00906B4A" w:rsidRPr="00D6742F" w:rsidRDefault="00906B4A" w:rsidP="00132F81">
            <w:pPr>
              <w:spacing w:after="0" w:line="240" w:lineRule="auto"/>
              <w:rPr>
                <w:szCs w:val="24"/>
              </w:rPr>
            </w:pPr>
            <w:r w:rsidRPr="00D6742F">
              <w:rPr>
                <w:szCs w:val="24"/>
              </w:rPr>
              <w:t>Vilniaus miesto matematikos konkursas „Mini Euklidas“</w:t>
            </w:r>
          </w:p>
        </w:tc>
        <w:tc>
          <w:tcPr>
            <w:tcW w:w="2693" w:type="dxa"/>
          </w:tcPr>
          <w:p w:rsidR="00906B4A" w:rsidRPr="00D6742F" w:rsidRDefault="00906B4A" w:rsidP="00972B1C">
            <w:pPr>
              <w:spacing w:after="0" w:line="240" w:lineRule="auto"/>
              <w:rPr>
                <w:szCs w:val="24"/>
              </w:rPr>
            </w:pPr>
            <w:r w:rsidRPr="00D6742F">
              <w:rPr>
                <w:szCs w:val="24"/>
              </w:rPr>
              <w:t>Viktorija Prokofjeva</w:t>
            </w:r>
            <w:r w:rsidR="00132F81">
              <w:rPr>
                <w:szCs w:val="24"/>
              </w:rPr>
              <w:t>,</w:t>
            </w:r>
            <w:r w:rsidR="00972B1C">
              <w:rPr>
                <w:szCs w:val="24"/>
              </w:rPr>
              <w:t xml:space="preserve"> </w:t>
            </w:r>
            <w:r w:rsidRPr="00D6742F">
              <w:rPr>
                <w:szCs w:val="24"/>
              </w:rPr>
              <w:t>8a</w:t>
            </w:r>
          </w:p>
        </w:tc>
        <w:tc>
          <w:tcPr>
            <w:tcW w:w="2268" w:type="dxa"/>
          </w:tcPr>
          <w:p w:rsidR="00906B4A" w:rsidRPr="00D6742F" w:rsidRDefault="00906B4A" w:rsidP="00132F81">
            <w:pPr>
              <w:spacing w:after="0" w:line="240" w:lineRule="auto"/>
              <w:rPr>
                <w:szCs w:val="24"/>
              </w:rPr>
            </w:pPr>
            <w:r w:rsidRPr="00D6742F">
              <w:rPr>
                <w:szCs w:val="24"/>
              </w:rPr>
              <w:t>Pagyrimas</w:t>
            </w:r>
          </w:p>
        </w:tc>
        <w:tc>
          <w:tcPr>
            <w:tcW w:w="2029" w:type="dxa"/>
          </w:tcPr>
          <w:p w:rsidR="00906B4A" w:rsidRPr="00D6742F" w:rsidRDefault="00906B4A" w:rsidP="00132F81">
            <w:pPr>
              <w:spacing w:after="0" w:line="240" w:lineRule="auto"/>
              <w:rPr>
                <w:szCs w:val="24"/>
              </w:rPr>
            </w:pPr>
            <w:r w:rsidRPr="00D6742F">
              <w:rPr>
                <w:szCs w:val="24"/>
              </w:rPr>
              <w:t>Vitalij Kuzborskij</w:t>
            </w:r>
          </w:p>
        </w:tc>
        <w:tc>
          <w:tcPr>
            <w:tcW w:w="2367" w:type="dxa"/>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sidRPr="00D6742F">
              <w:rPr>
                <w:szCs w:val="24"/>
              </w:rPr>
              <w:t>8.</w:t>
            </w:r>
          </w:p>
        </w:tc>
        <w:tc>
          <w:tcPr>
            <w:tcW w:w="4292" w:type="dxa"/>
          </w:tcPr>
          <w:p w:rsidR="00906B4A" w:rsidRPr="00D6742F" w:rsidRDefault="00906B4A" w:rsidP="00132F81">
            <w:pPr>
              <w:spacing w:after="0" w:line="240" w:lineRule="auto"/>
              <w:rPr>
                <w:szCs w:val="24"/>
              </w:rPr>
            </w:pPr>
            <w:r w:rsidRPr="00D6742F">
              <w:rPr>
                <w:szCs w:val="24"/>
              </w:rPr>
              <w:t>Vilniaus  miesto jaunųjų matematikų olimpiada (II etapas)</w:t>
            </w:r>
          </w:p>
        </w:tc>
        <w:tc>
          <w:tcPr>
            <w:tcW w:w="2693" w:type="dxa"/>
          </w:tcPr>
          <w:p w:rsidR="00906B4A" w:rsidRPr="00D6742F" w:rsidRDefault="00906B4A" w:rsidP="00972B1C">
            <w:pPr>
              <w:spacing w:after="0" w:line="240" w:lineRule="auto"/>
              <w:rPr>
                <w:szCs w:val="24"/>
              </w:rPr>
            </w:pPr>
            <w:r w:rsidRPr="00D6742F">
              <w:rPr>
                <w:szCs w:val="24"/>
              </w:rPr>
              <w:t>Viktorija Prokofjeva</w:t>
            </w:r>
            <w:r w:rsidR="00132F81">
              <w:rPr>
                <w:szCs w:val="24"/>
              </w:rPr>
              <w:t>,</w:t>
            </w:r>
            <w:r w:rsidR="00972B1C">
              <w:rPr>
                <w:szCs w:val="24"/>
              </w:rPr>
              <w:t xml:space="preserve"> </w:t>
            </w:r>
            <w:r w:rsidRPr="00D6742F">
              <w:rPr>
                <w:szCs w:val="24"/>
              </w:rPr>
              <w:t>8a</w:t>
            </w:r>
          </w:p>
        </w:tc>
        <w:tc>
          <w:tcPr>
            <w:tcW w:w="2268" w:type="dxa"/>
          </w:tcPr>
          <w:p w:rsidR="00906B4A" w:rsidRPr="00D6742F" w:rsidRDefault="00906B4A" w:rsidP="00132F81">
            <w:pPr>
              <w:spacing w:after="0" w:line="240" w:lineRule="auto"/>
              <w:rPr>
                <w:szCs w:val="24"/>
              </w:rPr>
            </w:pPr>
            <w:r w:rsidRPr="00D6742F">
              <w:rPr>
                <w:szCs w:val="24"/>
              </w:rPr>
              <w:t>3 vieta</w:t>
            </w:r>
          </w:p>
        </w:tc>
        <w:tc>
          <w:tcPr>
            <w:tcW w:w="2029" w:type="dxa"/>
          </w:tcPr>
          <w:p w:rsidR="00906B4A" w:rsidRPr="00D6742F" w:rsidRDefault="00906B4A" w:rsidP="00132F81">
            <w:pPr>
              <w:spacing w:after="0" w:line="240" w:lineRule="auto"/>
              <w:rPr>
                <w:szCs w:val="24"/>
              </w:rPr>
            </w:pPr>
            <w:r w:rsidRPr="00D6742F">
              <w:rPr>
                <w:szCs w:val="24"/>
              </w:rPr>
              <w:t>Vitalij Kuzborskij</w:t>
            </w:r>
          </w:p>
        </w:tc>
        <w:tc>
          <w:tcPr>
            <w:tcW w:w="2367" w:type="dxa"/>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sidRPr="00D6742F">
              <w:rPr>
                <w:szCs w:val="24"/>
              </w:rPr>
              <w:t>9.</w:t>
            </w:r>
          </w:p>
        </w:tc>
        <w:tc>
          <w:tcPr>
            <w:tcW w:w="4292" w:type="dxa"/>
          </w:tcPr>
          <w:p w:rsidR="00906B4A" w:rsidRPr="00D6742F" w:rsidRDefault="00906B4A" w:rsidP="00132F81">
            <w:pPr>
              <w:spacing w:after="0" w:line="240" w:lineRule="auto"/>
              <w:rPr>
                <w:szCs w:val="24"/>
              </w:rPr>
            </w:pPr>
            <w:r w:rsidRPr="00D6742F">
              <w:rPr>
                <w:szCs w:val="24"/>
              </w:rPr>
              <w:t>Respublikinis konkursas „Olympis“ (anglų k.)</w:t>
            </w:r>
          </w:p>
        </w:tc>
        <w:tc>
          <w:tcPr>
            <w:tcW w:w="2693" w:type="dxa"/>
          </w:tcPr>
          <w:p w:rsidR="00906B4A" w:rsidRPr="00D6742F" w:rsidRDefault="00906B4A" w:rsidP="00132F81">
            <w:pPr>
              <w:spacing w:after="0" w:line="240" w:lineRule="auto"/>
              <w:rPr>
                <w:szCs w:val="24"/>
              </w:rPr>
            </w:pPr>
            <w:r w:rsidRPr="00D6742F">
              <w:rPr>
                <w:szCs w:val="24"/>
              </w:rPr>
              <w:t>Šiupienis Rimantas,  4a</w:t>
            </w:r>
          </w:p>
        </w:tc>
        <w:tc>
          <w:tcPr>
            <w:tcW w:w="2268" w:type="dxa"/>
          </w:tcPr>
          <w:p w:rsidR="00906B4A" w:rsidRPr="00D6742F" w:rsidRDefault="00906B4A" w:rsidP="00132F81">
            <w:pPr>
              <w:spacing w:after="0" w:line="240" w:lineRule="auto"/>
              <w:rPr>
                <w:szCs w:val="24"/>
              </w:rPr>
            </w:pPr>
            <w:r w:rsidRPr="00D6742F">
              <w:rPr>
                <w:szCs w:val="24"/>
              </w:rPr>
              <w:t>1 vieta</w:t>
            </w:r>
          </w:p>
        </w:tc>
        <w:tc>
          <w:tcPr>
            <w:tcW w:w="2029" w:type="dxa"/>
          </w:tcPr>
          <w:p w:rsidR="00906B4A" w:rsidRPr="00D6742F" w:rsidRDefault="00906B4A" w:rsidP="00132F81">
            <w:pPr>
              <w:spacing w:after="0" w:line="240" w:lineRule="auto"/>
              <w:rPr>
                <w:szCs w:val="24"/>
              </w:rPr>
            </w:pPr>
            <w:r w:rsidRPr="00D6742F">
              <w:rPr>
                <w:szCs w:val="24"/>
              </w:rPr>
              <w:t>Irina Kitina</w:t>
            </w:r>
          </w:p>
        </w:tc>
        <w:tc>
          <w:tcPr>
            <w:tcW w:w="2367" w:type="dxa"/>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sidRPr="00D6742F">
              <w:rPr>
                <w:szCs w:val="24"/>
              </w:rPr>
              <w:t>10.</w:t>
            </w:r>
          </w:p>
        </w:tc>
        <w:tc>
          <w:tcPr>
            <w:tcW w:w="4292" w:type="dxa"/>
          </w:tcPr>
          <w:p w:rsidR="00906B4A" w:rsidRPr="00D6742F" w:rsidRDefault="00906B4A" w:rsidP="00132F81">
            <w:pPr>
              <w:spacing w:after="0" w:line="240" w:lineRule="auto"/>
              <w:rPr>
                <w:szCs w:val="24"/>
              </w:rPr>
            </w:pPr>
            <w:r w:rsidRPr="00D6742F">
              <w:rPr>
                <w:szCs w:val="24"/>
              </w:rPr>
              <w:t>Respublikinis konkursas „Olympis“ (anglų k.)</w:t>
            </w:r>
          </w:p>
        </w:tc>
        <w:tc>
          <w:tcPr>
            <w:tcW w:w="2693" w:type="dxa"/>
          </w:tcPr>
          <w:p w:rsidR="00906B4A" w:rsidRPr="00D6742F" w:rsidRDefault="00906B4A" w:rsidP="00132F81">
            <w:pPr>
              <w:spacing w:after="0" w:line="240" w:lineRule="auto"/>
              <w:rPr>
                <w:szCs w:val="24"/>
              </w:rPr>
            </w:pPr>
            <w:r w:rsidRPr="00D6742F">
              <w:rPr>
                <w:szCs w:val="24"/>
              </w:rPr>
              <w:t>Migaliov Aleksandr,  4a</w:t>
            </w:r>
          </w:p>
        </w:tc>
        <w:tc>
          <w:tcPr>
            <w:tcW w:w="2268" w:type="dxa"/>
          </w:tcPr>
          <w:p w:rsidR="00906B4A" w:rsidRPr="00D6742F" w:rsidRDefault="00906B4A" w:rsidP="00132F81">
            <w:pPr>
              <w:spacing w:after="0" w:line="240" w:lineRule="auto"/>
              <w:rPr>
                <w:szCs w:val="24"/>
              </w:rPr>
            </w:pPr>
            <w:r w:rsidRPr="00D6742F">
              <w:rPr>
                <w:szCs w:val="24"/>
              </w:rPr>
              <w:t>1 vieta</w:t>
            </w:r>
          </w:p>
        </w:tc>
        <w:tc>
          <w:tcPr>
            <w:tcW w:w="2029" w:type="dxa"/>
          </w:tcPr>
          <w:p w:rsidR="00906B4A" w:rsidRPr="00D6742F" w:rsidRDefault="00906B4A" w:rsidP="00132F81">
            <w:pPr>
              <w:spacing w:after="0" w:line="240" w:lineRule="auto"/>
              <w:rPr>
                <w:szCs w:val="24"/>
              </w:rPr>
            </w:pPr>
            <w:r w:rsidRPr="00D6742F">
              <w:rPr>
                <w:szCs w:val="24"/>
              </w:rPr>
              <w:t>Irina Kitina</w:t>
            </w:r>
          </w:p>
        </w:tc>
        <w:tc>
          <w:tcPr>
            <w:tcW w:w="2367" w:type="dxa"/>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sidRPr="00D6742F">
              <w:rPr>
                <w:szCs w:val="24"/>
              </w:rPr>
              <w:t>11.</w:t>
            </w:r>
          </w:p>
        </w:tc>
        <w:tc>
          <w:tcPr>
            <w:tcW w:w="4292" w:type="dxa"/>
          </w:tcPr>
          <w:p w:rsidR="00906B4A" w:rsidRPr="00D6742F" w:rsidRDefault="00906B4A" w:rsidP="00132F81">
            <w:pPr>
              <w:spacing w:after="0" w:line="240" w:lineRule="auto"/>
              <w:rPr>
                <w:szCs w:val="24"/>
              </w:rPr>
            </w:pPr>
            <w:r w:rsidRPr="00D6742F">
              <w:rPr>
                <w:szCs w:val="24"/>
              </w:rPr>
              <w:t>Respublikinis    konkursas „Olympis“ (biologija)</w:t>
            </w:r>
          </w:p>
        </w:tc>
        <w:tc>
          <w:tcPr>
            <w:tcW w:w="2693" w:type="dxa"/>
          </w:tcPr>
          <w:p w:rsidR="00906B4A" w:rsidRPr="00D6742F" w:rsidRDefault="00906B4A" w:rsidP="00132F81">
            <w:pPr>
              <w:spacing w:after="0" w:line="240" w:lineRule="auto"/>
              <w:rPr>
                <w:szCs w:val="24"/>
              </w:rPr>
            </w:pPr>
            <w:r w:rsidRPr="00D6742F">
              <w:rPr>
                <w:szCs w:val="24"/>
              </w:rPr>
              <w:t>Migaliov Aleksandr, 4a</w:t>
            </w:r>
          </w:p>
        </w:tc>
        <w:tc>
          <w:tcPr>
            <w:tcW w:w="2268" w:type="dxa"/>
          </w:tcPr>
          <w:p w:rsidR="00906B4A" w:rsidRPr="00D6742F" w:rsidRDefault="00906B4A" w:rsidP="00132F81">
            <w:pPr>
              <w:spacing w:after="0" w:line="240" w:lineRule="auto"/>
              <w:rPr>
                <w:szCs w:val="24"/>
              </w:rPr>
            </w:pPr>
            <w:r w:rsidRPr="00D6742F">
              <w:rPr>
                <w:szCs w:val="24"/>
              </w:rPr>
              <w:t>3 vieta</w:t>
            </w:r>
          </w:p>
        </w:tc>
        <w:tc>
          <w:tcPr>
            <w:tcW w:w="2029" w:type="dxa"/>
          </w:tcPr>
          <w:p w:rsidR="00906B4A" w:rsidRPr="00D6742F" w:rsidRDefault="00906B4A" w:rsidP="00132F81">
            <w:pPr>
              <w:spacing w:after="0" w:line="240" w:lineRule="auto"/>
              <w:rPr>
                <w:szCs w:val="24"/>
              </w:rPr>
            </w:pPr>
            <w:r w:rsidRPr="00D6742F">
              <w:rPr>
                <w:szCs w:val="24"/>
              </w:rPr>
              <w:t>Jelena Klim</w:t>
            </w:r>
          </w:p>
        </w:tc>
        <w:tc>
          <w:tcPr>
            <w:tcW w:w="2367" w:type="dxa"/>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sidRPr="00D6742F">
              <w:rPr>
                <w:szCs w:val="24"/>
              </w:rPr>
              <w:t>12.</w:t>
            </w:r>
          </w:p>
        </w:tc>
        <w:tc>
          <w:tcPr>
            <w:tcW w:w="4292" w:type="dxa"/>
          </w:tcPr>
          <w:p w:rsidR="00906B4A" w:rsidRPr="00D6742F" w:rsidRDefault="00906B4A" w:rsidP="00132F81">
            <w:pPr>
              <w:spacing w:after="0" w:line="240" w:lineRule="auto"/>
              <w:rPr>
                <w:szCs w:val="24"/>
              </w:rPr>
            </w:pPr>
            <w:r w:rsidRPr="00D6742F">
              <w:rPr>
                <w:szCs w:val="24"/>
              </w:rPr>
              <w:t>Respublikinis konkursas „Olympis“ (matematika)</w:t>
            </w:r>
          </w:p>
        </w:tc>
        <w:tc>
          <w:tcPr>
            <w:tcW w:w="2693" w:type="dxa"/>
          </w:tcPr>
          <w:p w:rsidR="00906B4A" w:rsidRPr="00D6742F" w:rsidRDefault="00906B4A" w:rsidP="00132F81">
            <w:pPr>
              <w:spacing w:after="0" w:line="240" w:lineRule="auto"/>
              <w:rPr>
                <w:szCs w:val="24"/>
              </w:rPr>
            </w:pPr>
            <w:r w:rsidRPr="00D6742F">
              <w:rPr>
                <w:szCs w:val="24"/>
              </w:rPr>
              <w:t>Raskita Anastasija,  4a</w:t>
            </w:r>
          </w:p>
        </w:tc>
        <w:tc>
          <w:tcPr>
            <w:tcW w:w="2268" w:type="dxa"/>
          </w:tcPr>
          <w:p w:rsidR="00906B4A" w:rsidRPr="00D6742F" w:rsidRDefault="00906B4A" w:rsidP="00132F81">
            <w:pPr>
              <w:spacing w:after="0" w:line="240" w:lineRule="auto"/>
              <w:rPr>
                <w:szCs w:val="24"/>
              </w:rPr>
            </w:pPr>
            <w:r w:rsidRPr="00D6742F">
              <w:rPr>
                <w:szCs w:val="24"/>
              </w:rPr>
              <w:t>3 vieta</w:t>
            </w:r>
          </w:p>
        </w:tc>
        <w:tc>
          <w:tcPr>
            <w:tcW w:w="2029" w:type="dxa"/>
          </w:tcPr>
          <w:p w:rsidR="00906B4A" w:rsidRPr="00D6742F" w:rsidRDefault="00906B4A" w:rsidP="00132F81">
            <w:pPr>
              <w:spacing w:after="0" w:line="240" w:lineRule="auto"/>
              <w:rPr>
                <w:szCs w:val="24"/>
              </w:rPr>
            </w:pPr>
            <w:r w:rsidRPr="00D6742F">
              <w:rPr>
                <w:szCs w:val="24"/>
              </w:rPr>
              <w:t>Liubovė Glušakova</w:t>
            </w:r>
          </w:p>
        </w:tc>
        <w:tc>
          <w:tcPr>
            <w:tcW w:w="2367" w:type="dxa"/>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sidRPr="00D6742F">
              <w:rPr>
                <w:szCs w:val="24"/>
              </w:rPr>
              <w:t>13.</w:t>
            </w:r>
          </w:p>
        </w:tc>
        <w:tc>
          <w:tcPr>
            <w:tcW w:w="4292" w:type="dxa"/>
          </w:tcPr>
          <w:p w:rsidR="00906B4A" w:rsidRPr="00D6742F" w:rsidRDefault="00906B4A" w:rsidP="00132F81">
            <w:pPr>
              <w:spacing w:after="0" w:line="240" w:lineRule="auto"/>
              <w:rPr>
                <w:szCs w:val="24"/>
              </w:rPr>
            </w:pPr>
            <w:r w:rsidRPr="00D6742F">
              <w:rPr>
                <w:szCs w:val="24"/>
              </w:rPr>
              <w:t xml:space="preserve"> Respublikinis   konkursas „Olympis“ (biologija)</w:t>
            </w:r>
          </w:p>
        </w:tc>
        <w:tc>
          <w:tcPr>
            <w:tcW w:w="2693" w:type="dxa"/>
          </w:tcPr>
          <w:p w:rsidR="00906B4A" w:rsidRPr="00D6742F" w:rsidRDefault="00906B4A" w:rsidP="00132F81">
            <w:pPr>
              <w:spacing w:after="0" w:line="240" w:lineRule="auto"/>
              <w:rPr>
                <w:szCs w:val="24"/>
              </w:rPr>
            </w:pPr>
            <w:r w:rsidRPr="00D6742F">
              <w:rPr>
                <w:szCs w:val="24"/>
              </w:rPr>
              <w:t>Lepeševas Erikas, 4a</w:t>
            </w:r>
          </w:p>
        </w:tc>
        <w:tc>
          <w:tcPr>
            <w:tcW w:w="2268" w:type="dxa"/>
          </w:tcPr>
          <w:p w:rsidR="00906B4A" w:rsidRPr="00D6742F" w:rsidRDefault="00906B4A" w:rsidP="00132F81">
            <w:pPr>
              <w:spacing w:after="0" w:line="240" w:lineRule="auto"/>
              <w:rPr>
                <w:szCs w:val="24"/>
              </w:rPr>
            </w:pPr>
            <w:r w:rsidRPr="00D6742F">
              <w:rPr>
                <w:szCs w:val="24"/>
              </w:rPr>
              <w:t>2 vieta</w:t>
            </w:r>
          </w:p>
        </w:tc>
        <w:tc>
          <w:tcPr>
            <w:tcW w:w="2029" w:type="dxa"/>
          </w:tcPr>
          <w:p w:rsidR="00906B4A" w:rsidRPr="00D6742F" w:rsidRDefault="00906B4A" w:rsidP="00132F81">
            <w:pPr>
              <w:spacing w:after="0" w:line="240" w:lineRule="auto"/>
              <w:rPr>
                <w:szCs w:val="24"/>
              </w:rPr>
            </w:pPr>
            <w:r w:rsidRPr="00D6742F">
              <w:rPr>
                <w:szCs w:val="24"/>
              </w:rPr>
              <w:t>Jelena Klim</w:t>
            </w:r>
          </w:p>
        </w:tc>
        <w:tc>
          <w:tcPr>
            <w:tcW w:w="2367" w:type="dxa"/>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sidRPr="00D6742F">
              <w:rPr>
                <w:szCs w:val="24"/>
              </w:rPr>
              <w:t>14.</w:t>
            </w:r>
          </w:p>
        </w:tc>
        <w:tc>
          <w:tcPr>
            <w:tcW w:w="4292" w:type="dxa"/>
          </w:tcPr>
          <w:p w:rsidR="00906B4A" w:rsidRPr="00D6742F" w:rsidRDefault="00906B4A" w:rsidP="00132F81">
            <w:pPr>
              <w:spacing w:after="0" w:line="240" w:lineRule="auto"/>
              <w:rPr>
                <w:szCs w:val="24"/>
              </w:rPr>
            </w:pPr>
            <w:r w:rsidRPr="00D6742F">
              <w:rPr>
                <w:szCs w:val="24"/>
              </w:rPr>
              <w:t xml:space="preserve">   Respublikinis  konkursas „Olympis“ (biologija)</w:t>
            </w:r>
          </w:p>
        </w:tc>
        <w:tc>
          <w:tcPr>
            <w:tcW w:w="2693" w:type="dxa"/>
          </w:tcPr>
          <w:p w:rsidR="00906B4A" w:rsidRPr="00D6742F" w:rsidRDefault="00906B4A" w:rsidP="00132F81">
            <w:pPr>
              <w:spacing w:after="0" w:line="240" w:lineRule="auto"/>
              <w:rPr>
                <w:szCs w:val="24"/>
              </w:rPr>
            </w:pPr>
            <w:r w:rsidRPr="00D6742F">
              <w:rPr>
                <w:szCs w:val="24"/>
              </w:rPr>
              <w:t>Kasjanov Denis, 4a</w:t>
            </w:r>
          </w:p>
        </w:tc>
        <w:tc>
          <w:tcPr>
            <w:tcW w:w="2268" w:type="dxa"/>
          </w:tcPr>
          <w:p w:rsidR="00906B4A" w:rsidRPr="00D6742F" w:rsidRDefault="00906B4A" w:rsidP="00132F81">
            <w:pPr>
              <w:spacing w:after="0" w:line="240" w:lineRule="auto"/>
              <w:rPr>
                <w:szCs w:val="24"/>
              </w:rPr>
            </w:pPr>
            <w:r w:rsidRPr="00D6742F">
              <w:rPr>
                <w:szCs w:val="24"/>
              </w:rPr>
              <w:t>3 vieta</w:t>
            </w:r>
          </w:p>
        </w:tc>
        <w:tc>
          <w:tcPr>
            <w:tcW w:w="2029" w:type="dxa"/>
          </w:tcPr>
          <w:p w:rsidR="00906B4A" w:rsidRPr="00D6742F" w:rsidRDefault="00906B4A" w:rsidP="00132F81">
            <w:pPr>
              <w:spacing w:after="0" w:line="240" w:lineRule="auto"/>
              <w:rPr>
                <w:szCs w:val="24"/>
              </w:rPr>
            </w:pPr>
            <w:r w:rsidRPr="00D6742F">
              <w:rPr>
                <w:szCs w:val="24"/>
              </w:rPr>
              <w:t>Jelena Klim</w:t>
            </w:r>
          </w:p>
        </w:tc>
        <w:tc>
          <w:tcPr>
            <w:tcW w:w="2367" w:type="dxa"/>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sidRPr="00D6742F">
              <w:rPr>
                <w:szCs w:val="24"/>
              </w:rPr>
              <w:t>15.</w:t>
            </w:r>
          </w:p>
        </w:tc>
        <w:tc>
          <w:tcPr>
            <w:tcW w:w="4292" w:type="dxa"/>
          </w:tcPr>
          <w:p w:rsidR="00906B4A" w:rsidRPr="00D6742F" w:rsidRDefault="00906B4A" w:rsidP="00132F81">
            <w:pPr>
              <w:spacing w:after="0" w:line="240" w:lineRule="auto"/>
              <w:rPr>
                <w:szCs w:val="24"/>
              </w:rPr>
            </w:pPr>
            <w:r w:rsidRPr="00D6742F">
              <w:rPr>
                <w:szCs w:val="24"/>
              </w:rPr>
              <w:t>Vilniaus miesto 8-ų klasių mokinių fizikos olimpiada 2015 m. m.</w:t>
            </w:r>
          </w:p>
        </w:tc>
        <w:tc>
          <w:tcPr>
            <w:tcW w:w="2693" w:type="dxa"/>
          </w:tcPr>
          <w:p w:rsidR="00906B4A" w:rsidRPr="00D6742F" w:rsidRDefault="00906B4A" w:rsidP="00132F81">
            <w:pPr>
              <w:spacing w:after="0" w:line="240" w:lineRule="auto"/>
              <w:rPr>
                <w:szCs w:val="24"/>
              </w:rPr>
            </w:pPr>
            <w:r w:rsidRPr="00D6742F">
              <w:rPr>
                <w:szCs w:val="24"/>
              </w:rPr>
              <w:t>Viktorija Prokofjeva, 8a</w:t>
            </w:r>
          </w:p>
          <w:p w:rsidR="00906B4A" w:rsidRPr="00D6742F" w:rsidRDefault="00906B4A" w:rsidP="00132F81">
            <w:pPr>
              <w:spacing w:after="0" w:line="240" w:lineRule="auto"/>
              <w:rPr>
                <w:szCs w:val="24"/>
              </w:rPr>
            </w:pPr>
          </w:p>
        </w:tc>
        <w:tc>
          <w:tcPr>
            <w:tcW w:w="2268" w:type="dxa"/>
          </w:tcPr>
          <w:p w:rsidR="00906B4A" w:rsidRPr="00D6742F" w:rsidRDefault="00906B4A" w:rsidP="00132F81">
            <w:pPr>
              <w:spacing w:after="0" w:line="240" w:lineRule="auto"/>
              <w:rPr>
                <w:szCs w:val="24"/>
              </w:rPr>
            </w:pPr>
            <w:r w:rsidRPr="00D6742F">
              <w:rPr>
                <w:szCs w:val="24"/>
              </w:rPr>
              <w:t>III vieta</w:t>
            </w:r>
          </w:p>
        </w:tc>
        <w:tc>
          <w:tcPr>
            <w:tcW w:w="2029" w:type="dxa"/>
          </w:tcPr>
          <w:p w:rsidR="00906B4A" w:rsidRPr="00D6742F" w:rsidRDefault="00906B4A" w:rsidP="00132F81">
            <w:pPr>
              <w:spacing w:after="0" w:line="240" w:lineRule="auto"/>
              <w:rPr>
                <w:szCs w:val="24"/>
              </w:rPr>
            </w:pPr>
            <w:r w:rsidRPr="00D6742F">
              <w:rPr>
                <w:szCs w:val="24"/>
              </w:rPr>
              <w:t>Vladimiras Ovčinikovas</w:t>
            </w:r>
          </w:p>
          <w:p w:rsidR="00906B4A" w:rsidRPr="00D6742F" w:rsidRDefault="00906B4A" w:rsidP="00132F81">
            <w:pPr>
              <w:spacing w:after="0" w:line="240" w:lineRule="auto"/>
              <w:rPr>
                <w:szCs w:val="24"/>
              </w:rPr>
            </w:pPr>
          </w:p>
        </w:tc>
        <w:tc>
          <w:tcPr>
            <w:tcW w:w="2367" w:type="dxa"/>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sidRPr="00D6742F">
              <w:rPr>
                <w:szCs w:val="24"/>
              </w:rPr>
              <w:t>16.</w:t>
            </w:r>
          </w:p>
        </w:tc>
        <w:tc>
          <w:tcPr>
            <w:tcW w:w="4292" w:type="dxa"/>
          </w:tcPr>
          <w:p w:rsidR="00906B4A" w:rsidRPr="00D6742F" w:rsidRDefault="00906B4A" w:rsidP="00132F81">
            <w:pPr>
              <w:spacing w:after="0" w:line="240" w:lineRule="auto"/>
              <w:rPr>
                <w:szCs w:val="24"/>
              </w:rPr>
            </w:pPr>
            <w:r w:rsidRPr="00D6742F">
              <w:rPr>
                <w:iCs/>
                <w:szCs w:val="24"/>
              </w:rPr>
              <w:t>Edukacinis konkursas „Olympis 2015“</w:t>
            </w:r>
          </w:p>
        </w:tc>
        <w:tc>
          <w:tcPr>
            <w:tcW w:w="2693" w:type="dxa"/>
          </w:tcPr>
          <w:p w:rsidR="00906B4A" w:rsidRPr="00D6742F" w:rsidRDefault="00906B4A" w:rsidP="00132F81">
            <w:pPr>
              <w:spacing w:after="0" w:line="240" w:lineRule="auto"/>
              <w:rPr>
                <w:szCs w:val="24"/>
              </w:rPr>
            </w:pPr>
            <w:r w:rsidRPr="00D6742F">
              <w:rPr>
                <w:szCs w:val="24"/>
              </w:rPr>
              <w:t>Viktorija Prokofjeva, 8a</w:t>
            </w:r>
          </w:p>
          <w:p w:rsidR="00906B4A" w:rsidRPr="00D6742F" w:rsidRDefault="00906B4A" w:rsidP="00132F81">
            <w:pPr>
              <w:spacing w:after="0" w:line="240" w:lineRule="auto"/>
              <w:rPr>
                <w:szCs w:val="24"/>
              </w:rPr>
            </w:pPr>
          </w:p>
        </w:tc>
        <w:tc>
          <w:tcPr>
            <w:tcW w:w="2268" w:type="dxa"/>
          </w:tcPr>
          <w:p w:rsidR="00906B4A" w:rsidRPr="00D6742F" w:rsidRDefault="00906B4A" w:rsidP="00132F81">
            <w:pPr>
              <w:spacing w:after="0" w:line="240" w:lineRule="auto"/>
              <w:rPr>
                <w:szCs w:val="24"/>
              </w:rPr>
            </w:pPr>
            <w:r w:rsidRPr="00D6742F">
              <w:rPr>
                <w:szCs w:val="24"/>
              </w:rPr>
              <w:t>II vieta</w:t>
            </w:r>
          </w:p>
        </w:tc>
        <w:tc>
          <w:tcPr>
            <w:tcW w:w="2029" w:type="dxa"/>
          </w:tcPr>
          <w:p w:rsidR="00906B4A" w:rsidRPr="00D6742F" w:rsidRDefault="00906B4A" w:rsidP="00E57E34">
            <w:pPr>
              <w:spacing w:after="0" w:line="240" w:lineRule="auto"/>
              <w:rPr>
                <w:szCs w:val="24"/>
              </w:rPr>
            </w:pPr>
            <w:r w:rsidRPr="00D6742F">
              <w:rPr>
                <w:szCs w:val="24"/>
              </w:rPr>
              <w:t>Vladimiras Ovčinikovas</w:t>
            </w:r>
          </w:p>
        </w:tc>
        <w:tc>
          <w:tcPr>
            <w:tcW w:w="2367" w:type="dxa"/>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sidRPr="00D6742F">
              <w:rPr>
                <w:szCs w:val="24"/>
              </w:rPr>
              <w:t>17.</w:t>
            </w:r>
          </w:p>
        </w:tc>
        <w:tc>
          <w:tcPr>
            <w:tcW w:w="4292" w:type="dxa"/>
          </w:tcPr>
          <w:p w:rsidR="00906B4A" w:rsidRPr="00D6742F" w:rsidRDefault="00906B4A" w:rsidP="00132F81">
            <w:pPr>
              <w:spacing w:after="0" w:line="240" w:lineRule="auto"/>
              <w:rPr>
                <w:iCs/>
                <w:szCs w:val="24"/>
              </w:rPr>
            </w:pPr>
            <w:r w:rsidRPr="00D6742F">
              <w:rPr>
                <w:iCs/>
                <w:szCs w:val="24"/>
              </w:rPr>
              <w:t>Miesto fizikos olimpiada</w:t>
            </w:r>
          </w:p>
        </w:tc>
        <w:tc>
          <w:tcPr>
            <w:tcW w:w="2693" w:type="dxa"/>
          </w:tcPr>
          <w:p w:rsidR="00906B4A" w:rsidRPr="00D6742F" w:rsidRDefault="00906B4A" w:rsidP="00132F81">
            <w:pPr>
              <w:spacing w:after="0" w:line="240" w:lineRule="auto"/>
              <w:rPr>
                <w:szCs w:val="24"/>
              </w:rPr>
            </w:pPr>
            <w:r w:rsidRPr="00D6742F">
              <w:rPr>
                <w:color w:val="000000"/>
                <w:szCs w:val="24"/>
              </w:rPr>
              <w:t>Solupajeva Ronlev Nadia, 9c</w:t>
            </w:r>
          </w:p>
        </w:tc>
        <w:tc>
          <w:tcPr>
            <w:tcW w:w="2268" w:type="dxa"/>
          </w:tcPr>
          <w:p w:rsidR="00906B4A" w:rsidRPr="00D6742F" w:rsidRDefault="00906B4A" w:rsidP="00132F81">
            <w:pPr>
              <w:spacing w:after="0" w:line="240" w:lineRule="auto"/>
              <w:rPr>
                <w:szCs w:val="24"/>
              </w:rPr>
            </w:pPr>
            <w:r w:rsidRPr="00D6742F">
              <w:rPr>
                <w:szCs w:val="24"/>
              </w:rPr>
              <w:t>Pagyrimo raštas</w:t>
            </w:r>
          </w:p>
        </w:tc>
        <w:tc>
          <w:tcPr>
            <w:tcW w:w="2029" w:type="dxa"/>
          </w:tcPr>
          <w:p w:rsidR="00906B4A" w:rsidRPr="00D6742F" w:rsidRDefault="00906B4A" w:rsidP="00132F81">
            <w:pPr>
              <w:spacing w:after="0" w:line="240" w:lineRule="auto"/>
              <w:rPr>
                <w:szCs w:val="24"/>
              </w:rPr>
            </w:pPr>
            <w:r w:rsidRPr="00D6742F">
              <w:rPr>
                <w:szCs w:val="24"/>
              </w:rPr>
              <w:t>Liudmila Miklaševskaja</w:t>
            </w:r>
          </w:p>
        </w:tc>
        <w:tc>
          <w:tcPr>
            <w:tcW w:w="2367" w:type="dxa"/>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sidRPr="00D6742F">
              <w:rPr>
                <w:szCs w:val="24"/>
              </w:rPr>
              <w:t>18.</w:t>
            </w:r>
          </w:p>
        </w:tc>
        <w:tc>
          <w:tcPr>
            <w:tcW w:w="4292" w:type="dxa"/>
          </w:tcPr>
          <w:p w:rsidR="00906B4A" w:rsidRPr="00D6742F" w:rsidRDefault="00906B4A" w:rsidP="00132F81">
            <w:pPr>
              <w:spacing w:after="0" w:line="240" w:lineRule="auto"/>
              <w:rPr>
                <w:szCs w:val="24"/>
              </w:rPr>
            </w:pPr>
            <w:r w:rsidRPr="00D6742F">
              <w:rPr>
                <w:szCs w:val="24"/>
              </w:rPr>
              <w:t>Respublikinis konkursas ,,Lietuvos respublikos pilietis“</w:t>
            </w:r>
          </w:p>
        </w:tc>
        <w:tc>
          <w:tcPr>
            <w:tcW w:w="2693" w:type="dxa"/>
          </w:tcPr>
          <w:p w:rsidR="00906B4A" w:rsidRPr="00D6742F" w:rsidRDefault="00906B4A" w:rsidP="00132F81">
            <w:pPr>
              <w:spacing w:after="0" w:line="240" w:lineRule="auto"/>
              <w:rPr>
                <w:szCs w:val="24"/>
              </w:rPr>
            </w:pPr>
            <w:r w:rsidRPr="00D6742F">
              <w:rPr>
                <w:szCs w:val="24"/>
              </w:rPr>
              <w:t>Mila  Mikštaitė</w:t>
            </w:r>
            <w:r w:rsidR="00132F81">
              <w:rPr>
                <w:szCs w:val="24"/>
              </w:rPr>
              <w:t>,</w:t>
            </w:r>
            <w:r w:rsidRPr="00D6742F">
              <w:rPr>
                <w:szCs w:val="24"/>
              </w:rPr>
              <w:t xml:space="preserve">  1b</w:t>
            </w:r>
          </w:p>
        </w:tc>
        <w:tc>
          <w:tcPr>
            <w:tcW w:w="2268" w:type="dxa"/>
          </w:tcPr>
          <w:p w:rsidR="00906B4A" w:rsidRPr="00D6742F" w:rsidRDefault="00906B4A" w:rsidP="00132F81">
            <w:pPr>
              <w:spacing w:after="0" w:line="240" w:lineRule="auto"/>
              <w:rPr>
                <w:szCs w:val="24"/>
              </w:rPr>
            </w:pPr>
            <w:r w:rsidRPr="00D6742F">
              <w:rPr>
                <w:szCs w:val="24"/>
              </w:rPr>
              <w:t>Laureatė</w:t>
            </w:r>
          </w:p>
        </w:tc>
        <w:tc>
          <w:tcPr>
            <w:tcW w:w="2029" w:type="dxa"/>
          </w:tcPr>
          <w:p w:rsidR="00906B4A" w:rsidRPr="00D6742F" w:rsidRDefault="00906B4A" w:rsidP="00132F81">
            <w:pPr>
              <w:spacing w:after="0" w:line="240" w:lineRule="auto"/>
              <w:rPr>
                <w:szCs w:val="24"/>
              </w:rPr>
            </w:pPr>
            <w:r w:rsidRPr="00D6742F">
              <w:rPr>
                <w:szCs w:val="24"/>
              </w:rPr>
              <w:t>Žana Ivanovskaja</w:t>
            </w:r>
          </w:p>
        </w:tc>
        <w:tc>
          <w:tcPr>
            <w:tcW w:w="2367" w:type="dxa"/>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sidRPr="00D6742F">
              <w:rPr>
                <w:szCs w:val="24"/>
              </w:rPr>
              <w:t>19.</w:t>
            </w:r>
          </w:p>
        </w:tc>
        <w:tc>
          <w:tcPr>
            <w:tcW w:w="4292" w:type="dxa"/>
          </w:tcPr>
          <w:p w:rsidR="00906B4A" w:rsidRPr="00D6742F" w:rsidRDefault="00906B4A" w:rsidP="00132F81">
            <w:pPr>
              <w:spacing w:after="0" w:line="240" w:lineRule="auto"/>
              <w:rPr>
                <w:szCs w:val="24"/>
              </w:rPr>
            </w:pPr>
            <w:r>
              <w:rPr>
                <w:szCs w:val="24"/>
              </w:rPr>
              <w:t>Vilniaus miesto ,,</w:t>
            </w:r>
            <w:r w:rsidRPr="00D6742F">
              <w:rPr>
                <w:szCs w:val="24"/>
              </w:rPr>
              <w:t>Diktanto meistro“ konkursas 2-4 klasių mokinių (rusų kalba)</w:t>
            </w:r>
          </w:p>
        </w:tc>
        <w:tc>
          <w:tcPr>
            <w:tcW w:w="2693" w:type="dxa"/>
          </w:tcPr>
          <w:p w:rsidR="00906B4A" w:rsidRPr="00D6742F" w:rsidRDefault="00906B4A" w:rsidP="00132F81">
            <w:pPr>
              <w:spacing w:after="0" w:line="240" w:lineRule="auto"/>
              <w:rPr>
                <w:szCs w:val="24"/>
              </w:rPr>
            </w:pPr>
            <w:r w:rsidRPr="00D6742F">
              <w:rPr>
                <w:szCs w:val="24"/>
              </w:rPr>
              <w:t>Jekaterina  Gromova,</w:t>
            </w:r>
            <w:r w:rsidR="00132F81">
              <w:rPr>
                <w:szCs w:val="24"/>
              </w:rPr>
              <w:t xml:space="preserve"> </w:t>
            </w:r>
            <w:r w:rsidRPr="00D6742F">
              <w:rPr>
                <w:szCs w:val="24"/>
              </w:rPr>
              <w:t xml:space="preserve">3b </w:t>
            </w:r>
          </w:p>
          <w:p w:rsidR="00906B4A" w:rsidRPr="00D6742F" w:rsidRDefault="00906B4A" w:rsidP="00132F81">
            <w:pPr>
              <w:spacing w:after="0" w:line="240" w:lineRule="auto"/>
              <w:rPr>
                <w:szCs w:val="24"/>
              </w:rPr>
            </w:pPr>
          </w:p>
        </w:tc>
        <w:tc>
          <w:tcPr>
            <w:tcW w:w="2268" w:type="dxa"/>
          </w:tcPr>
          <w:p w:rsidR="00906B4A" w:rsidRPr="00D6742F" w:rsidRDefault="00906B4A" w:rsidP="00132F81">
            <w:pPr>
              <w:spacing w:after="0" w:line="240" w:lineRule="auto"/>
              <w:rPr>
                <w:szCs w:val="24"/>
              </w:rPr>
            </w:pPr>
            <w:r w:rsidRPr="00D6742F">
              <w:rPr>
                <w:szCs w:val="24"/>
              </w:rPr>
              <w:t>1vieta</w:t>
            </w:r>
          </w:p>
          <w:p w:rsidR="00906B4A" w:rsidRPr="00D6742F" w:rsidRDefault="00906B4A" w:rsidP="00132F81">
            <w:pPr>
              <w:rPr>
                <w:szCs w:val="24"/>
              </w:rPr>
            </w:pPr>
          </w:p>
        </w:tc>
        <w:tc>
          <w:tcPr>
            <w:tcW w:w="2029" w:type="dxa"/>
          </w:tcPr>
          <w:p w:rsidR="00906B4A" w:rsidRPr="00D6742F" w:rsidRDefault="00906B4A" w:rsidP="00132F81">
            <w:pPr>
              <w:spacing w:after="0" w:line="240" w:lineRule="auto"/>
              <w:rPr>
                <w:szCs w:val="24"/>
              </w:rPr>
            </w:pPr>
            <w:r w:rsidRPr="00D6742F">
              <w:rPr>
                <w:szCs w:val="24"/>
              </w:rPr>
              <w:t>Ivanova Ala</w:t>
            </w:r>
          </w:p>
          <w:p w:rsidR="00906B4A" w:rsidRPr="00D6742F" w:rsidRDefault="00906B4A" w:rsidP="00132F81">
            <w:pPr>
              <w:rPr>
                <w:szCs w:val="24"/>
              </w:rPr>
            </w:pPr>
          </w:p>
        </w:tc>
        <w:tc>
          <w:tcPr>
            <w:tcW w:w="2367" w:type="dxa"/>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sidRPr="00D6742F">
              <w:rPr>
                <w:szCs w:val="24"/>
              </w:rPr>
              <w:lastRenderedPageBreak/>
              <w:t>20.</w:t>
            </w:r>
          </w:p>
        </w:tc>
        <w:tc>
          <w:tcPr>
            <w:tcW w:w="4292" w:type="dxa"/>
          </w:tcPr>
          <w:p w:rsidR="00906B4A" w:rsidRPr="00D6742F" w:rsidRDefault="00906B4A" w:rsidP="00132F81">
            <w:pPr>
              <w:spacing w:after="0" w:line="240" w:lineRule="auto"/>
              <w:rPr>
                <w:szCs w:val="24"/>
              </w:rPr>
            </w:pPr>
            <w:r>
              <w:rPr>
                <w:szCs w:val="24"/>
              </w:rPr>
              <w:t>Vilniaus miesto ,,</w:t>
            </w:r>
            <w:r w:rsidRPr="00D6742F">
              <w:rPr>
                <w:szCs w:val="24"/>
              </w:rPr>
              <w:t>Diktanto meistro“ konkursas 2-4 klasių mokinių (rusų kalba)</w:t>
            </w:r>
          </w:p>
        </w:tc>
        <w:tc>
          <w:tcPr>
            <w:tcW w:w="2693" w:type="dxa"/>
          </w:tcPr>
          <w:p w:rsidR="00906B4A" w:rsidRPr="00D6742F" w:rsidRDefault="00906B4A" w:rsidP="00132F81">
            <w:pPr>
              <w:spacing w:after="0" w:line="240" w:lineRule="auto"/>
              <w:rPr>
                <w:szCs w:val="24"/>
              </w:rPr>
            </w:pPr>
            <w:r w:rsidRPr="00D6742F">
              <w:rPr>
                <w:szCs w:val="24"/>
              </w:rPr>
              <w:t>Samonov Aleksandr,</w:t>
            </w:r>
            <w:r w:rsidR="00132F81">
              <w:rPr>
                <w:szCs w:val="24"/>
              </w:rPr>
              <w:t xml:space="preserve"> </w:t>
            </w:r>
            <w:r w:rsidRPr="00D6742F">
              <w:rPr>
                <w:szCs w:val="24"/>
              </w:rPr>
              <w:t>2b</w:t>
            </w:r>
          </w:p>
        </w:tc>
        <w:tc>
          <w:tcPr>
            <w:tcW w:w="2268" w:type="dxa"/>
          </w:tcPr>
          <w:p w:rsidR="00906B4A" w:rsidRPr="00D6742F" w:rsidRDefault="00906B4A" w:rsidP="00132F81">
            <w:pPr>
              <w:spacing w:after="0" w:line="240" w:lineRule="auto"/>
              <w:rPr>
                <w:szCs w:val="24"/>
              </w:rPr>
            </w:pPr>
            <w:r w:rsidRPr="00D6742F">
              <w:rPr>
                <w:szCs w:val="24"/>
              </w:rPr>
              <w:t>3 vieta</w:t>
            </w:r>
          </w:p>
        </w:tc>
        <w:tc>
          <w:tcPr>
            <w:tcW w:w="2029" w:type="dxa"/>
          </w:tcPr>
          <w:p w:rsidR="00906B4A" w:rsidRPr="00D6742F" w:rsidRDefault="00906B4A" w:rsidP="00132F81">
            <w:pPr>
              <w:spacing w:after="0" w:line="240" w:lineRule="auto"/>
              <w:rPr>
                <w:szCs w:val="24"/>
              </w:rPr>
            </w:pPr>
            <w:r w:rsidRPr="00D6742F">
              <w:rPr>
                <w:szCs w:val="24"/>
              </w:rPr>
              <w:t>Filipenko Nadežda</w:t>
            </w:r>
          </w:p>
        </w:tc>
        <w:tc>
          <w:tcPr>
            <w:tcW w:w="2367" w:type="dxa"/>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sidRPr="00D6742F">
              <w:rPr>
                <w:szCs w:val="24"/>
              </w:rPr>
              <w:t>21.</w:t>
            </w:r>
          </w:p>
        </w:tc>
        <w:tc>
          <w:tcPr>
            <w:tcW w:w="4292" w:type="dxa"/>
          </w:tcPr>
          <w:p w:rsidR="00906B4A" w:rsidRPr="00D6742F" w:rsidRDefault="00906B4A" w:rsidP="00132F81">
            <w:pPr>
              <w:spacing w:after="0" w:line="240" w:lineRule="auto"/>
              <w:rPr>
                <w:szCs w:val="24"/>
              </w:rPr>
            </w:pPr>
            <w:r w:rsidRPr="00D6742F">
              <w:rPr>
                <w:szCs w:val="24"/>
              </w:rPr>
              <w:t>Vilniaus miesto žingeidžių olimpiada 4kl.</w:t>
            </w:r>
          </w:p>
        </w:tc>
        <w:tc>
          <w:tcPr>
            <w:tcW w:w="2693" w:type="dxa"/>
          </w:tcPr>
          <w:p w:rsidR="00906B4A" w:rsidRPr="00D6742F" w:rsidRDefault="00906B4A" w:rsidP="00132F81">
            <w:pPr>
              <w:spacing w:after="0" w:line="240" w:lineRule="auto"/>
              <w:rPr>
                <w:szCs w:val="24"/>
              </w:rPr>
            </w:pPr>
            <w:r w:rsidRPr="00D6742F">
              <w:rPr>
                <w:szCs w:val="24"/>
              </w:rPr>
              <w:t>Martinas Vilimas,</w:t>
            </w:r>
            <w:r w:rsidR="00132F81">
              <w:rPr>
                <w:szCs w:val="24"/>
              </w:rPr>
              <w:t xml:space="preserve"> </w:t>
            </w:r>
            <w:r w:rsidRPr="00D6742F">
              <w:rPr>
                <w:szCs w:val="24"/>
              </w:rPr>
              <w:t>4b</w:t>
            </w:r>
          </w:p>
        </w:tc>
        <w:tc>
          <w:tcPr>
            <w:tcW w:w="2268" w:type="dxa"/>
          </w:tcPr>
          <w:p w:rsidR="00906B4A" w:rsidRPr="00D6742F" w:rsidRDefault="00906B4A" w:rsidP="00132F81">
            <w:pPr>
              <w:spacing w:after="0" w:line="240" w:lineRule="auto"/>
              <w:rPr>
                <w:szCs w:val="24"/>
              </w:rPr>
            </w:pPr>
            <w:r w:rsidRPr="00D6742F">
              <w:rPr>
                <w:szCs w:val="24"/>
              </w:rPr>
              <w:t>1 vieta</w:t>
            </w:r>
          </w:p>
        </w:tc>
        <w:tc>
          <w:tcPr>
            <w:tcW w:w="2029" w:type="dxa"/>
          </w:tcPr>
          <w:p w:rsidR="00906B4A" w:rsidRPr="00D6742F" w:rsidRDefault="00906B4A" w:rsidP="00132F81">
            <w:pPr>
              <w:spacing w:after="0" w:line="240" w:lineRule="auto"/>
              <w:rPr>
                <w:szCs w:val="24"/>
              </w:rPr>
            </w:pPr>
            <w:r w:rsidRPr="00D6742F">
              <w:rPr>
                <w:szCs w:val="24"/>
              </w:rPr>
              <w:t xml:space="preserve">  Jekaterina  Nikišina</w:t>
            </w:r>
          </w:p>
        </w:tc>
        <w:tc>
          <w:tcPr>
            <w:tcW w:w="2367" w:type="dxa"/>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sidRPr="00D6742F">
              <w:rPr>
                <w:szCs w:val="24"/>
              </w:rPr>
              <w:t>22.</w:t>
            </w:r>
          </w:p>
        </w:tc>
        <w:tc>
          <w:tcPr>
            <w:tcW w:w="4292" w:type="dxa"/>
          </w:tcPr>
          <w:p w:rsidR="00906B4A" w:rsidRPr="00D6742F" w:rsidRDefault="00906B4A" w:rsidP="00132F81">
            <w:pPr>
              <w:spacing w:after="0" w:line="240" w:lineRule="auto"/>
              <w:rPr>
                <w:szCs w:val="24"/>
              </w:rPr>
            </w:pPr>
            <w:r w:rsidRPr="00D6742F">
              <w:rPr>
                <w:szCs w:val="24"/>
              </w:rPr>
              <w:t>Dailyraščio  respublikinis  konkursas (rusu kalba)</w:t>
            </w:r>
          </w:p>
        </w:tc>
        <w:tc>
          <w:tcPr>
            <w:tcW w:w="2693" w:type="dxa"/>
          </w:tcPr>
          <w:p w:rsidR="00906B4A" w:rsidRPr="00D6742F" w:rsidRDefault="00132F81" w:rsidP="00132F81">
            <w:pPr>
              <w:spacing w:after="0" w:line="240" w:lineRule="auto"/>
              <w:rPr>
                <w:szCs w:val="24"/>
              </w:rPr>
            </w:pPr>
            <w:r>
              <w:rPr>
                <w:szCs w:val="24"/>
              </w:rPr>
              <w:t>Karina Zapasnik</w:t>
            </w:r>
            <w:r w:rsidR="00906B4A" w:rsidRPr="00D6742F">
              <w:rPr>
                <w:szCs w:val="24"/>
              </w:rPr>
              <w:t>,</w:t>
            </w:r>
            <w:r>
              <w:rPr>
                <w:szCs w:val="24"/>
              </w:rPr>
              <w:t xml:space="preserve"> </w:t>
            </w:r>
            <w:r w:rsidR="00906B4A" w:rsidRPr="00D6742F">
              <w:rPr>
                <w:szCs w:val="24"/>
              </w:rPr>
              <w:t>4b</w:t>
            </w:r>
          </w:p>
          <w:p w:rsidR="00906B4A" w:rsidRPr="00D6742F" w:rsidRDefault="00906B4A" w:rsidP="00132F81">
            <w:pPr>
              <w:spacing w:after="0" w:line="240" w:lineRule="auto"/>
              <w:rPr>
                <w:szCs w:val="24"/>
              </w:rPr>
            </w:pPr>
          </w:p>
        </w:tc>
        <w:tc>
          <w:tcPr>
            <w:tcW w:w="2268" w:type="dxa"/>
          </w:tcPr>
          <w:p w:rsidR="00906B4A" w:rsidRPr="00D6742F" w:rsidRDefault="00906B4A" w:rsidP="00132F81">
            <w:pPr>
              <w:spacing w:after="0" w:line="240" w:lineRule="auto"/>
              <w:rPr>
                <w:szCs w:val="24"/>
              </w:rPr>
            </w:pPr>
            <w:r w:rsidRPr="00D6742F">
              <w:rPr>
                <w:szCs w:val="24"/>
              </w:rPr>
              <w:t>1 vieta</w:t>
            </w:r>
          </w:p>
          <w:p w:rsidR="00906B4A" w:rsidRPr="00D6742F" w:rsidRDefault="00906B4A" w:rsidP="00132F81">
            <w:pPr>
              <w:spacing w:after="0" w:line="240" w:lineRule="auto"/>
              <w:rPr>
                <w:szCs w:val="24"/>
              </w:rPr>
            </w:pPr>
          </w:p>
        </w:tc>
        <w:tc>
          <w:tcPr>
            <w:tcW w:w="2029" w:type="dxa"/>
          </w:tcPr>
          <w:p w:rsidR="00906B4A" w:rsidRPr="00D6742F" w:rsidRDefault="00906B4A" w:rsidP="00E57E34">
            <w:pPr>
              <w:spacing w:after="0" w:line="240" w:lineRule="auto"/>
              <w:rPr>
                <w:szCs w:val="24"/>
              </w:rPr>
            </w:pPr>
            <w:r w:rsidRPr="00D6742F">
              <w:rPr>
                <w:szCs w:val="24"/>
              </w:rPr>
              <w:t>Nikišina  Jekaterina</w:t>
            </w:r>
          </w:p>
        </w:tc>
        <w:tc>
          <w:tcPr>
            <w:tcW w:w="2367" w:type="dxa"/>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sidRPr="00D6742F">
              <w:rPr>
                <w:szCs w:val="24"/>
              </w:rPr>
              <w:t>23.</w:t>
            </w:r>
          </w:p>
        </w:tc>
        <w:tc>
          <w:tcPr>
            <w:tcW w:w="4292" w:type="dxa"/>
          </w:tcPr>
          <w:p w:rsidR="00906B4A" w:rsidRPr="00D6742F" w:rsidRDefault="00906B4A" w:rsidP="00132F81">
            <w:pPr>
              <w:spacing w:after="0" w:line="240" w:lineRule="auto"/>
              <w:rPr>
                <w:szCs w:val="24"/>
              </w:rPr>
            </w:pPr>
            <w:r w:rsidRPr="00D6742F">
              <w:rPr>
                <w:szCs w:val="24"/>
              </w:rPr>
              <w:t>Dailyraščio  respublikinis  konkursas (rusu kalba)</w:t>
            </w:r>
          </w:p>
        </w:tc>
        <w:tc>
          <w:tcPr>
            <w:tcW w:w="2693" w:type="dxa"/>
          </w:tcPr>
          <w:p w:rsidR="00906B4A" w:rsidRPr="00D6742F" w:rsidRDefault="00906B4A" w:rsidP="00132F81">
            <w:pPr>
              <w:spacing w:after="0" w:line="240" w:lineRule="auto"/>
              <w:rPr>
                <w:szCs w:val="24"/>
              </w:rPr>
            </w:pPr>
            <w:r w:rsidRPr="00D6742F">
              <w:rPr>
                <w:szCs w:val="24"/>
              </w:rPr>
              <w:t>Liora Podchaliuzina</w:t>
            </w:r>
            <w:r w:rsidR="00132F81">
              <w:rPr>
                <w:szCs w:val="24"/>
              </w:rPr>
              <w:t>,</w:t>
            </w:r>
            <w:r w:rsidRPr="00D6742F">
              <w:rPr>
                <w:szCs w:val="24"/>
              </w:rPr>
              <w:t xml:space="preserve"> 3a</w:t>
            </w:r>
          </w:p>
        </w:tc>
        <w:tc>
          <w:tcPr>
            <w:tcW w:w="2268" w:type="dxa"/>
          </w:tcPr>
          <w:p w:rsidR="00906B4A" w:rsidRPr="00D6742F" w:rsidRDefault="00906B4A" w:rsidP="00132F81">
            <w:pPr>
              <w:spacing w:after="0" w:line="240" w:lineRule="auto"/>
              <w:rPr>
                <w:szCs w:val="24"/>
              </w:rPr>
            </w:pPr>
            <w:r w:rsidRPr="00D6742F">
              <w:rPr>
                <w:szCs w:val="24"/>
              </w:rPr>
              <w:t>3 vieta</w:t>
            </w:r>
          </w:p>
        </w:tc>
        <w:tc>
          <w:tcPr>
            <w:tcW w:w="2029" w:type="dxa"/>
          </w:tcPr>
          <w:p w:rsidR="00906B4A" w:rsidRPr="00D6742F" w:rsidRDefault="00906B4A" w:rsidP="00132F81">
            <w:pPr>
              <w:spacing w:after="0" w:line="240" w:lineRule="auto"/>
              <w:rPr>
                <w:szCs w:val="24"/>
              </w:rPr>
            </w:pPr>
            <w:r w:rsidRPr="00D6742F">
              <w:rPr>
                <w:szCs w:val="24"/>
              </w:rPr>
              <w:t>Olga Kisiel</w:t>
            </w:r>
          </w:p>
        </w:tc>
        <w:tc>
          <w:tcPr>
            <w:tcW w:w="2367" w:type="dxa"/>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sidRPr="00D6742F">
              <w:rPr>
                <w:szCs w:val="24"/>
              </w:rPr>
              <w:t>24.</w:t>
            </w:r>
          </w:p>
        </w:tc>
        <w:tc>
          <w:tcPr>
            <w:tcW w:w="4292" w:type="dxa"/>
          </w:tcPr>
          <w:p w:rsidR="00906B4A" w:rsidRPr="00D6742F" w:rsidRDefault="00906B4A" w:rsidP="00132F81">
            <w:pPr>
              <w:spacing w:after="0" w:line="240" w:lineRule="auto"/>
              <w:rPr>
                <w:szCs w:val="24"/>
              </w:rPr>
            </w:pPr>
            <w:r>
              <w:rPr>
                <w:szCs w:val="24"/>
              </w:rPr>
              <w:t>Respublikinis  festivalis ,,</w:t>
            </w:r>
            <w:r w:rsidRPr="00D6742F">
              <w:rPr>
                <w:szCs w:val="24"/>
              </w:rPr>
              <w:t>Tradicijų paveldėtojai“</w:t>
            </w:r>
          </w:p>
        </w:tc>
        <w:tc>
          <w:tcPr>
            <w:tcW w:w="2693" w:type="dxa"/>
          </w:tcPr>
          <w:p w:rsidR="00906B4A" w:rsidRPr="00D6742F" w:rsidRDefault="00906B4A" w:rsidP="00132F81">
            <w:pPr>
              <w:spacing w:after="0" w:line="240" w:lineRule="auto"/>
              <w:rPr>
                <w:szCs w:val="24"/>
              </w:rPr>
            </w:pPr>
            <w:r w:rsidRPr="00D6742F">
              <w:rPr>
                <w:szCs w:val="24"/>
              </w:rPr>
              <w:t>„Veretionce“</w:t>
            </w:r>
            <w:r w:rsidR="00132F81">
              <w:rPr>
                <w:szCs w:val="24"/>
              </w:rPr>
              <w:t xml:space="preserve"> </w:t>
            </w:r>
            <w:r w:rsidRPr="00D6742F">
              <w:rPr>
                <w:szCs w:val="24"/>
              </w:rPr>
              <w:t>(3-4 kl.)</w:t>
            </w:r>
          </w:p>
        </w:tc>
        <w:tc>
          <w:tcPr>
            <w:tcW w:w="2268" w:type="dxa"/>
          </w:tcPr>
          <w:p w:rsidR="00906B4A" w:rsidRPr="00D6742F" w:rsidRDefault="00906B4A" w:rsidP="00132F81">
            <w:pPr>
              <w:spacing w:after="0" w:line="240" w:lineRule="auto"/>
              <w:rPr>
                <w:szCs w:val="24"/>
              </w:rPr>
            </w:pPr>
            <w:r w:rsidRPr="00D6742F">
              <w:rPr>
                <w:szCs w:val="24"/>
              </w:rPr>
              <w:t>laureatai</w:t>
            </w:r>
          </w:p>
        </w:tc>
        <w:tc>
          <w:tcPr>
            <w:tcW w:w="2029" w:type="dxa"/>
          </w:tcPr>
          <w:p w:rsidR="00906B4A" w:rsidRPr="00D6742F" w:rsidRDefault="00906B4A" w:rsidP="00132F81">
            <w:pPr>
              <w:spacing w:after="0" w:line="240" w:lineRule="auto"/>
              <w:rPr>
                <w:szCs w:val="24"/>
              </w:rPr>
            </w:pPr>
            <w:r w:rsidRPr="00D6742F">
              <w:rPr>
                <w:szCs w:val="24"/>
              </w:rPr>
              <w:t>Snežana  Prokopovič</w:t>
            </w:r>
          </w:p>
        </w:tc>
        <w:tc>
          <w:tcPr>
            <w:tcW w:w="2367" w:type="dxa"/>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sidRPr="00D6742F">
              <w:rPr>
                <w:szCs w:val="24"/>
              </w:rPr>
              <w:t>25.</w:t>
            </w:r>
          </w:p>
        </w:tc>
        <w:tc>
          <w:tcPr>
            <w:tcW w:w="4292" w:type="dxa"/>
          </w:tcPr>
          <w:p w:rsidR="00906B4A" w:rsidRPr="00D6742F" w:rsidRDefault="00906B4A" w:rsidP="00132F81">
            <w:pPr>
              <w:spacing w:after="0" w:line="240" w:lineRule="auto"/>
              <w:rPr>
                <w:szCs w:val="24"/>
              </w:rPr>
            </w:pPr>
            <w:r w:rsidRPr="00D6742F">
              <w:rPr>
                <w:szCs w:val="24"/>
              </w:rPr>
              <w:t>Vilniaus miesto anglų kalbos  olimpiada</w:t>
            </w:r>
          </w:p>
          <w:p w:rsidR="00906B4A" w:rsidRPr="00D6742F" w:rsidRDefault="00906B4A" w:rsidP="00132F81">
            <w:pPr>
              <w:spacing w:after="0" w:line="240" w:lineRule="auto"/>
              <w:rPr>
                <w:szCs w:val="24"/>
              </w:rPr>
            </w:pPr>
            <w:r w:rsidRPr="00D6742F">
              <w:rPr>
                <w:szCs w:val="24"/>
              </w:rPr>
              <w:t xml:space="preserve"> 3- 4kl.mokinių</w:t>
            </w:r>
          </w:p>
        </w:tc>
        <w:tc>
          <w:tcPr>
            <w:tcW w:w="2693" w:type="dxa"/>
          </w:tcPr>
          <w:p w:rsidR="00906B4A" w:rsidRPr="00D6742F" w:rsidRDefault="00906B4A" w:rsidP="00132F81">
            <w:pPr>
              <w:spacing w:after="0" w:line="240" w:lineRule="auto"/>
              <w:rPr>
                <w:szCs w:val="24"/>
              </w:rPr>
            </w:pPr>
            <w:r w:rsidRPr="00D6742F">
              <w:rPr>
                <w:szCs w:val="24"/>
              </w:rPr>
              <w:t>Martinas Vilimas,</w:t>
            </w:r>
            <w:r w:rsidR="00132F81">
              <w:rPr>
                <w:szCs w:val="24"/>
              </w:rPr>
              <w:t xml:space="preserve"> </w:t>
            </w:r>
            <w:r w:rsidRPr="00D6742F">
              <w:rPr>
                <w:szCs w:val="24"/>
              </w:rPr>
              <w:t>4b</w:t>
            </w:r>
          </w:p>
          <w:p w:rsidR="00906B4A" w:rsidRPr="00D6742F" w:rsidRDefault="00906B4A" w:rsidP="00132F81">
            <w:pPr>
              <w:spacing w:after="0" w:line="240" w:lineRule="auto"/>
              <w:rPr>
                <w:szCs w:val="24"/>
              </w:rPr>
            </w:pPr>
          </w:p>
        </w:tc>
        <w:tc>
          <w:tcPr>
            <w:tcW w:w="2268" w:type="dxa"/>
          </w:tcPr>
          <w:p w:rsidR="00906B4A" w:rsidRPr="00D6742F" w:rsidRDefault="00906B4A" w:rsidP="00132F81">
            <w:pPr>
              <w:spacing w:after="0" w:line="240" w:lineRule="auto"/>
              <w:rPr>
                <w:szCs w:val="24"/>
              </w:rPr>
            </w:pPr>
            <w:r w:rsidRPr="00D6742F">
              <w:rPr>
                <w:szCs w:val="24"/>
              </w:rPr>
              <w:t>2 vieta</w:t>
            </w:r>
          </w:p>
          <w:p w:rsidR="00906B4A" w:rsidRPr="00D6742F" w:rsidRDefault="00906B4A" w:rsidP="00132F81">
            <w:pPr>
              <w:spacing w:after="0" w:line="240" w:lineRule="auto"/>
              <w:rPr>
                <w:szCs w:val="24"/>
              </w:rPr>
            </w:pPr>
          </w:p>
        </w:tc>
        <w:tc>
          <w:tcPr>
            <w:tcW w:w="2029" w:type="dxa"/>
          </w:tcPr>
          <w:p w:rsidR="00906B4A" w:rsidRPr="00D6742F" w:rsidRDefault="00906B4A" w:rsidP="00132F81">
            <w:pPr>
              <w:spacing w:after="0" w:line="240" w:lineRule="auto"/>
              <w:rPr>
                <w:szCs w:val="24"/>
              </w:rPr>
            </w:pPr>
            <w:r w:rsidRPr="00D6742F">
              <w:rPr>
                <w:szCs w:val="24"/>
              </w:rPr>
              <w:t>Irina Kitina</w:t>
            </w:r>
          </w:p>
          <w:p w:rsidR="00906B4A" w:rsidRPr="00D6742F" w:rsidRDefault="00906B4A" w:rsidP="00132F81">
            <w:pPr>
              <w:spacing w:after="0" w:line="240" w:lineRule="auto"/>
              <w:rPr>
                <w:szCs w:val="24"/>
              </w:rPr>
            </w:pPr>
          </w:p>
        </w:tc>
        <w:tc>
          <w:tcPr>
            <w:tcW w:w="2367" w:type="dxa"/>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sidRPr="00D6742F">
              <w:rPr>
                <w:szCs w:val="24"/>
              </w:rPr>
              <w:t>26.</w:t>
            </w:r>
          </w:p>
        </w:tc>
        <w:tc>
          <w:tcPr>
            <w:tcW w:w="4292" w:type="dxa"/>
          </w:tcPr>
          <w:p w:rsidR="00906B4A" w:rsidRPr="00D6742F" w:rsidRDefault="00906B4A" w:rsidP="00132F81">
            <w:pPr>
              <w:spacing w:after="0" w:line="240" w:lineRule="auto"/>
              <w:rPr>
                <w:szCs w:val="24"/>
              </w:rPr>
            </w:pPr>
            <w:r w:rsidRPr="00D6742F">
              <w:rPr>
                <w:szCs w:val="24"/>
              </w:rPr>
              <w:t>Vilniaus miesto anglų kalbos  olimpiada</w:t>
            </w:r>
          </w:p>
          <w:p w:rsidR="00906B4A" w:rsidRPr="00D6742F" w:rsidRDefault="00906B4A" w:rsidP="00132F81">
            <w:pPr>
              <w:spacing w:after="0" w:line="240" w:lineRule="auto"/>
              <w:rPr>
                <w:szCs w:val="24"/>
              </w:rPr>
            </w:pPr>
            <w:r w:rsidRPr="00D6742F">
              <w:rPr>
                <w:szCs w:val="24"/>
              </w:rPr>
              <w:t xml:space="preserve"> 3- 4kl.mokinių</w:t>
            </w:r>
          </w:p>
        </w:tc>
        <w:tc>
          <w:tcPr>
            <w:tcW w:w="2693" w:type="dxa"/>
          </w:tcPr>
          <w:p w:rsidR="00906B4A" w:rsidRPr="00D6742F" w:rsidRDefault="00906B4A" w:rsidP="00132F81">
            <w:pPr>
              <w:spacing w:after="0" w:line="240" w:lineRule="auto"/>
              <w:rPr>
                <w:szCs w:val="24"/>
              </w:rPr>
            </w:pPr>
            <w:r w:rsidRPr="00D6742F">
              <w:rPr>
                <w:szCs w:val="24"/>
              </w:rPr>
              <w:t>Konstantin  Lyskoit</w:t>
            </w:r>
            <w:r w:rsidR="00132F81">
              <w:rPr>
                <w:szCs w:val="24"/>
              </w:rPr>
              <w:t>,</w:t>
            </w:r>
            <w:r w:rsidRPr="00D6742F">
              <w:rPr>
                <w:szCs w:val="24"/>
              </w:rPr>
              <w:t xml:space="preserve"> 3a</w:t>
            </w:r>
          </w:p>
        </w:tc>
        <w:tc>
          <w:tcPr>
            <w:tcW w:w="2268" w:type="dxa"/>
          </w:tcPr>
          <w:p w:rsidR="00906B4A" w:rsidRPr="00D6742F" w:rsidRDefault="00906B4A" w:rsidP="00132F81">
            <w:pPr>
              <w:spacing w:after="0" w:line="240" w:lineRule="auto"/>
              <w:rPr>
                <w:szCs w:val="24"/>
              </w:rPr>
            </w:pPr>
            <w:r w:rsidRPr="00D6742F">
              <w:rPr>
                <w:szCs w:val="24"/>
              </w:rPr>
              <w:t>4 vieta</w:t>
            </w:r>
          </w:p>
        </w:tc>
        <w:tc>
          <w:tcPr>
            <w:tcW w:w="2029" w:type="dxa"/>
          </w:tcPr>
          <w:p w:rsidR="00906B4A" w:rsidRPr="00D6742F" w:rsidRDefault="00906B4A" w:rsidP="00132F81">
            <w:pPr>
              <w:spacing w:after="0" w:line="240" w:lineRule="auto"/>
              <w:rPr>
                <w:szCs w:val="24"/>
              </w:rPr>
            </w:pPr>
            <w:r w:rsidRPr="00D6742F">
              <w:rPr>
                <w:szCs w:val="24"/>
              </w:rPr>
              <w:t>Irina Kitina</w:t>
            </w:r>
          </w:p>
        </w:tc>
        <w:tc>
          <w:tcPr>
            <w:tcW w:w="2367" w:type="dxa"/>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Pr>
                <w:szCs w:val="24"/>
              </w:rPr>
              <w:t>27.</w:t>
            </w:r>
          </w:p>
        </w:tc>
        <w:tc>
          <w:tcPr>
            <w:tcW w:w="4292" w:type="dxa"/>
          </w:tcPr>
          <w:p w:rsidR="00906B4A" w:rsidRPr="00D6742F" w:rsidRDefault="00906B4A" w:rsidP="00132F81">
            <w:pPr>
              <w:spacing w:after="0" w:line="240" w:lineRule="auto"/>
              <w:rPr>
                <w:szCs w:val="24"/>
              </w:rPr>
            </w:pPr>
            <w:r w:rsidRPr="00D6742F">
              <w:rPr>
                <w:szCs w:val="24"/>
              </w:rPr>
              <w:t>Tarptautinis  internetinis (online) „Kalbų Kengūra - 2015“ konkursas</w:t>
            </w:r>
          </w:p>
        </w:tc>
        <w:tc>
          <w:tcPr>
            <w:tcW w:w="2693" w:type="dxa"/>
          </w:tcPr>
          <w:p w:rsidR="00906B4A" w:rsidRPr="00D6742F" w:rsidRDefault="00132F81" w:rsidP="00132F81">
            <w:pPr>
              <w:spacing w:after="0" w:line="240" w:lineRule="auto"/>
              <w:rPr>
                <w:szCs w:val="24"/>
              </w:rPr>
            </w:pPr>
            <w:r>
              <w:rPr>
                <w:szCs w:val="24"/>
              </w:rPr>
              <w:t>Kiril Jemanov, 3</w:t>
            </w:r>
            <w:r w:rsidR="00906B4A" w:rsidRPr="00D6742F">
              <w:rPr>
                <w:szCs w:val="24"/>
              </w:rPr>
              <w:t>a</w:t>
            </w:r>
          </w:p>
        </w:tc>
        <w:tc>
          <w:tcPr>
            <w:tcW w:w="2268" w:type="dxa"/>
          </w:tcPr>
          <w:p w:rsidR="00906B4A" w:rsidRPr="00D6742F" w:rsidRDefault="00906B4A" w:rsidP="00132F81">
            <w:pPr>
              <w:spacing w:after="0" w:line="240" w:lineRule="auto"/>
              <w:rPr>
                <w:szCs w:val="24"/>
              </w:rPr>
            </w:pPr>
            <w:r w:rsidRPr="00D6742F">
              <w:rPr>
                <w:szCs w:val="24"/>
              </w:rPr>
              <w:t>Auksinis diplomas</w:t>
            </w:r>
          </w:p>
        </w:tc>
        <w:tc>
          <w:tcPr>
            <w:tcW w:w="2029" w:type="dxa"/>
          </w:tcPr>
          <w:p w:rsidR="00906B4A" w:rsidRPr="00D6742F" w:rsidRDefault="00906B4A" w:rsidP="00132F81">
            <w:pPr>
              <w:spacing w:after="0" w:line="240" w:lineRule="auto"/>
              <w:rPr>
                <w:szCs w:val="24"/>
              </w:rPr>
            </w:pPr>
            <w:r w:rsidRPr="00D6742F">
              <w:rPr>
                <w:szCs w:val="24"/>
              </w:rPr>
              <w:t>Irina Kitina</w:t>
            </w:r>
          </w:p>
        </w:tc>
        <w:tc>
          <w:tcPr>
            <w:tcW w:w="2367" w:type="dxa"/>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Pr>
                <w:szCs w:val="24"/>
              </w:rPr>
              <w:t>28.</w:t>
            </w:r>
          </w:p>
        </w:tc>
        <w:tc>
          <w:tcPr>
            <w:tcW w:w="4292" w:type="dxa"/>
          </w:tcPr>
          <w:p w:rsidR="00906B4A" w:rsidRPr="00D6742F" w:rsidRDefault="00906B4A" w:rsidP="00132F81">
            <w:pPr>
              <w:spacing w:after="0" w:line="240" w:lineRule="auto"/>
              <w:rPr>
                <w:szCs w:val="24"/>
              </w:rPr>
            </w:pPr>
            <w:r w:rsidRPr="00D6742F">
              <w:rPr>
                <w:szCs w:val="24"/>
              </w:rPr>
              <w:t>Tarptautinis  internetinis (online) „Kalbų Kengūra - 2015“ konkursas</w:t>
            </w:r>
          </w:p>
        </w:tc>
        <w:tc>
          <w:tcPr>
            <w:tcW w:w="2693" w:type="dxa"/>
          </w:tcPr>
          <w:p w:rsidR="00906B4A" w:rsidRPr="00D6742F" w:rsidRDefault="00132F81" w:rsidP="00132F81">
            <w:pPr>
              <w:spacing w:after="0" w:line="240" w:lineRule="auto"/>
              <w:rPr>
                <w:szCs w:val="24"/>
              </w:rPr>
            </w:pPr>
            <w:r>
              <w:rPr>
                <w:szCs w:val="24"/>
              </w:rPr>
              <w:t>Evelina Jokubauskaitė, 4</w:t>
            </w:r>
            <w:r w:rsidR="00906B4A" w:rsidRPr="00D6742F">
              <w:rPr>
                <w:szCs w:val="24"/>
              </w:rPr>
              <w:t>b</w:t>
            </w:r>
          </w:p>
        </w:tc>
        <w:tc>
          <w:tcPr>
            <w:tcW w:w="2268" w:type="dxa"/>
          </w:tcPr>
          <w:p w:rsidR="00906B4A" w:rsidRPr="00D6742F" w:rsidRDefault="00906B4A" w:rsidP="00132F81">
            <w:pPr>
              <w:spacing w:after="0" w:line="240" w:lineRule="auto"/>
              <w:rPr>
                <w:szCs w:val="24"/>
              </w:rPr>
            </w:pPr>
            <w:r w:rsidRPr="00D6742F">
              <w:rPr>
                <w:szCs w:val="24"/>
              </w:rPr>
              <w:t>Auksinis diplomas</w:t>
            </w:r>
          </w:p>
        </w:tc>
        <w:tc>
          <w:tcPr>
            <w:tcW w:w="2029" w:type="dxa"/>
          </w:tcPr>
          <w:p w:rsidR="00906B4A" w:rsidRPr="00D6742F" w:rsidRDefault="00906B4A" w:rsidP="00132F81">
            <w:pPr>
              <w:spacing w:after="0" w:line="240" w:lineRule="auto"/>
              <w:rPr>
                <w:szCs w:val="24"/>
              </w:rPr>
            </w:pPr>
            <w:r w:rsidRPr="00D6742F">
              <w:rPr>
                <w:szCs w:val="24"/>
              </w:rPr>
              <w:t>Irina Kitina</w:t>
            </w:r>
          </w:p>
        </w:tc>
        <w:tc>
          <w:tcPr>
            <w:tcW w:w="2367" w:type="dxa"/>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Pr>
                <w:szCs w:val="24"/>
              </w:rPr>
              <w:t>29.</w:t>
            </w:r>
          </w:p>
        </w:tc>
        <w:tc>
          <w:tcPr>
            <w:tcW w:w="4292" w:type="dxa"/>
          </w:tcPr>
          <w:p w:rsidR="00906B4A" w:rsidRPr="00D6742F" w:rsidRDefault="00906B4A" w:rsidP="00132F81">
            <w:pPr>
              <w:spacing w:after="0" w:line="240" w:lineRule="auto"/>
              <w:rPr>
                <w:szCs w:val="24"/>
              </w:rPr>
            </w:pPr>
            <w:r w:rsidRPr="00D6742F">
              <w:rPr>
                <w:szCs w:val="24"/>
              </w:rPr>
              <w:t>Tarptautinis  internetinis (online) „Kalbų Kengūra - 2015“ konkursas</w:t>
            </w:r>
          </w:p>
        </w:tc>
        <w:tc>
          <w:tcPr>
            <w:tcW w:w="2693" w:type="dxa"/>
          </w:tcPr>
          <w:p w:rsidR="00906B4A" w:rsidRPr="00D6742F" w:rsidRDefault="00132F81" w:rsidP="00132F81">
            <w:pPr>
              <w:spacing w:after="0" w:line="240" w:lineRule="auto"/>
              <w:rPr>
                <w:szCs w:val="24"/>
              </w:rPr>
            </w:pPr>
            <w:r>
              <w:rPr>
                <w:szCs w:val="24"/>
              </w:rPr>
              <w:t>Martynas Vilimas, 4</w:t>
            </w:r>
            <w:r w:rsidR="00906B4A" w:rsidRPr="00D6742F">
              <w:rPr>
                <w:szCs w:val="24"/>
              </w:rPr>
              <w:t xml:space="preserve">b  </w:t>
            </w:r>
          </w:p>
        </w:tc>
        <w:tc>
          <w:tcPr>
            <w:tcW w:w="2268" w:type="dxa"/>
          </w:tcPr>
          <w:p w:rsidR="00906B4A" w:rsidRPr="00D6742F" w:rsidRDefault="00906B4A" w:rsidP="00132F81">
            <w:pPr>
              <w:spacing w:after="0" w:line="240" w:lineRule="auto"/>
              <w:rPr>
                <w:szCs w:val="24"/>
              </w:rPr>
            </w:pPr>
            <w:r w:rsidRPr="00D6742F">
              <w:rPr>
                <w:szCs w:val="24"/>
              </w:rPr>
              <w:t>Auksinis diplomas</w:t>
            </w:r>
          </w:p>
        </w:tc>
        <w:tc>
          <w:tcPr>
            <w:tcW w:w="2029" w:type="dxa"/>
          </w:tcPr>
          <w:p w:rsidR="00906B4A" w:rsidRPr="00D6742F" w:rsidRDefault="00906B4A" w:rsidP="00132F81">
            <w:pPr>
              <w:spacing w:after="0" w:line="240" w:lineRule="auto"/>
              <w:rPr>
                <w:szCs w:val="24"/>
              </w:rPr>
            </w:pPr>
            <w:r w:rsidRPr="00D6742F">
              <w:rPr>
                <w:szCs w:val="24"/>
              </w:rPr>
              <w:t>Irina Kitina</w:t>
            </w:r>
          </w:p>
        </w:tc>
        <w:tc>
          <w:tcPr>
            <w:tcW w:w="2367" w:type="dxa"/>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Pr>
                <w:szCs w:val="24"/>
              </w:rPr>
              <w:t>30.</w:t>
            </w:r>
          </w:p>
        </w:tc>
        <w:tc>
          <w:tcPr>
            <w:tcW w:w="4292" w:type="dxa"/>
          </w:tcPr>
          <w:p w:rsidR="00906B4A" w:rsidRPr="00D6742F" w:rsidRDefault="00906B4A" w:rsidP="00132F81">
            <w:pPr>
              <w:spacing w:after="0" w:line="240" w:lineRule="auto"/>
              <w:rPr>
                <w:szCs w:val="24"/>
              </w:rPr>
            </w:pPr>
            <w:r w:rsidRPr="00D6742F">
              <w:rPr>
                <w:szCs w:val="24"/>
              </w:rPr>
              <w:t>Tarptautinis  internetinis (online) „Kalbų Kengūra - 2015“ konkursas</w:t>
            </w:r>
          </w:p>
        </w:tc>
        <w:tc>
          <w:tcPr>
            <w:tcW w:w="2693" w:type="dxa"/>
          </w:tcPr>
          <w:p w:rsidR="00906B4A" w:rsidRPr="00D6742F" w:rsidRDefault="00132F81" w:rsidP="00132F81">
            <w:pPr>
              <w:spacing w:after="0" w:line="240" w:lineRule="auto"/>
              <w:rPr>
                <w:szCs w:val="24"/>
              </w:rPr>
            </w:pPr>
            <w:r>
              <w:rPr>
                <w:szCs w:val="24"/>
              </w:rPr>
              <w:t>Robert Kneta,  4</w:t>
            </w:r>
            <w:r w:rsidR="00906B4A" w:rsidRPr="00D6742F">
              <w:rPr>
                <w:szCs w:val="24"/>
              </w:rPr>
              <w:t>c</w:t>
            </w:r>
            <w:r w:rsidR="00906B4A" w:rsidRPr="00D6742F">
              <w:rPr>
                <w:szCs w:val="24"/>
              </w:rPr>
              <w:br/>
            </w:r>
          </w:p>
        </w:tc>
        <w:tc>
          <w:tcPr>
            <w:tcW w:w="2268" w:type="dxa"/>
          </w:tcPr>
          <w:p w:rsidR="00906B4A" w:rsidRPr="00D6742F" w:rsidRDefault="00906B4A" w:rsidP="00132F81">
            <w:pPr>
              <w:spacing w:after="0" w:line="240" w:lineRule="auto"/>
              <w:rPr>
                <w:szCs w:val="24"/>
              </w:rPr>
            </w:pPr>
            <w:r w:rsidRPr="00D6742F">
              <w:rPr>
                <w:szCs w:val="24"/>
              </w:rPr>
              <w:t>Auksinis diplomas</w:t>
            </w:r>
          </w:p>
        </w:tc>
        <w:tc>
          <w:tcPr>
            <w:tcW w:w="2029" w:type="dxa"/>
          </w:tcPr>
          <w:p w:rsidR="00906B4A" w:rsidRPr="00D6742F" w:rsidRDefault="00906B4A" w:rsidP="00132F81">
            <w:pPr>
              <w:spacing w:after="0" w:line="240" w:lineRule="auto"/>
              <w:rPr>
                <w:szCs w:val="24"/>
              </w:rPr>
            </w:pPr>
            <w:r w:rsidRPr="00D6742F">
              <w:rPr>
                <w:szCs w:val="24"/>
              </w:rPr>
              <w:t>Irina Kitina</w:t>
            </w:r>
          </w:p>
        </w:tc>
        <w:tc>
          <w:tcPr>
            <w:tcW w:w="2367" w:type="dxa"/>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Pr>
                <w:szCs w:val="24"/>
              </w:rPr>
              <w:t>31.</w:t>
            </w:r>
          </w:p>
        </w:tc>
        <w:tc>
          <w:tcPr>
            <w:tcW w:w="4292" w:type="dxa"/>
          </w:tcPr>
          <w:p w:rsidR="00906B4A" w:rsidRPr="00D6742F" w:rsidRDefault="00906B4A" w:rsidP="00132F81">
            <w:pPr>
              <w:spacing w:after="0" w:line="240" w:lineRule="auto"/>
              <w:rPr>
                <w:szCs w:val="24"/>
              </w:rPr>
            </w:pPr>
            <w:r w:rsidRPr="00D6742F">
              <w:rPr>
                <w:szCs w:val="24"/>
              </w:rPr>
              <w:t>Tarptautinis  internetinis (online) „Kalbų Kengūra - 2015“ konkursas</w:t>
            </w:r>
          </w:p>
        </w:tc>
        <w:tc>
          <w:tcPr>
            <w:tcW w:w="2693" w:type="dxa"/>
          </w:tcPr>
          <w:p w:rsidR="00906B4A" w:rsidRPr="00D6742F" w:rsidRDefault="00132F81" w:rsidP="00132F81">
            <w:pPr>
              <w:spacing w:after="0" w:line="240" w:lineRule="auto"/>
              <w:rPr>
                <w:szCs w:val="24"/>
              </w:rPr>
            </w:pPr>
            <w:r>
              <w:rPr>
                <w:szCs w:val="24"/>
              </w:rPr>
              <w:t xml:space="preserve"> Boris Olšanickij,  4</w:t>
            </w:r>
            <w:r w:rsidR="00906B4A" w:rsidRPr="00D6742F">
              <w:rPr>
                <w:szCs w:val="24"/>
              </w:rPr>
              <w:t>c</w:t>
            </w:r>
          </w:p>
        </w:tc>
        <w:tc>
          <w:tcPr>
            <w:tcW w:w="2268" w:type="dxa"/>
          </w:tcPr>
          <w:p w:rsidR="00906B4A" w:rsidRPr="00D6742F" w:rsidRDefault="00906B4A" w:rsidP="00132F81">
            <w:pPr>
              <w:spacing w:after="0" w:line="240" w:lineRule="auto"/>
              <w:rPr>
                <w:szCs w:val="24"/>
              </w:rPr>
            </w:pPr>
            <w:r w:rsidRPr="00D6742F">
              <w:rPr>
                <w:szCs w:val="24"/>
              </w:rPr>
              <w:t>Auksinis diplomas</w:t>
            </w:r>
          </w:p>
        </w:tc>
        <w:tc>
          <w:tcPr>
            <w:tcW w:w="2029" w:type="dxa"/>
          </w:tcPr>
          <w:p w:rsidR="00906B4A" w:rsidRPr="00D6742F" w:rsidRDefault="00906B4A" w:rsidP="00132F81">
            <w:pPr>
              <w:spacing w:after="0" w:line="240" w:lineRule="auto"/>
              <w:rPr>
                <w:szCs w:val="24"/>
              </w:rPr>
            </w:pPr>
            <w:r w:rsidRPr="00D6742F">
              <w:rPr>
                <w:szCs w:val="24"/>
              </w:rPr>
              <w:t>Irina Kitina</w:t>
            </w:r>
          </w:p>
        </w:tc>
        <w:tc>
          <w:tcPr>
            <w:tcW w:w="2367" w:type="dxa"/>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Pr>
                <w:szCs w:val="24"/>
              </w:rPr>
              <w:t>32.</w:t>
            </w:r>
          </w:p>
        </w:tc>
        <w:tc>
          <w:tcPr>
            <w:tcW w:w="4292" w:type="dxa"/>
          </w:tcPr>
          <w:p w:rsidR="00906B4A" w:rsidRPr="00D6742F" w:rsidRDefault="00906B4A" w:rsidP="00132F81">
            <w:pPr>
              <w:spacing w:after="0" w:line="240" w:lineRule="auto"/>
              <w:rPr>
                <w:szCs w:val="24"/>
              </w:rPr>
            </w:pPr>
            <w:r w:rsidRPr="00D6742F">
              <w:rPr>
                <w:szCs w:val="24"/>
              </w:rPr>
              <w:t>Respublikinis edukacinis konkursas „Olympis 2015“</w:t>
            </w:r>
          </w:p>
        </w:tc>
        <w:tc>
          <w:tcPr>
            <w:tcW w:w="2693" w:type="dxa"/>
          </w:tcPr>
          <w:p w:rsidR="00906B4A" w:rsidRPr="00D6742F" w:rsidRDefault="00132F81" w:rsidP="00132F81">
            <w:pPr>
              <w:spacing w:after="0" w:line="240" w:lineRule="auto"/>
              <w:rPr>
                <w:szCs w:val="24"/>
              </w:rPr>
            </w:pPr>
            <w:r>
              <w:rPr>
                <w:szCs w:val="24"/>
              </w:rPr>
              <w:t>Kiril Jemanov, 3</w:t>
            </w:r>
            <w:r w:rsidR="00906B4A" w:rsidRPr="00D6742F">
              <w:rPr>
                <w:szCs w:val="24"/>
              </w:rPr>
              <w:t>a</w:t>
            </w:r>
          </w:p>
        </w:tc>
        <w:tc>
          <w:tcPr>
            <w:tcW w:w="2268" w:type="dxa"/>
          </w:tcPr>
          <w:p w:rsidR="00906B4A" w:rsidRPr="00D6742F" w:rsidRDefault="00906B4A" w:rsidP="00132F81">
            <w:pPr>
              <w:spacing w:after="0" w:line="240" w:lineRule="auto"/>
              <w:rPr>
                <w:szCs w:val="24"/>
              </w:rPr>
            </w:pPr>
            <w:r w:rsidRPr="00D6742F">
              <w:rPr>
                <w:szCs w:val="24"/>
              </w:rPr>
              <w:t>Auksinis diplomas</w:t>
            </w:r>
          </w:p>
        </w:tc>
        <w:tc>
          <w:tcPr>
            <w:tcW w:w="2029" w:type="dxa"/>
          </w:tcPr>
          <w:p w:rsidR="00906B4A" w:rsidRPr="00D6742F" w:rsidRDefault="00906B4A" w:rsidP="00132F81">
            <w:pPr>
              <w:spacing w:after="0" w:line="240" w:lineRule="auto"/>
              <w:rPr>
                <w:szCs w:val="24"/>
              </w:rPr>
            </w:pPr>
            <w:r w:rsidRPr="00D6742F">
              <w:rPr>
                <w:szCs w:val="24"/>
              </w:rPr>
              <w:t>Irina Kitina</w:t>
            </w:r>
          </w:p>
        </w:tc>
        <w:tc>
          <w:tcPr>
            <w:tcW w:w="2367" w:type="dxa"/>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Pr>
                <w:szCs w:val="24"/>
              </w:rPr>
              <w:t>33.</w:t>
            </w:r>
          </w:p>
        </w:tc>
        <w:tc>
          <w:tcPr>
            <w:tcW w:w="4292" w:type="dxa"/>
          </w:tcPr>
          <w:p w:rsidR="00906B4A" w:rsidRPr="00D6742F" w:rsidRDefault="00906B4A" w:rsidP="00132F81">
            <w:pPr>
              <w:spacing w:after="0" w:line="240" w:lineRule="auto"/>
              <w:rPr>
                <w:szCs w:val="24"/>
              </w:rPr>
            </w:pPr>
            <w:r w:rsidRPr="00D6742F">
              <w:rPr>
                <w:szCs w:val="24"/>
              </w:rPr>
              <w:t>Respublikinis edukacinis konkursas „Olympis 2015“</w:t>
            </w:r>
          </w:p>
        </w:tc>
        <w:tc>
          <w:tcPr>
            <w:tcW w:w="2693" w:type="dxa"/>
          </w:tcPr>
          <w:p w:rsidR="00906B4A" w:rsidRPr="00D6742F" w:rsidRDefault="00906B4A" w:rsidP="00132F81">
            <w:pPr>
              <w:spacing w:after="0" w:line="240" w:lineRule="auto"/>
              <w:rPr>
                <w:szCs w:val="24"/>
              </w:rPr>
            </w:pPr>
            <w:r w:rsidRPr="00D6742F">
              <w:rPr>
                <w:szCs w:val="24"/>
              </w:rPr>
              <w:t>Konstantin Lyskojt, 3a</w:t>
            </w:r>
          </w:p>
        </w:tc>
        <w:tc>
          <w:tcPr>
            <w:tcW w:w="2268" w:type="dxa"/>
          </w:tcPr>
          <w:p w:rsidR="00906B4A" w:rsidRPr="00D6742F" w:rsidRDefault="00906B4A" w:rsidP="00132F81">
            <w:pPr>
              <w:spacing w:after="0" w:line="240" w:lineRule="auto"/>
              <w:rPr>
                <w:szCs w:val="24"/>
              </w:rPr>
            </w:pPr>
            <w:r w:rsidRPr="00D6742F">
              <w:rPr>
                <w:szCs w:val="24"/>
              </w:rPr>
              <w:t>Auksinis diplomas</w:t>
            </w:r>
          </w:p>
        </w:tc>
        <w:tc>
          <w:tcPr>
            <w:tcW w:w="2029" w:type="dxa"/>
          </w:tcPr>
          <w:p w:rsidR="00906B4A" w:rsidRPr="00D6742F" w:rsidRDefault="00906B4A" w:rsidP="00132F81">
            <w:pPr>
              <w:spacing w:after="0" w:line="240" w:lineRule="auto"/>
              <w:rPr>
                <w:szCs w:val="24"/>
              </w:rPr>
            </w:pPr>
            <w:r w:rsidRPr="00D6742F">
              <w:rPr>
                <w:szCs w:val="24"/>
              </w:rPr>
              <w:t>Irina Kitina</w:t>
            </w:r>
          </w:p>
        </w:tc>
        <w:tc>
          <w:tcPr>
            <w:tcW w:w="2367" w:type="dxa"/>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Pr>
                <w:szCs w:val="24"/>
              </w:rPr>
              <w:t>34.</w:t>
            </w:r>
          </w:p>
        </w:tc>
        <w:tc>
          <w:tcPr>
            <w:tcW w:w="4292" w:type="dxa"/>
          </w:tcPr>
          <w:p w:rsidR="00906B4A" w:rsidRPr="00D6742F" w:rsidRDefault="00906B4A" w:rsidP="00132F81">
            <w:pPr>
              <w:spacing w:after="0" w:line="240" w:lineRule="auto"/>
              <w:rPr>
                <w:szCs w:val="24"/>
              </w:rPr>
            </w:pPr>
            <w:r w:rsidRPr="00D6742F">
              <w:rPr>
                <w:szCs w:val="24"/>
              </w:rPr>
              <w:t>Respublikinis edukacinis konkursas „Olympis 2015“</w:t>
            </w:r>
          </w:p>
        </w:tc>
        <w:tc>
          <w:tcPr>
            <w:tcW w:w="2693" w:type="dxa"/>
          </w:tcPr>
          <w:p w:rsidR="00906B4A" w:rsidRPr="00D6742F" w:rsidRDefault="00906B4A" w:rsidP="00972B1C">
            <w:pPr>
              <w:spacing w:after="0" w:line="240" w:lineRule="auto"/>
              <w:rPr>
                <w:szCs w:val="24"/>
              </w:rPr>
            </w:pPr>
            <w:r w:rsidRPr="00D6742F">
              <w:rPr>
                <w:szCs w:val="24"/>
              </w:rPr>
              <w:t>Andrey Petročenko,</w:t>
            </w:r>
            <w:r w:rsidR="00972B1C">
              <w:rPr>
                <w:szCs w:val="24"/>
              </w:rPr>
              <w:t xml:space="preserve"> </w:t>
            </w:r>
            <w:r w:rsidR="00132F81">
              <w:rPr>
                <w:szCs w:val="24"/>
              </w:rPr>
              <w:t xml:space="preserve"> 3</w:t>
            </w:r>
            <w:r w:rsidRPr="00D6742F">
              <w:rPr>
                <w:szCs w:val="24"/>
              </w:rPr>
              <w:t>b</w:t>
            </w:r>
          </w:p>
        </w:tc>
        <w:tc>
          <w:tcPr>
            <w:tcW w:w="2268" w:type="dxa"/>
          </w:tcPr>
          <w:p w:rsidR="00906B4A" w:rsidRPr="00D6742F" w:rsidRDefault="00906B4A" w:rsidP="00132F81">
            <w:pPr>
              <w:spacing w:after="0" w:line="240" w:lineRule="auto"/>
              <w:rPr>
                <w:szCs w:val="24"/>
              </w:rPr>
            </w:pPr>
            <w:r w:rsidRPr="00D6742F">
              <w:rPr>
                <w:szCs w:val="24"/>
              </w:rPr>
              <w:t>Auksinis diplomas</w:t>
            </w:r>
          </w:p>
        </w:tc>
        <w:tc>
          <w:tcPr>
            <w:tcW w:w="2029" w:type="dxa"/>
          </w:tcPr>
          <w:p w:rsidR="00906B4A" w:rsidRPr="00D6742F" w:rsidRDefault="00906B4A" w:rsidP="00132F81">
            <w:pPr>
              <w:spacing w:after="0" w:line="240" w:lineRule="auto"/>
              <w:rPr>
                <w:szCs w:val="24"/>
              </w:rPr>
            </w:pPr>
            <w:r w:rsidRPr="00D6742F">
              <w:rPr>
                <w:szCs w:val="24"/>
              </w:rPr>
              <w:t>Irina Kitina</w:t>
            </w:r>
          </w:p>
        </w:tc>
        <w:tc>
          <w:tcPr>
            <w:tcW w:w="2367" w:type="dxa"/>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Pr>
                <w:szCs w:val="24"/>
              </w:rPr>
              <w:t>35.</w:t>
            </w:r>
          </w:p>
        </w:tc>
        <w:tc>
          <w:tcPr>
            <w:tcW w:w="4292" w:type="dxa"/>
          </w:tcPr>
          <w:p w:rsidR="00906B4A" w:rsidRPr="00D6742F" w:rsidRDefault="00906B4A" w:rsidP="00132F81">
            <w:pPr>
              <w:spacing w:after="0" w:line="240" w:lineRule="auto"/>
              <w:rPr>
                <w:szCs w:val="24"/>
              </w:rPr>
            </w:pPr>
            <w:r w:rsidRPr="00D6742F">
              <w:rPr>
                <w:szCs w:val="24"/>
              </w:rPr>
              <w:t>Respublikinis edukacinis konkursas „Olympis 2015“</w:t>
            </w:r>
          </w:p>
        </w:tc>
        <w:tc>
          <w:tcPr>
            <w:tcW w:w="2693" w:type="dxa"/>
          </w:tcPr>
          <w:p w:rsidR="00906B4A" w:rsidRPr="00D6742F" w:rsidRDefault="00132F81" w:rsidP="00132F81">
            <w:pPr>
              <w:spacing w:after="0" w:line="240" w:lineRule="auto"/>
              <w:rPr>
                <w:szCs w:val="24"/>
              </w:rPr>
            </w:pPr>
            <w:r>
              <w:rPr>
                <w:szCs w:val="24"/>
              </w:rPr>
              <w:t>Aleksandr Migaliov, 4</w:t>
            </w:r>
            <w:r w:rsidR="00906B4A" w:rsidRPr="00D6742F">
              <w:rPr>
                <w:szCs w:val="24"/>
              </w:rPr>
              <w:t>a</w:t>
            </w:r>
          </w:p>
        </w:tc>
        <w:tc>
          <w:tcPr>
            <w:tcW w:w="2268" w:type="dxa"/>
          </w:tcPr>
          <w:p w:rsidR="00906B4A" w:rsidRPr="00D6742F" w:rsidRDefault="00906B4A" w:rsidP="00132F81">
            <w:pPr>
              <w:spacing w:after="0" w:line="240" w:lineRule="auto"/>
              <w:rPr>
                <w:szCs w:val="24"/>
              </w:rPr>
            </w:pPr>
            <w:r w:rsidRPr="00D6742F">
              <w:rPr>
                <w:szCs w:val="24"/>
              </w:rPr>
              <w:t>Auksinis diplomas</w:t>
            </w:r>
          </w:p>
        </w:tc>
        <w:tc>
          <w:tcPr>
            <w:tcW w:w="2029" w:type="dxa"/>
          </w:tcPr>
          <w:p w:rsidR="00906B4A" w:rsidRPr="00D6742F" w:rsidRDefault="00906B4A" w:rsidP="00132F81">
            <w:pPr>
              <w:spacing w:after="0" w:line="240" w:lineRule="auto"/>
              <w:rPr>
                <w:szCs w:val="24"/>
              </w:rPr>
            </w:pPr>
            <w:r w:rsidRPr="00D6742F">
              <w:rPr>
                <w:szCs w:val="24"/>
              </w:rPr>
              <w:t>Irina Kitina</w:t>
            </w:r>
          </w:p>
        </w:tc>
        <w:tc>
          <w:tcPr>
            <w:tcW w:w="2367" w:type="dxa"/>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Pr>
                <w:szCs w:val="24"/>
              </w:rPr>
              <w:t>36.</w:t>
            </w:r>
          </w:p>
        </w:tc>
        <w:tc>
          <w:tcPr>
            <w:tcW w:w="4292" w:type="dxa"/>
          </w:tcPr>
          <w:p w:rsidR="00906B4A" w:rsidRPr="00D6742F" w:rsidRDefault="00906B4A" w:rsidP="00132F81">
            <w:pPr>
              <w:spacing w:after="0" w:line="240" w:lineRule="auto"/>
              <w:rPr>
                <w:szCs w:val="24"/>
              </w:rPr>
            </w:pPr>
            <w:r w:rsidRPr="00D6742F">
              <w:rPr>
                <w:szCs w:val="24"/>
              </w:rPr>
              <w:t>Respublikinis edukacinis konkursas „Olympis 2015“</w:t>
            </w:r>
          </w:p>
        </w:tc>
        <w:tc>
          <w:tcPr>
            <w:tcW w:w="2693" w:type="dxa"/>
          </w:tcPr>
          <w:p w:rsidR="00906B4A" w:rsidRPr="00D6742F" w:rsidRDefault="00906B4A" w:rsidP="00972B1C">
            <w:pPr>
              <w:spacing w:after="0" w:line="240" w:lineRule="auto"/>
              <w:rPr>
                <w:szCs w:val="24"/>
              </w:rPr>
            </w:pPr>
            <w:r w:rsidRPr="00D6742F">
              <w:rPr>
                <w:szCs w:val="24"/>
              </w:rPr>
              <w:t xml:space="preserve">Rimantas Šiupienis, </w:t>
            </w:r>
            <w:r w:rsidR="00132F81">
              <w:rPr>
                <w:szCs w:val="24"/>
              </w:rPr>
              <w:t>4</w:t>
            </w:r>
            <w:r w:rsidRPr="00D6742F">
              <w:rPr>
                <w:szCs w:val="24"/>
              </w:rPr>
              <w:t>a</w:t>
            </w:r>
          </w:p>
        </w:tc>
        <w:tc>
          <w:tcPr>
            <w:tcW w:w="2268" w:type="dxa"/>
          </w:tcPr>
          <w:p w:rsidR="00906B4A" w:rsidRPr="00D6742F" w:rsidRDefault="00906B4A" w:rsidP="00132F81">
            <w:pPr>
              <w:spacing w:after="0" w:line="240" w:lineRule="auto"/>
              <w:rPr>
                <w:szCs w:val="24"/>
              </w:rPr>
            </w:pPr>
            <w:r w:rsidRPr="00D6742F">
              <w:rPr>
                <w:szCs w:val="24"/>
              </w:rPr>
              <w:t>Auksinis diplomas</w:t>
            </w:r>
          </w:p>
        </w:tc>
        <w:tc>
          <w:tcPr>
            <w:tcW w:w="2029" w:type="dxa"/>
          </w:tcPr>
          <w:p w:rsidR="00906B4A" w:rsidRPr="00D6742F" w:rsidRDefault="00906B4A" w:rsidP="00132F81">
            <w:pPr>
              <w:spacing w:after="0" w:line="240" w:lineRule="auto"/>
              <w:rPr>
                <w:szCs w:val="24"/>
              </w:rPr>
            </w:pPr>
            <w:r w:rsidRPr="00D6742F">
              <w:rPr>
                <w:szCs w:val="24"/>
              </w:rPr>
              <w:t>Irina Kitina</w:t>
            </w:r>
          </w:p>
        </w:tc>
        <w:tc>
          <w:tcPr>
            <w:tcW w:w="2367" w:type="dxa"/>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Pr>
                <w:szCs w:val="24"/>
              </w:rPr>
              <w:t>37.</w:t>
            </w:r>
          </w:p>
        </w:tc>
        <w:tc>
          <w:tcPr>
            <w:tcW w:w="4292" w:type="dxa"/>
          </w:tcPr>
          <w:p w:rsidR="00906B4A" w:rsidRPr="00D6742F" w:rsidRDefault="00906B4A" w:rsidP="00132F81">
            <w:pPr>
              <w:spacing w:after="0" w:line="240" w:lineRule="auto"/>
              <w:rPr>
                <w:szCs w:val="24"/>
              </w:rPr>
            </w:pPr>
            <w:r w:rsidRPr="00D6742F">
              <w:rPr>
                <w:szCs w:val="24"/>
              </w:rPr>
              <w:t>Respublikinis edukacinis konkursas „Olympis 2015“</w:t>
            </w:r>
          </w:p>
        </w:tc>
        <w:tc>
          <w:tcPr>
            <w:tcW w:w="2693" w:type="dxa"/>
          </w:tcPr>
          <w:p w:rsidR="00906B4A" w:rsidRPr="00D6742F" w:rsidRDefault="00132F81" w:rsidP="00132F81">
            <w:pPr>
              <w:spacing w:after="0" w:line="240" w:lineRule="auto"/>
              <w:rPr>
                <w:szCs w:val="24"/>
              </w:rPr>
            </w:pPr>
            <w:r>
              <w:rPr>
                <w:szCs w:val="24"/>
              </w:rPr>
              <w:t>Martynas Vilimas, 4</w:t>
            </w:r>
            <w:r w:rsidR="00906B4A" w:rsidRPr="00D6742F">
              <w:rPr>
                <w:szCs w:val="24"/>
              </w:rPr>
              <w:t xml:space="preserve">b </w:t>
            </w:r>
          </w:p>
        </w:tc>
        <w:tc>
          <w:tcPr>
            <w:tcW w:w="2268" w:type="dxa"/>
          </w:tcPr>
          <w:p w:rsidR="00906B4A" w:rsidRPr="00D6742F" w:rsidRDefault="00906B4A" w:rsidP="00132F81">
            <w:pPr>
              <w:spacing w:after="0" w:line="240" w:lineRule="auto"/>
              <w:rPr>
                <w:szCs w:val="24"/>
              </w:rPr>
            </w:pPr>
            <w:r w:rsidRPr="00D6742F">
              <w:rPr>
                <w:szCs w:val="24"/>
              </w:rPr>
              <w:t>Auksinis diplomas</w:t>
            </w:r>
          </w:p>
        </w:tc>
        <w:tc>
          <w:tcPr>
            <w:tcW w:w="2029" w:type="dxa"/>
          </w:tcPr>
          <w:p w:rsidR="00906B4A" w:rsidRPr="00D6742F" w:rsidRDefault="00906B4A" w:rsidP="00132F81">
            <w:pPr>
              <w:spacing w:after="0" w:line="240" w:lineRule="auto"/>
              <w:rPr>
                <w:szCs w:val="24"/>
              </w:rPr>
            </w:pPr>
            <w:r w:rsidRPr="00D6742F">
              <w:rPr>
                <w:szCs w:val="24"/>
              </w:rPr>
              <w:t>Irina Kitina</w:t>
            </w:r>
          </w:p>
        </w:tc>
        <w:tc>
          <w:tcPr>
            <w:tcW w:w="2367" w:type="dxa"/>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Pr>
                <w:szCs w:val="24"/>
              </w:rPr>
              <w:lastRenderedPageBreak/>
              <w:t>38.</w:t>
            </w:r>
          </w:p>
        </w:tc>
        <w:tc>
          <w:tcPr>
            <w:tcW w:w="4292" w:type="dxa"/>
          </w:tcPr>
          <w:p w:rsidR="00906B4A" w:rsidRPr="00D6742F" w:rsidRDefault="00906B4A" w:rsidP="00132F81">
            <w:pPr>
              <w:spacing w:after="0" w:line="240" w:lineRule="auto"/>
              <w:rPr>
                <w:szCs w:val="24"/>
              </w:rPr>
            </w:pPr>
            <w:r w:rsidRPr="00D6742F">
              <w:rPr>
                <w:szCs w:val="24"/>
              </w:rPr>
              <w:t>Vilniaus miesto bendrojo lavinimo mokyklų rusų mokomąja kalba 5-12 klasių mokinių raiškiojo skaitymo konkursas</w:t>
            </w:r>
          </w:p>
        </w:tc>
        <w:tc>
          <w:tcPr>
            <w:tcW w:w="2693" w:type="dxa"/>
          </w:tcPr>
          <w:p w:rsidR="00906B4A" w:rsidRPr="00D6742F" w:rsidRDefault="00906B4A" w:rsidP="00132F81">
            <w:pPr>
              <w:spacing w:after="0" w:line="240" w:lineRule="auto"/>
              <w:rPr>
                <w:szCs w:val="24"/>
              </w:rPr>
            </w:pPr>
            <w:r w:rsidRPr="000D0519">
              <w:rPr>
                <w:color w:val="333333"/>
                <w:szCs w:val="24"/>
                <w:shd w:val="clear" w:color="auto" w:fill="FFFFFF" w:themeFill="background1"/>
              </w:rPr>
              <w:t>Maja Devgutytė</w:t>
            </w:r>
            <w:r w:rsidR="00132F81">
              <w:rPr>
                <w:color w:val="333333"/>
                <w:szCs w:val="24"/>
                <w:shd w:val="clear" w:color="auto" w:fill="FFFFFF" w:themeFill="background1"/>
              </w:rPr>
              <w:t>, 6b</w:t>
            </w:r>
          </w:p>
        </w:tc>
        <w:tc>
          <w:tcPr>
            <w:tcW w:w="2268" w:type="dxa"/>
          </w:tcPr>
          <w:p w:rsidR="00906B4A" w:rsidRPr="00D6742F" w:rsidRDefault="00906B4A" w:rsidP="00132F81">
            <w:pPr>
              <w:spacing w:after="0" w:line="240" w:lineRule="auto"/>
              <w:rPr>
                <w:szCs w:val="24"/>
              </w:rPr>
            </w:pPr>
            <w:r w:rsidRPr="00D6742F">
              <w:rPr>
                <w:szCs w:val="24"/>
              </w:rPr>
              <w:t>1 vieta</w:t>
            </w:r>
          </w:p>
        </w:tc>
        <w:tc>
          <w:tcPr>
            <w:tcW w:w="2029" w:type="dxa"/>
          </w:tcPr>
          <w:p w:rsidR="00906B4A" w:rsidRPr="00D6742F" w:rsidRDefault="00906B4A" w:rsidP="00132F81">
            <w:pPr>
              <w:spacing w:after="0" w:line="240" w:lineRule="auto"/>
              <w:rPr>
                <w:szCs w:val="24"/>
              </w:rPr>
            </w:pPr>
            <w:r w:rsidRPr="00D6742F">
              <w:rPr>
                <w:szCs w:val="24"/>
              </w:rPr>
              <w:t>Inessa Petrochenko</w:t>
            </w:r>
          </w:p>
        </w:tc>
        <w:tc>
          <w:tcPr>
            <w:tcW w:w="2367" w:type="dxa"/>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Pr>
                <w:szCs w:val="24"/>
              </w:rPr>
              <w:t>39.</w:t>
            </w:r>
          </w:p>
        </w:tc>
        <w:tc>
          <w:tcPr>
            <w:tcW w:w="4292" w:type="dxa"/>
            <w:vAlign w:val="center"/>
          </w:tcPr>
          <w:p w:rsidR="00906B4A" w:rsidRPr="00D6742F" w:rsidRDefault="00906B4A" w:rsidP="00132F81">
            <w:pPr>
              <w:spacing w:after="0" w:line="240" w:lineRule="auto"/>
              <w:rPr>
                <w:szCs w:val="24"/>
              </w:rPr>
            </w:pPr>
            <w:r w:rsidRPr="00D6742F">
              <w:rPr>
                <w:szCs w:val="24"/>
              </w:rPr>
              <w:t>Vilniaus Emilijos Pliaterytės Progimnazija</w:t>
            </w:r>
          </w:p>
          <w:p w:rsidR="00906B4A" w:rsidRPr="00D6742F" w:rsidRDefault="00906B4A" w:rsidP="00132F81">
            <w:pPr>
              <w:spacing w:after="0" w:line="240" w:lineRule="auto"/>
              <w:rPr>
                <w:szCs w:val="24"/>
              </w:rPr>
            </w:pPr>
            <w:r w:rsidRPr="00D6742F">
              <w:rPr>
                <w:szCs w:val="24"/>
              </w:rPr>
              <w:t>Vilniaus miesto mokinių patriotinės dainos konkursas „Dainuoju Lietuvai 2015“</w:t>
            </w:r>
          </w:p>
        </w:tc>
        <w:tc>
          <w:tcPr>
            <w:tcW w:w="2693" w:type="dxa"/>
            <w:vAlign w:val="center"/>
          </w:tcPr>
          <w:p w:rsidR="00906B4A" w:rsidRPr="00D6742F" w:rsidRDefault="00906B4A" w:rsidP="00132F81">
            <w:pPr>
              <w:spacing w:after="0" w:line="240" w:lineRule="auto"/>
              <w:rPr>
                <w:szCs w:val="24"/>
              </w:rPr>
            </w:pPr>
            <w:r w:rsidRPr="00D6742F">
              <w:rPr>
                <w:szCs w:val="24"/>
              </w:rPr>
              <w:t>Grupė „Bravo“ – Karina German, Darija Adelaida Platač, Aleksandra Surmėniovaitė, Viktorija Michnova</w:t>
            </w:r>
          </w:p>
        </w:tc>
        <w:tc>
          <w:tcPr>
            <w:tcW w:w="2268" w:type="dxa"/>
            <w:vAlign w:val="center"/>
          </w:tcPr>
          <w:p w:rsidR="00906B4A" w:rsidRPr="00D6742F" w:rsidRDefault="00906B4A" w:rsidP="00132F81">
            <w:pPr>
              <w:spacing w:after="0" w:line="240" w:lineRule="auto"/>
              <w:rPr>
                <w:szCs w:val="24"/>
              </w:rPr>
            </w:pPr>
            <w:r w:rsidRPr="00D6742F">
              <w:rPr>
                <w:szCs w:val="24"/>
              </w:rPr>
              <w:t>Diplomas už geriausią dainos interpretaciją</w:t>
            </w:r>
          </w:p>
        </w:tc>
        <w:tc>
          <w:tcPr>
            <w:tcW w:w="2029" w:type="dxa"/>
            <w:vAlign w:val="center"/>
          </w:tcPr>
          <w:p w:rsidR="00906B4A" w:rsidRPr="00D6742F" w:rsidRDefault="00906B4A" w:rsidP="00132F81">
            <w:pPr>
              <w:spacing w:after="0" w:line="240" w:lineRule="auto"/>
              <w:rPr>
                <w:szCs w:val="24"/>
              </w:rPr>
            </w:pPr>
            <w:r w:rsidRPr="00D6742F">
              <w:rPr>
                <w:szCs w:val="24"/>
              </w:rPr>
              <w:t>Jelena Zykina</w:t>
            </w:r>
          </w:p>
        </w:tc>
        <w:tc>
          <w:tcPr>
            <w:tcW w:w="2367" w:type="dxa"/>
            <w:vAlign w:val="center"/>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Pr>
                <w:szCs w:val="24"/>
              </w:rPr>
              <w:t>40.</w:t>
            </w:r>
          </w:p>
        </w:tc>
        <w:tc>
          <w:tcPr>
            <w:tcW w:w="4292" w:type="dxa"/>
            <w:vAlign w:val="center"/>
          </w:tcPr>
          <w:p w:rsidR="00906B4A" w:rsidRPr="00D6742F" w:rsidRDefault="00906B4A" w:rsidP="00132F81">
            <w:pPr>
              <w:spacing w:after="0" w:line="240" w:lineRule="auto"/>
              <w:rPr>
                <w:szCs w:val="24"/>
              </w:rPr>
            </w:pPr>
            <w:r w:rsidRPr="00D6742F">
              <w:rPr>
                <w:szCs w:val="24"/>
              </w:rPr>
              <w:t>Sofijos Kovalevskojos Vidurinė Mokykla</w:t>
            </w:r>
          </w:p>
          <w:p w:rsidR="00906B4A" w:rsidRPr="00D6742F" w:rsidRDefault="00906B4A" w:rsidP="00132F81">
            <w:pPr>
              <w:spacing w:after="0" w:line="240" w:lineRule="auto"/>
              <w:rPr>
                <w:szCs w:val="24"/>
              </w:rPr>
            </w:pPr>
            <w:r w:rsidRPr="00D6742F">
              <w:rPr>
                <w:szCs w:val="24"/>
              </w:rPr>
              <w:t>Vilniaus miesto mokyklų 6-8 kl. mokinių angliškų kalėdinių dainų konkursas</w:t>
            </w:r>
          </w:p>
        </w:tc>
        <w:tc>
          <w:tcPr>
            <w:tcW w:w="2693" w:type="dxa"/>
            <w:vAlign w:val="center"/>
          </w:tcPr>
          <w:p w:rsidR="00906B4A" w:rsidRPr="00D6742F" w:rsidRDefault="00906B4A" w:rsidP="00132F81">
            <w:pPr>
              <w:spacing w:after="0" w:line="240" w:lineRule="auto"/>
              <w:rPr>
                <w:szCs w:val="24"/>
              </w:rPr>
            </w:pPr>
            <w:r w:rsidRPr="00D6742F">
              <w:rPr>
                <w:szCs w:val="24"/>
              </w:rPr>
              <w:t>Grupė „Bravo“ - Karina German, Darija Adelaida Platač, Aleksandra Surmėniovaitė, Viktorija Michnova</w:t>
            </w:r>
          </w:p>
        </w:tc>
        <w:tc>
          <w:tcPr>
            <w:tcW w:w="2268" w:type="dxa"/>
            <w:vAlign w:val="center"/>
          </w:tcPr>
          <w:p w:rsidR="00906B4A" w:rsidRPr="00D6742F" w:rsidRDefault="00906B4A" w:rsidP="00132F81">
            <w:pPr>
              <w:spacing w:after="0" w:line="240" w:lineRule="auto"/>
              <w:rPr>
                <w:szCs w:val="24"/>
              </w:rPr>
            </w:pPr>
            <w:r w:rsidRPr="00D6742F">
              <w:rPr>
                <w:szCs w:val="24"/>
              </w:rPr>
              <w:t>Diplomas „Publikos Simpatijos“</w:t>
            </w:r>
          </w:p>
        </w:tc>
        <w:tc>
          <w:tcPr>
            <w:tcW w:w="2029" w:type="dxa"/>
            <w:vAlign w:val="center"/>
          </w:tcPr>
          <w:p w:rsidR="00906B4A" w:rsidRPr="00D6742F" w:rsidRDefault="00906B4A" w:rsidP="00132F81">
            <w:pPr>
              <w:spacing w:after="0" w:line="240" w:lineRule="auto"/>
              <w:rPr>
                <w:szCs w:val="24"/>
              </w:rPr>
            </w:pPr>
            <w:r w:rsidRPr="00D6742F">
              <w:rPr>
                <w:szCs w:val="24"/>
              </w:rPr>
              <w:t>Jelena Zykina</w:t>
            </w:r>
          </w:p>
        </w:tc>
        <w:tc>
          <w:tcPr>
            <w:tcW w:w="2367" w:type="dxa"/>
            <w:vAlign w:val="center"/>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Pr>
                <w:szCs w:val="24"/>
              </w:rPr>
              <w:t>41.</w:t>
            </w:r>
          </w:p>
        </w:tc>
        <w:tc>
          <w:tcPr>
            <w:tcW w:w="4292" w:type="dxa"/>
            <w:vAlign w:val="center"/>
          </w:tcPr>
          <w:p w:rsidR="00906B4A" w:rsidRPr="00D6742F" w:rsidRDefault="00906B4A" w:rsidP="00132F81">
            <w:pPr>
              <w:spacing w:after="0" w:line="240" w:lineRule="auto"/>
              <w:rPr>
                <w:szCs w:val="24"/>
              </w:rPr>
            </w:pPr>
            <w:r w:rsidRPr="00D6742F">
              <w:rPr>
                <w:szCs w:val="24"/>
              </w:rPr>
              <w:t>Vilniaus Mykolo Biržiškos Gimnazija</w:t>
            </w:r>
          </w:p>
          <w:p w:rsidR="00906B4A" w:rsidRPr="00D6742F" w:rsidRDefault="00906B4A" w:rsidP="00132F81">
            <w:pPr>
              <w:spacing w:after="0" w:line="240" w:lineRule="auto"/>
              <w:rPr>
                <w:szCs w:val="24"/>
              </w:rPr>
            </w:pPr>
            <w:r w:rsidRPr="00D6742F">
              <w:rPr>
                <w:szCs w:val="24"/>
              </w:rPr>
              <w:t>III Vilniaus miesto mokinių olimpiada</w:t>
            </w:r>
          </w:p>
        </w:tc>
        <w:tc>
          <w:tcPr>
            <w:tcW w:w="2693" w:type="dxa"/>
            <w:vAlign w:val="center"/>
          </w:tcPr>
          <w:p w:rsidR="00906B4A" w:rsidRPr="00D6742F" w:rsidRDefault="00906B4A" w:rsidP="00132F81">
            <w:pPr>
              <w:spacing w:after="0" w:line="240" w:lineRule="auto"/>
              <w:rPr>
                <w:szCs w:val="24"/>
              </w:rPr>
            </w:pPr>
            <w:r w:rsidRPr="00D6742F">
              <w:rPr>
                <w:szCs w:val="24"/>
              </w:rPr>
              <w:t>Viktorija Kirovskaja</w:t>
            </w:r>
            <w:r w:rsidR="00132F81">
              <w:rPr>
                <w:szCs w:val="24"/>
              </w:rPr>
              <w:t>,</w:t>
            </w:r>
            <w:r w:rsidRPr="00D6742F">
              <w:rPr>
                <w:szCs w:val="24"/>
              </w:rPr>
              <w:t xml:space="preserve"> 8b</w:t>
            </w:r>
          </w:p>
        </w:tc>
        <w:tc>
          <w:tcPr>
            <w:tcW w:w="2268" w:type="dxa"/>
            <w:vAlign w:val="center"/>
          </w:tcPr>
          <w:p w:rsidR="00906B4A" w:rsidRPr="00D6742F" w:rsidRDefault="00906B4A" w:rsidP="00132F81">
            <w:pPr>
              <w:spacing w:after="0" w:line="240" w:lineRule="auto"/>
              <w:rPr>
                <w:szCs w:val="24"/>
              </w:rPr>
            </w:pPr>
            <w:r w:rsidRPr="00D6742F">
              <w:rPr>
                <w:szCs w:val="24"/>
              </w:rPr>
              <w:t>Diplomas</w:t>
            </w:r>
          </w:p>
        </w:tc>
        <w:tc>
          <w:tcPr>
            <w:tcW w:w="2029" w:type="dxa"/>
            <w:vAlign w:val="center"/>
          </w:tcPr>
          <w:p w:rsidR="00906B4A" w:rsidRPr="00D6742F" w:rsidRDefault="00906B4A" w:rsidP="00132F81">
            <w:pPr>
              <w:spacing w:after="0" w:line="240" w:lineRule="auto"/>
              <w:rPr>
                <w:szCs w:val="24"/>
              </w:rPr>
            </w:pPr>
            <w:r w:rsidRPr="00D6742F">
              <w:rPr>
                <w:szCs w:val="24"/>
              </w:rPr>
              <w:t>Jelena Zykina, Jevgenija Beliajeva</w:t>
            </w:r>
          </w:p>
        </w:tc>
        <w:tc>
          <w:tcPr>
            <w:tcW w:w="2367" w:type="dxa"/>
            <w:vAlign w:val="center"/>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Pr>
                <w:szCs w:val="24"/>
              </w:rPr>
              <w:t>42.</w:t>
            </w:r>
          </w:p>
        </w:tc>
        <w:tc>
          <w:tcPr>
            <w:tcW w:w="4292"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Vilniaus miesto mokyklų 5-6 klasių meninio skaitymo konkursas „Vaikystės aitvarai“</w:t>
            </w:r>
          </w:p>
        </w:tc>
        <w:tc>
          <w:tcPr>
            <w:tcW w:w="2693"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Artiomas Karpenkovas</w:t>
            </w:r>
            <w:r w:rsidR="00132F81">
              <w:rPr>
                <w:rFonts w:ascii="Times New Roman" w:hAnsi="Times New Roman"/>
                <w:sz w:val="24"/>
                <w:szCs w:val="24"/>
                <w:lang w:val="lt-LT"/>
              </w:rPr>
              <w:t>,</w:t>
            </w:r>
            <w:r w:rsidRPr="00D6742F">
              <w:rPr>
                <w:rFonts w:ascii="Times New Roman" w:hAnsi="Times New Roman"/>
                <w:sz w:val="24"/>
                <w:szCs w:val="24"/>
                <w:lang w:val="lt-LT"/>
              </w:rPr>
              <w:t xml:space="preserve"> 6c</w:t>
            </w:r>
          </w:p>
        </w:tc>
        <w:tc>
          <w:tcPr>
            <w:tcW w:w="2268"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 xml:space="preserve">III vieta </w:t>
            </w:r>
          </w:p>
        </w:tc>
        <w:tc>
          <w:tcPr>
            <w:tcW w:w="2029" w:type="dxa"/>
          </w:tcPr>
          <w:p w:rsidR="00906B4A" w:rsidRPr="00D6742F" w:rsidRDefault="00906B4A" w:rsidP="00132F81">
            <w:pPr>
              <w:pStyle w:val="NoSpacing"/>
              <w:rPr>
                <w:rFonts w:ascii="Times New Roman" w:hAnsi="Times New Roman"/>
                <w:sz w:val="24"/>
                <w:szCs w:val="24"/>
                <w:lang w:val="lt-LT"/>
              </w:rPr>
            </w:pPr>
          </w:p>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 xml:space="preserve">Jurgita Jodkienė </w:t>
            </w:r>
          </w:p>
        </w:tc>
        <w:tc>
          <w:tcPr>
            <w:tcW w:w="2367" w:type="dxa"/>
            <w:vAlign w:val="center"/>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Pr>
                <w:szCs w:val="24"/>
              </w:rPr>
              <w:t>43.</w:t>
            </w:r>
          </w:p>
        </w:tc>
        <w:tc>
          <w:tcPr>
            <w:tcW w:w="4292" w:type="dxa"/>
          </w:tcPr>
          <w:p w:rsidR="00906B4A" w:rsidRPr="00D6742F" w:rsidRDefault="00906B4A" w:rsidP="00132F81">
            <w:pPr>
              <w:spacing w:after="0" w:line="240" w:lineRule="auto"/>
              <w:rPr>
                <w:szCs w:val="24"/>
              </w:rPr>
            </w:pPr>
            <w:r w:rsidRPr="00D6742F">
              <w:rPr>
                <w:szCs w:val="24"/>
              </w:rPr>
              <w:t>Respublikinis edukacinis konkursas „Olympis 2015“</w:t>
            </w:r>
          </w:p>
        </w:tc>
        <w:tc>
          <w:tcPr>
            <w:tcW w:w="2693" w:type="dxa"/>
          </w:tcPr>
          <w:p w:rsidR="00906B4A" w:rsidRPr="00D6742F" w:rsidRDefault="00906B4A" w:rsidP="00132F81">
            <w:pPr>
              <w:spacing w:after="0" w:line="240" w:lineRule="auto"/>
              <w:rPr>
                <w:szCs w:val="24"/>
              </w:rPr>
            </w:pPr>
            <w:r w:rsidRPr="00D6742F">
              <w:rPr>
                <w:szCs w:val="24"/>
              </w:rPr>
              <w:t>Karina Fiodorova</w:t>
            </w:r>
            <w:r w:rsidR="00132F81">
              <w:rPr>
                <w:szCs w:val="24"/>
              </w:rPr>
              <w:t>,</w:t>
            </w:r>
            <w:r w:rsidRPr="00D6742F">
              <w:rPr>
                <w:szCs w:val="24"/>
              </w:rPr>
              <w:t xml:space="preserve"> 3b</w:t>
            </w:r>
          </w:p>
        </w:tc>
        <w:tc>
          <w:tcPr>
            <w:tcW w:w="2268" w:type="dxa"/>
          </w:tcPr>
          <w:p w:rsidR="00906B4A" w:rsidRPr="00D6742F" w:rsidRDefault="00906B4A" w:rsidP="00132F81">
            <w:pPr>
              <w:spacing w:after="0" w:line="240" w:lineRule="auto"/>
              <w:rPr>
                <w:szCs w:val="24"/>
              </w:rPr>
            </w:pPr>
            <w:r w:rsidRPr="00D6742F">
              <w:rPr>
                <w:szCs w:val="24"/>
              </w:rPr>
              <w:t>II laipsnio diplomas</w:t>
            </w:r>
          </w:p>
        </w:tc>
        <w:tc>
          <w:tcPr>
            <w:tcW w:w="2029" w:type="dxa"/>
          </w:tcPr>
          <w:p w:rsidR="00906B4A" w:rsidRPr="00D6742F" w:rsidRDefault="00906B4A" w:rsidP="00132F81">
            <w:pPr>
              <w:spacing w:after="0" w:line="240" w:lineRule="auto"/>
              <w:rPr>
                <w:szCs w:val="24"/>
              </w:rPr>
            </w:pPr>
            <w:r w:rsidRPr="00D6742F">
              <w:rPr>
                <w:szCs w:val="24"/>
              </w:rPr>
              <w:t xml:space="preserve">Jurgita Jodkienė </w:t>
            </w:r>
          </w:p>
        </w:tc>
        <w:tc>
          <w:tcPr>
            <w:tcW w:w="2367" w:type="dxa"/>
            <w:vAlign w:val="center"/>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Pr>
                <w:szCs w:val="24"/>
              </w:rPr>
              <w:t>44.</w:t>
            </w:r>
          </w:p>
        </w:tc>
        <w:tc>
          <w:tcPr>
            <w:tcW w:w="4292" w:type="dxa"/>
          </w:tcPr>
          <w:p w:rsidR="00906B4A" w:rsidRPr="00D6742F" w:rsidRDefault="00906B4A" w:rsidP="00132F81">
            <w:pPr>
              <w:spacing w:after="0" w:line="240" w:lineRule="auto"/>
              <w:rPr>
                <w:szCs w:val="24"/>
              </w:rPr>
            </w:pPr>
            <w:r w:rsidRPr="00D6742F">
              <w:rPr>
                <w:szCs w:val="24"/>
              </w:rPr>
              <w:t>Respublikinis edukacinis konkursas „Olympis 2015“</w:t>
            </w:r>
          </w:p>
        </w:tc>
        <w:tc>
          <w:tcPr>
            <w:tcW w:w="2693" w:type="dxa"/>
          </w:tcPr>
          <w:p w:rsidR="00906B4A" w:rsidRPr="00D6742F" w:rsidRDefault="00906B4A" w:rsidP="00132F81">
            <w:pPr>
              <w:spacing w:after="0" w:line="240" w:lineRule="auto"/>
              <w:rPr>
                <w:szCs w:val="24"/>
              </w:rPr>
            </w:pPr>
            <w:r w:rsidRPr="00D6742F">
              <w:rPr>
                <w:szCs w:val="24"/>
              </w:rPr>
              <w:t>Diana Jermilova</w:t>
            </w:r>
            <w:r w:rsidR="00132F81">
              <w:rPr>
                <w:szCs w:val="24"/>
              </w:rPr>
              <w:t>,</w:t>
            </w:r>
            <w:r w:rsidRPr="00D6742F">
              <w:rPr>
                <w:szCs w:val="24"/>
              </w:rPr>
              <w:t xml:space="preserve"> 6c</w:t>
            </w:r>
          </w:p>
        </w:tc>
        <w:tc>
          <w:tcPr>
            <w:tcW w:w="2268" w:type="dxa"/>
          </w:tcPr>
          <w:p w:rsidR="00906B4A" w:rsidRPr="00D6742F" w:rsidRDefault="00906B4A" w:rsidP="00132F81">
            <w:pPr>
              <w:spacing w:after="0" w:line="240" w:lineRule="auto"/>
              <w:rPr>
                <w:szCs w:val="24"/>
              </w:rPr>
            </w:pPr>
            <w:r w:rsidRPr="00D6742F">
              <w:rPr>
                <w:szCs w:val="24"/>
              </w:rPr>
              <w:t>II laipsnio diplomas</w:t>
            </w:r>
          </w:p>
        </w:tc>
        <w:tc>
          <w:tcPr>
            <w:tcW w:w="2029" w:type="dxa"/>
          </w:tcPr>
          <w:p w:rsidR="00906B4A" w:rsidRPr="00D6742F" w:rsidRDefault="00906B4A" w:rsidP="00132F81">
            <w:pPr>
              <w:spacing w:after="0" w:line="240" w:lineRule="auto"/>
              <w:rPr>
                <w:szCs w:val="24"/>
              </w:rPr>
            </w:pPr>
            <w:r w:rsidRPr="00D6742F">
              <w:rPr>
                <w:szCs w:val="24"/>
              </w:rPr>
              <w:t>Jurgita Jodkienė</w:t>
            </w:r>
          </w:p>
        </w:tc>
        <w:tc>
          <w:tcPr>
            <w:tcW w:w="2367" w:type="dxa"/>
            <w:vAlign w:val="center"/>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Pr>
                <w:szCs w:val="24"/>
              </w:rPr>
              <w:t>45.</w:t>
            </w:r>
          </w:p>
        </w:tc>
        <w:tc>
          <w:tcPr>
            <w:tcW w:w="4292" w:type="dxa"/>
          </w:tcPr>
          <w:p w:rsidR="00906B4A" w:rsidRPr="00D6742F" w:rsidRDefault="00906B4A" w:rsidP="00132F81">
            <w:pPr>
              <w:spacing w:after="0" w:line="240" w:lineRule="auto"/>
              <w:rPr>
                <w:szCs w:val="24"/>
              </w:rPr>
            </w:pPr>
            <w:r w:rsidRPr="00D6742F">
              <w:rPr>
                <w:szCs w:val="24"/>
              </w:rPr>
              <w:t>Respublikinis edukacinis konkursas „Olympis 2015“</w:t>
            </w:r>
          </w:p>
        </w:tc>
        <w:tc>
          <w:tcPr>
            <w:tcW w:w="2693" w:type="dxa"/>
          </w:tcPr>
          <w:p w:rsidR="00906B4A" w:rsidRPr="00D6742F" w:rsidRDefault="00906B4A" w:rsidP="00132F81">
            <w:pPr>
              <w:spacing w:after="0" w:line="240" w:lineRule="auto"/>
              <w:rPr>
                <w:szCs w:val="24"/>
              </w:rPr>
            </w:pPr>
            <w:r w:rsidRPr="00D6742F">
              <w:rPr>
                <w:szCs w:val="24"/>
              </w:rPr>
              <w:t>Artiom Karpenkov</w:t>
            </w:r>
            <w:r w:rsidR="00132F81">
              <w:rPr>
                <w:szCs w:val="24"/>
              </w:rPr>
              <w:t>,</w:t>
            </w:r>
            <w:r w:rsidRPr="00D6742F">
              <w:rPr>
                <w:szCs w:val="24"/>
              </w:rPr>
              <w:t xml:space="preserve"> 6c</w:t>
            </w:r>
          </w:p>
        </w:tc>
        <w:tc>
          <w:tcPr>
            <w:tcW w:w="2268" w:type="dxa"/>
          </w:tcPr>
          <w:p w:rsidR="00906B4A" w:rsidRPr="00D6742F" w:rsidRDefault="00906B4A" w:rsidP="00132F81">
            <w:pPr>
              <w:spacing w:after="0" w:line="240" w:lineRule="auto"/>
              <w:rPr>
                <w:szCs w:val="24"/>
              </w:rPr>
            </w:pPr>
            <w:r w:rsidRPr="00D6742F">
              <w:rPr>
                <w:szCs w:val="24"/>
              </w:rPr>
              <w:t>II laipsnio diplomas</w:t>
            </w:r>
          </w:p>
        </w:tc>
        <w:tc>
          <w:tcPr>
            <w:tcW w:w="2029" w:type="dxa"/>
          </w:tcPr>
          <w:p w:rsidR="00906B4A" w:rsidRPr="00D6742F" w:rsidRDefault="00906B4A" w:rsidP="00132F81">
            <w:pPr>
              <w:spacing w:after="0" w:line="240" w:lineRule="auto"/>
              <w:rPr>
                <w:szCs w:val="24"/>
              </w:rPr>
            </w:pPr>
            <w:r w:rsidRPr="00D6742F">
              <w:rPr>
                <w:szCs w:val="24"/>
              </w:rPr>
              <w:t>Jurgita Jodkienė</w:t>
            </w:r>
          </w:p>
        </w:tc>
        <w:tc>
          <w:tcPr>
            <w:tcW w:w="2367" w:type="dxa"/>
            <w:vAlign w:val="center"/>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Pr>
                <w:szCs w:val="24"/>
              </w:rPr>
              <w:t>46.</w:t>
            </w:r>
          </w:p>
        </w:tc>
        <w:tc>
          <w:tcPr>
            <w:tcW w:w="4292" w:type="dxa"/>
          </w:tcPr>
          <w:p w:rsidR="00906B4A" w:rsidRPr="00D6742F" w:rsidRDefault="00906B4A" w:rsidP="00132F81">
            <w:pPr>
              <w:spacing w:after="0" w:line="240" w:lineRule="auto"/>
              <w:rPr>
                <w:szCs w:val="24"/>
              </w:rPr>
            </w:pPr>
            <w:r w:rsidRPr="00D6742F">
              <w:rPr>
                <w:szCs w:val="24"/>
              </w:rPr>
              <w:t>Respublikinis edukacinis konkursas „Olympis 2015“</w:t>
            </w:r>
          </w:p>
        </w:tc>
        <w:tc>
          <w:tcPr>
            <w:tcW w:w="2693" w:type="dxa"/>
          </w:tcPr>
          <w:p w:rsidR="00906B4A" w:rsidRPr="00D6742F" w:rsidRDefault="00906B4A" w:rsidP="00132F81">
            <w:pPr>
              <w:spacing w:after="0" w:line="240" w:lineRule="auto"/>
              <w:rPr>
                <w:szCs w:val="24"/>
              </w:rPr>
            </w:pPr>
            <w:r w:rsidRPr="00D6742F">
              <w:rPr>
                <w:szCs w:val="24"/>
              </w:rPr>
              <w:t>Daniil Bondarenko</w:t>
            </w:r>
            <w:r w:rsidR="00132F81">
              <w:rPr>
                <w:szCs w:val="24"/>
              </w:rPr>
              <w:t>,</w:t>
            </w:r>
            <w:r w:rsidRPr="00D6742F">
              <w:rPr>
                <w:szCs w:val="24"/>
              </w:rPr>
              <w:t xml:space="preserve"> 6c</w:t>
            </w:r>
          </w:p>
        </w:tc>
        <w:tc>
          <w:tcPr>
            <w:tcW w:w="2268" w:type="dxa"/>
          </w:tcPr>
          <w:p w:rsidR="00906B4A" w:rsidRPr="00D6742F" w:rsidRDefault="00906B4A" w:rsidP="00132F81">
            <w:pPr>
              <w:spacing w:after="0" w:line="240" w:lineRule="auto"/>
              <w:rPr>
                <w:szCs w:val="24"/>
              </w:rPr>
            </w:pPr>
            <w:r w:rsidRPr="00D6742F">
              <w:rPr>
                <w:szCs w:val="24"/>
              </w:rPr>
              <w:t>III laipsnio diplomas</w:t>
            </w:r>
          </w:p>
        </w:tc>
        <w:tc>
          <w:tcPr>
            <w:tcW w:w="2029" w:type="dxa"/>
          </w:tcPr>
          <w:p w:rsidR="00906B4A" w:rsidRPr="00D6742F" w:rsidRDefault="00906B4A" w:rsidP="00132F81">
            <w:pPr>
              <w:spacing w:after="0" w:line="240" w:lineRule="auto"/>
              <w:rPr>
                <w:szCs w:val="24"/>
              </w:rPr>
            </w:pPr>
            <w:r w:rsidRPr="00D6742F">
              <w:rPr>
                <w:szCs w:val="24"/>
              </w:rPr>
              <w:t>Jurgita Jodkienė</w:t>
            </w:r>
          </w:p>
        </w:tc>
        <w:tc>
          <w:tcPr>
            <w:tcW w:w="2367" w:type="dxa"/>
            <w:vAlign w:val="center"/>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Pr>
                <w:szCs w:val="24"/>
              </w:rPr>
              <w:t>47.</w:t>
            </w:r>
          </w:p>
        </w:tc>
        <w:tc>
          <w:tcPr>
            <w:tcW w:w="4292" w:type="dxa"/>
          </w:tcPr>
          <w:p w:rsidR="00906B4A" w:rsidRPr="00D6742F" w:rsidRDefault="00906B4A" w:rsidP="00132F81">
            <w:pPr>
              <w:spacing w:after="0" w:line="240" w:lineRule="auto"/>
              <w:rPr>
                <w:szCs w:val="24"/>
              </w:rPr>
            </w:pPr>
            <w:r w:rsidRPr="00D6742F">
              <w:rPr>
                <w:szCs w:val="24"/>
              </w:rPr>
              <w:t>Respublikinis edukacinis konkursas „Olympis 2015“</w:t>
            </w:r>
          </w:p>
        </w:tc>
        <w:tc>
          <w:tcPr>
            <w:tcW w:w="2693" w:type="dxa"/>
          </w:tcPr>
          <w:p w:rsidR="00906B4A" w:rsidRPr="00D6742F" w:rsidRDefault="00906B4A" w:rsidP="00132F81">
            <w:pPr>
              <w:spacing w:after="0" w:line="240" w:lineRule="auto"/>
              <w:rPr>
                <w:szCs w:val="24"/>
              </w:rPr>
            </w:pPr>
            <w:r w:rsidRPr="00D6742F">
              <w:rPr>
                <w:szCs w:val="24"/>
              </w:rPr>
              <w:t>Hanna Hancharuk</w:t>
            </w:r>
            <w:r w:rsidR="00132F81">
              <w:rPr>
                <w:szCs w:val="24"/>
              </w:rPr>
              <w:t>,</w:t>
            </w:r>
            <w:r w:rsidRPr="00D6742F">
              <w:rPr>
                <w:szCs w:val="24"/>
              </w:rPr>
              <w:t xml:space="preserve"> 6c</w:t>
            </w:r>
          </w:p>
        </w:tc>
        <w:tc>
          <w:tcPr>
            <w:tcW w:w="2268" w:type="dxa"/>
          </w:tcPr>
          <w:p w:rsidR="00906B4A" w:rsidRPr="00D6742F" w:rsidRDefault="00906B4A" w:rsidP="00132F81">
            <w:pPr>
              <w:spacing w:after="0" w:line="240" w:lineRule="auto"/>
              <w:rPr>
                <w:szCs w:val="24"/>
              </w:rPr>
            </w:pPr>
            <w:r w:rsidRPr="00D6742F">
              <w:rPr>
                <w:szCs w:val="24"/>
              </w:rPr>
              <w:t>III laipsnio diplomas</w:t>
            </w:r>
          </w:p>
        </w:tc>
        <w:tc>
          <w:tcPr>
            <w:tcW w:w="2029" w:type="dxa"/>
          </w:tcPr>
          <w:p w:rsidR="00906B4A" w:rsidRPr="00D6742F" w:rsidRDefault="00906B4A" w:rsidP="00132F81">
            <w:pPr>
              <w:spacing w:after="0" w:line="240" w:lineRule="auto"/>
              <w:rPr>
                <w:szCs w:val="24"/>
              </w:rPr>
            </w:pPr>
            <w:r w:rsidRPr="00D6742F">
              <w:rPr>
                <w:szCs w:val="24"/>
              </w:rPr>
              <w:t>Jurgita Jodkienė</w:t>
            </w:r>
          </w:p>
        </w:tc>
        <w:tc>
          <w:tcPr>
            <w:tcW w:w="2367" w:type="dxa"/>
            <w:vAlign w:val="center"/>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Pr>
                <w:szCs w:val="24"/>
              </w:rPr>
              <w:t>48.</w:t>
            </w:r>
          </w:p>
        </w:tc>
        <w:tc>
          <w:tcPr>
            <w:tcW w:w="4292" w:type="dxa"/>
          </w:tcPr>
          <w:p w:rsidR="00906B4A" w:rsidRPr="00D6742F" w:rsidRDefault="00906B4A" w:rsidP="00132F81">
            <w:pPr>
              <w:spacing w:after="0" w:line="240" w:lineRule="auto"/>
              <w:rPr>
                <w:szCs w:val="24"/>
              </w:rPr>
            </w:pPr>
            <w:r w:rsidRPr="00D6742F">
              <w:rPr>
                <w:szCs w:val="24"/>
              </w:rPr>
              <w:t>Respublikinis edukacinis konkursas „Olympis 2015“</w:t>
            </w:r>
          </w:p>
        </w:tc>
        <w:tc>
          <w:tcPr>
            <w:tcW w:w="2693" w:type="dxa"/>
          </w:tcPr>
          <w:p w:rsidR="00906B4A" w:rsidRPr="00D6742F" w:rsidRDefault="00906B4A" w:rsidP="00132F81">
            <w:pPr>
              <w:spacing w:after="0" w:line="240" w:lineRule="auto"/>
              <w:rPr>
                <w:szCs w:val="24"/>
              </w:rPr>
            </w:pPr>
            <w:r w:rsidRPr="00D6742F">
              <w:rPr>
                <w:szCs w:val="24"/>
              </w:rPr>
              <w:t>Karolina Žurnaitė</w:t>
            </w:r>
            <w:r w:rsidR="00132F81">
              <w:rPr>
                <w:szCs w:val="24"/>
              </w:rPr>
              <w:t>,</w:t>
            </w:r>
            <w:r w:rsidRPr="00D6742F">
              <w:rPr>
                <w:szCs w:val="24"/>
              </w:rPr>
              <w:t xml:space="preserve"> 6c</w:t>
            </w:r>
          </w:p>
        </w:tc>
        <w:tc>
          <w:tcPr>
            <w:tcW w:w="2268" w:type="dxa"/>
          </w:tcPr>
          <w:p w:rsidR="00906B4A" w:rsidRPr="00D6742F" w:rsidRDefault="00906B4A" w:rsidP="00132F81">
            <w:pPr>
              <w:spacing w:after="0" w:line="240" w:lineRule="auto"/>
              <w:rPr>
                <w:szCs w:val="24"/>
              </w:rPr>
            </w:pPr>
            <w:r w:rsidRPr="00D6742F">
              <w:rPr>
                <w:szCs w:val="24"/>
              </w:rPr>
              <w:t>III laipsnio diplomas</w:t>
            </w:r>
          </w:p>
        </w:tc>
        <w:tc>
          <w:tcPr>
            <w:tcW w:w="2029" w:type="dxa"/>
          </w:tcPr>
          <w:p w:rsidR="00906B4A" w:rsidRPr="00D6742F" w:rsidRDefault="00906B4A" w:rsidP="00132F81">
            <w:pPr>
              <w:spacing w:after="0" w:line="240" w:lineRule="auto"/>
              <w:rPr>
                <w:szCs w:val="24"/>
              </w:rPr>
            </w:pPr>
            <w:r w:rsidRPr="00D6742F">
              <w:rPr>
                <w:szCs w:val="24"/>
              </w:rPr>
              <w:t>Jurgita Jodkienė</w:t>
            </w:r>
          </w:p>
        </w:tc>
        <w:tc>
          <w:tcPr>
            <w:tcW w:w="2367" w:type="dxa"/>
            <w:vAlign w:val="center"/>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Pr>
                <w:szCs w:val="24"/>
              </w:rPr>
              <w:t>49.</w:t>
            </w:r>
          </w:p>
        </w:tc>
        <w:tc>
          <w:tcPr>
            <w:tcW w:w="4292" w:type="dxa"/>
          </w:tcPr>
          <w:p w:rsidR="00906B4A" w:rsidRPr="00D6742F" w:rsidRDefault="00906B4A" w:rsidP="00132F81">
            <w:pPr>
              <w:spacing w:after="0" w:line="240" w:lineRule="auto"/>
              <w:rPr>
                <w:szCs w:val="24"/>
              </w:rPr>
            </w:pPr>
            <w:r w:rsidRPr="00D6742F">
              <w:rPr>
                <w:szCs w:val="24"/>
              </w:rPr>
              <w:t>Respublikinis edukacinis konkursas „Olympis 2015“</w:t>
            </w:r>
          </w:p>
        </w:tc>
        <w:tc>
          <w:tcPr>
            <w:tcW w:w="2693" w:type="dxa"/>
          </w:tcPr>
          <w:p w:rsidR="00906B4A" w:rsidRPr="00D6742F" w:rsidRDefault="00906B4A" w:rsidP="00132F81">
            <w:pPr>
              <w:spacing w:after="0" w:line="240" w:lineRule="auto"/>
              <w:rPr>
                <w:szCs w:val="24"/>
              </w:rPr>
            </w:pPr>
            <w:r w:rsidRPr="00D6742F">
              <w:rPr>
                <w:szCs w:val="24"/>
              </w:rPr>
              <w:t>Artūras Mazinas</w:t>
            </w:r>
            <w:r w:rsidR="00132F81">
              <w:rPr>
                <w:szCs w:val="24"/>
              </w:rPr>
              <w:t>,</w:t>
            </w:r>
            <w:r w:rsidRPr="00D6742F">
              <w:rPr>
                <w:szCs w:val="24"/>
              </w:rPr>
              <w:t xml:space="preserve"> 6c</w:t>
            </w:r>
          </w:p>
        </w:tc>
        <w:tc>
          <w:tcPr>
            <w:tcW w:w="2268" w:type="dxa"/>
          </w:tcPr>
          <w:p w:rsidR="00906B4A" w:rsidRPr="00D6742F" w:rsidRDefault="00906B4A" w:rsidP="00132F81">
            <w:pPr>
              <w:spacing w:after="0" w:line="240" w:lineRule="auto"/>
              <w:rPr>
                <w:szCs w:val="24"/>
              </w:rPr>
            </w:pPr>
            <w:r w:rsidRPr="00D6742F">
              <w:rPr>
                <w:szCs w:val="24"/>
              </w:rPr>
              <w:t>III laipsnio diplomas</w:t>
            </w:r>
          </w:p>
        </w:tc>
        <w:tc>
          <w:tcPr>
            <w:tcW w:w="2029" w:type="dxa"/>
          </w:tcPr>
          <w:p w:rsidR="00906B4A" w:rsidRPr="00D6742F" w:rsidRDefault="00906B4A" w:rsidP="00132F81">
            <w:pPr>
              <w:spacing w:after="0" w:line="240" w:lineRule="auto"/>
              <w:rPr>
                <w:szCs w:val="24"/>
              </w:rPr>
            </w:pPr>
            <w:r w:rsidRPr="00D6742F">
              <w:rPr>
                <w:szCs w:val="24"/>
              </w:rPr>
              <w:t>Jurgita Jodkienė</w:t>
            </w:r>
          </w:p>
        </w:tc>
        <w:tc>
          <w:tcPr>
            <w:tcW w:w="2367" w:type="dxa"/>
            <w:vAlign w:val="center"/>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Pr>
                <w:szCs w:val="24"/>
              </w:rPr>
              <w:t>50.</w:t>
            </w:r>
          </w:p>
        </w:tc>
        <w:tc>
          <w:tcPr>
            <w:tcW w:w="4292" w:type="dxa"/>
          </w:tcPr>
          <w:p w:rsidR="00906B4A" w:rsidRPr="00D6742F" w:rsidRDefault="00906B4A" w:rsidP="00132F81">
            <w:pPr>
              <w:spacing w:after="0" w:line="240" w:lineRule="auto"/>
              <w:rPr>
                <w:szCs w:val="24"/>
              </w:rPr>
            </w:pPr>
            <w:r w:rsidRPr="00D6742F">
              <w:rPr>
                <w:szCs w:val="24"/>
              </w:rPr>
              <w:t>Respublikinis lietuvių kalbos projektas „Kengūra 2015“</w:t>
            </w:r>
          </w:p>
        </w:tc>
        <w:tc>
          <w:tcPr>
            <w:tcW w:w="2693" w:type="dxa"/>
          </w:tcPr>
          <w:p w:rsidR="00906B4A" w:rsidRPr="00D6742F" w:rsidRDefault="00906B4A" w:rsidP="00132F81">
            <w:pPr>
              <w:spacing w:after="0" w:line="240" w:lineRule="auto"/>
              <w:rPr>
                <w:szCs w:val="24"/>
              </w:rPr>
            </w:pPr>
            <w:r w:rsidRPr="00D6742F">
              <w:rPr>
                <w:szCs w:val="24"/>
              </w:rPr>
              <w:t>Karina Fiodorova</w:t>
            </w:r>
            <w:r w:rsidR="00132F81">
              <w:rPr>
                <w:szCs w:val="24"/>
              </w:rPr>
              <w:t>,</w:t>
            </w:r>
            <w:r w:rsidRPr="00D6742F">
              <w:rPr>
                <w:szCs w:val="24"/>
              </w:rPr>
              <w:t xml:space="preserve"> 3b</w:t>
            </w:r>
          </w:p>
        </w:tc>
        <w:tc>
          <w:tcPr>
            <w:tcW w:w="2268" w:type="dxa"/>
          </w:tcPr>
          <w:p w:rsidR="00906B4A" w:rsidRPr="00D6742F" w:rsidRDefault="00906B4A" w:rsidP="00132F81">
            <w:pPr>
              <w:spacing w:after="0" w:line="240" w:lineRule="auto"/>
              <w:rPr>
                <w:szCs w:val="24"/>
              </w:rPr>
            </w:pPr>
            <w:r w:rsidRPr="00D6742F">
              <w:rPr>
                <w:szCs w:val="24"/>
              </w:rPr>
              <w:t>Auksinis diplomas</w:t>
            </w:r>
          </w:p>
        </w:tc>
        <w:tc>
          <w:tcPr>
            <w:tcW w:w="2029" w:type="dxa"/>
          </w:tcPr>
          <w:p w:rsidR="00906B4A" w:rsidRPr="00D6742F" w:rsidRDefault="00906B4A" w:rsidP="00132F81">
            <w:pPr>
              <w:spacing w:after="0" w:line="240" w:lineRule="auto"/>
              <w:rPr>
                <w:szCs w:val="24"/>
              </w:rPr>
            </w:pPr>
            <w:r w:rsidRPr="00D6742F">
              <w:rPr>
                <w:szCs w:val="24"/>
              </w:rPr>
              <w:t>Jurgita Jodkienė</w:t>
            </w:r>
          </w:p>
        </w:tc>
        <w:tc>
          <w:tcPr>
            <w:tcW w:w="2367" w:type="dxa"/>
            <w:vAlign w:val="center"/>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Pr>
                <w:szCs w:val="24"/>
              </w:rPr>
              <w:lastRenderedPageBreak/>
              <w:t>51.</w:t>
            </w:r>
          </w:p>
        </w:tc>
        <w:tc>
          <w:tcPr>
            <w:tcW w:w="4292" w:type="dxa"/>
          </w:tcPr>
          <w:p w:rsidR="00906B4A" w:rsidRPr="00D6742F" w:rsidRDefault="00906B4A" w:rsidP="00132F81">
            <w:pPr>
              <w:spacing w:after="0" w:line="240" w:lineRule="auto"/>
              <w:rPr>
                <w:szCs w:val="24"/>
              </w:rPr>
            </w:pPr>
            <w:r w:rsidRPr="00D6742F">
              <w:rPr>
                <w:szCs w:val="24"/>
              </w:rPr>
              <w:t>Respublikinis lietuvių kalbos projektas „Kengūra 2015“</w:t>
            </w:r>
          </w:p>
        </w:tc>
        <w:tc>
          <w:tcPr>
            <w:tcW w:w="2693" w:type="dxa"/>
          </w:tcPr>
          <w:p w:rsidR="00906B4A" w:rsidRPr="00D6742F" w:rsidRDefault="00906B4A" w:rsidP="00132F81">
            <w:pPr>
              <w:spacing w:after="0" w:line="240" w:lineRule="auto"/>
              <w:rPr>
                <w:szCs w:val="24"/>
              </w:rPr>
            </w:pPr>
            <w:r w:rsidRPr="00D6742F">
              <w:rPr>
                <w:szCs w:val="24"/>
              </w:rPr>
              <w:t>Daniila Končaninas</w:t>
            </w:r>
            <w:r w:rsidR="00132F81">
              <w:rPr>
                <w:szCs w:val="24"/>
              </w:rPr>
              <w:t>,</w:t>
            </w:r>
            <w:r w:rsidRPr="00D6742F">
              <w:rPr>
                <w:szCs w:val="24"/>
              </w:rPr>
              <w:t xml:space="preserve">  3b</w:t>
            </w:r>
          </w:p>
        </w:tc>
        <w:tc>
          <w:tcPr>
            <w:tcW w:w="2268" w:type="dxa"/>
          </w:tcPr>
          <w:p w:rsidR="00906B4A" w:rsidRPr="00D6742F" w:rsidRDefault="00906B4A" w:rsidP="00132F81">
            <w:pPr>
              <w:spacing w:after="0" w:line="240" w:lineRule="auto"/>
              <w:rPr>
                <w:szCs w:val="24"/>
              </w:rPr>
            </w:pPr>
            <w:r w:rsidRPr="00D6742F">
              <w:rPr>
                <w:szCs w:val="24"/>
              </w:rPr>
              <w:t>Sidabrinis diplomas</w:t>
            </w:r>
          </w:p>
        </w:tc>
        <w:tc>
          <w:tcPr>
            <w:tcW w:w="2029" w:type="dxa"/>
          </w:tcPr>
          <w:p w:rsidR="00906B4A" w:rsidRPr="00D6742F" w:rsidRDefault="00906B4A" w:rsidP="00132F81">
            <w:pPr>
              <w:spacing w:after="0" w:line="240" w:lineRule="auto"/>
              <w:rPr>
                <w:szCs w:val="24"/>
              </w:rPr>
            </w:pPr>
            <w:r w:rsidRPr="00D6742F">
              <w:rPr>
                <w:szCs w:val="24"/>
              </w:rPr>
              <w:t>Jurgita Jodkienė</w:t>
            </w:r>
          </w:p>
        </w:tc>
        <w:tc>
          <w:tcPr>
            <w:tcW w:w="2367" w:type="dxa"/>
            <w:vAlign w:val="center"/>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Pr>
                <w:szCs w:val="24"/>
              </w:rPr>
              <w:t>52.</w:t>
            </w:r>
          </w:p>
        </w:tc>
        <w:tc>
          <w:tcPr>
            <w:tcW w:w="4292" w:type="dxa"/>
          </w:tcPr>
          <w:p w:rsidR="00906B4A" w:rsidRPr="00D6742F" w:rsidRDefault="00906B4A" w:rsidP="00132F81">
            <w:pPr>
              <w:spacing w:after="0" w:line="240" w:lineRule="auto"/>
              <w:rPr>
                <w:szCs w:val="24"/>
              </w:rPr>
            </w:pPr>
            <w:r w:rsidRPr="00D6742F">
              <w:rPr>
                <w:szCs w:val="24"/>
              </w:rPr>
              <w:t>Respublikinis lietuvių kalbos projektas „Kengūra 2015“</w:t>
            </w:r>
          </w:p>
        </w:tc>
        <w:tc>
          <w:tcPr>
            <w:tcW w:w="2693" w:type="dxa"/>
          </w:tcPr>
          <w:p w:rsidR="00906B4A" w:rsidRPr="00D6742F" w:rsidRDefault="00906B4A" w:rsidP="00132F81">
            <w:pPr>
              <w:spacing w:after="0" w:line="240" w:lineRule="auto"/>
              <w:rPr>
                <w:szCs w:val="24"/>
              </w:rPr>
            </w:pPr>
            <w:r w:rsidRPr="00D6742F">
              <w:rPr>
                <w:szCs w:val="24"/>
              </w:rPr>
              <w:t>Margarita Aleksiuk</w:t>
            </w:r>
            <w:r w:rsidR="00132F81">
              <w:rPr>
                <w:szCs w:val="24"/>
              </w:rPr>
              <w:t>,</w:t>
            </w:r>
            <w:r w:rsidRPr="00D6742F">
              <w:rPr>
                <w:szCs w:val="24"/>
              </w:rPr>
              <w:t xml:space="preserve">  6c</w:t>
            </w:r>
          </w:p>
        </w:tc>
        <w:tc>
          <w:tcPr>
            <w:tcW w:w="2268" w:type="dxa"/>
          </w:tcPr>
          <w:p w:rsidR="00906B4A" w:rsidRPr="00D6742F" w:rsidRDefault="00906B4A" w:rsidP="00132F81">
            <w:pPr>
              <w:spacing w:after="0" w:line="240" w:lineRule="auto"/>
              <w:rPr>
                <w:szCs w:val="24"/>
              </w:rPr>
            </w:pPr>
            <w:r w:rsidRPr="00D6742F">
              <w:rPr>
                <w:szCs w:val="24"/>
              </w:rPr>
              <w:t>Auksinis diplomas</w:t>
            </w:r>
          </w:p>
        </w:tc>
        <w:tc>
          <w:tcPr>
            <w:tcW w:w="2029" w:type="dxa"/>
          </w:tcPr>
          <w:p w:rsidR="00906B4A" w:rsidRPr="00D6742F" w:rsidRDefault="00906B4A" w:rsidP="00132F81">
            <w:pPr>
              <w:spacing w:after="0" w:line="240" w:lineRule="auto"/>
              <w:rPr>
                <w:szCs w:val="24"/>
              </w:rPr>
            </w:pPr>
            <w:r w:rsidRPr="00D6742F">
              <w:rPr>
                <w:szCs w:val="24"/>
              </w:rPr>
              <w:t>Jurgita Jodkienė</w:t>
            </w:r>
          </w:p>
        </w:tc>
        <w:tc>
          <w:tcPr>
            <w:tcW w:w="2367" w:type="dxa"/>
            <w:vAlign w:val="center"/>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Pr>
                <w:szCs w:val="24"/>
              </w:rPr>
              <w:t>53.</w:t>
            </w:r>
          </w:p>
        </w:tc>
        <w:tc>
          <w:tcPr>
            <w:tcW w:w="4292" w:type="dxa"/>
          </w:tcPr>
          <w:p w:rsidR="00906B4A" w:rsidRPr="00D6742F" w:rsidRDefault="00906B4A" w:rsidP="00132F81">
            <w:pPr>
              <w:spacing w:after="0" w:line="240" w:lineRule="auto"/>
              <w:rPr>
                <w:szCs w:val="24"/>
              </w:rPr>
            </w:pPr>
            <w:r w:rsidRPr="00D6742F">
              <w:rPr>
                <w:szCs w:val="24"/>
              </w:rPr>
              <w:t>Respublikinis lietuvių kalbos projektas „Kengūra 2015“</w:t>
            </w:r>
          </w:p>
        </w:tc>
        <w:tc>
          <w:tcPr>
            <w:tcW w:w="2693" w:type="dxa"/>
          </w:tcPr>
          <w:p w:rsidR="00906B4A" w:rsidRPr="00D6742F" w:rsidRDefault="00906B4A" w:rsidP="00132F81">
            <w:pPr>
              <w:spacing w:after="0" w:line="240" w:lineRule="auto"/>
              <w:rPr>
                <w:szCs w:val="24"/>
              </w:rPr>
            </w:pPr>
            <w:r w:rsidRPr="00D6742F">
              <w:rPr>
                <w:szCs w:val="24"/>
              </w:rPr>
              <w:t>Artiom Karpenkov</w:t>
            </w:r>
            <w:r w:rsidR="00132F81">
              <w:rPr>
                <w:szCs w:val="24"/>
              </w:rPr>
              <w:t>,</w:t>
            </w:r>
            <w:r w:rsidRPr="00D6742F">
              <w:rPr>
                <w:szCs w:val="24"/>
              </w:rPr>
              <w:t xml:space="preserve"> 6c</w:t>
            </w:r>
          </w:p>
        </w:tc>
        <w:tc>
          <w:tcPr>
            <w:tcW w:w="2268" w:type="dxa"/>
          </w:tcPr>
          <w:p w:rsidR="00906B4A" w:rsidRPr="00D6742F" w:rsidRDefault="00906B4A" w:rsidP="00132F81">
            <w:pPr>
              <w:spacing w:after="0" w:line="240" w:lineRule="auto"/>
              <w:rPr>
                <w:szCs w:val="24"/>
              </w:rPr>
            </w:pPr>
            <w:r w:rsidRPr="00D6742F">
              <w:rPr>
                <w:szCs w:val="24"/>
              </w:rPr>
              <w:t>Sidabrinis diplomas</w:t>
            </w:r>
          </w:p>
        </w:tc>
        <w:tc>
          <w:tcPr>
            <w:tcW w:w="2029" w:type="dxa"/>
          </w:tcPr>
          <w:p w:rsidR="00906B4A" w:rsidRPr="00D6742F" w:rsidRDefault="00906B4A" w:rsidP="00132F81">
            <w:pPr>
              <w:spacing w:after="0" w:line="240" w:lineRule="auto"/>
              <w:rPr>
                <w:szCs w:val="24"/>
              </w:rPr>
            </w:pPr>
            <w:r w:rsidRPr="00D6742F">
              <w:rPr>
                <w:szCs w:val="24"/>
              </w:rPr>
              <w:t>Jurgita Jodkienė</w:t>
            </w:r>
          </w:p>
        </w:tc>
        <w:tc>
          <w:tcPr>
            <w:tcW w:w="2367" w:type="dxa"/>
            <w:vAlign w:val="center"/>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Pr>
                <w:szCs w:val="24"/>
              </w:rPr>
              <w:t>54.</w:t>
            </w:r>
          </w:p>
        </w:tc>
        <w:tc>
          <w:tcPr>
            <w:tcW w:w="4292" w:type="dxa"/>
          </w:tcPr>
          <w:p w:rsidR="00906B4A" w:rsidRPr="00D6742F" w:rsidRDefault="00906B4A" w:rsidP="00132F81">
            <w:pPr>
              <w:spacing w:after="0" w:line="240" w:lineRule="auto"/>
              <w:rPr>
                <w:szCs w:val="24"/>
              </w:rPr>
            </w:pPr>
            <w:r w:rsidRPr="00D6742F">
              <w:rPr>
                <w:szCs w:val="24"/>
              </w:rPr>
              <w:t>Respublikinis lietuvių kalbos projektas „Kengūra 2015“</w:t>
            </w:r>
          </w:p>
        </w:tc>
        <w:tc>
          <w:tcPr>
            <w:tcW w:w="2693" w:type="dxa"/>
          </w:tcPr>
          <w:p w:rsidR="00906B4A" w:rsidRPr="00D6742F" w:rsidRDefault="00906B4A" w:rsidP="00132F81">
            <w:pPr>
              <w:spacing w:after="0" w:line="240" w:lineRule="auto"/>
              <w:rPr>
                <w:szCs w:val="24"/>
              </w:rPr>
            </w:pPr>
            <w:r w:rsidRPr="00D6742F">
              <w:rPr>
                <w:szCs w:val="24"/>
              </w:rPr>
              <w:t>Diana Jermilova</w:t>
            </w:r>
            <w:r w:rsidR="00132F81">
              <w:rPr>
                <w:szCs w:val="24"/>
              </w:rPr>
              <w:t>,</w:t>
            </w:r>
            <w:r w:rsidRPr="00D6742F">
              <w:rPr>
                <w:szCs w:val="24"/>
              </w:rPr>
              <w:t xml:space="preserve">  6c</w:t>
            </w:r>
          </w:p>
        </w:tc>
        <w:tc>
          <w:tcPr>
            <w:tcW w:w="2268" w:type="dxa"/>
          </w:tcPr>
          <w:p w:rsidR="00906B4A" w:rsidRPr="00D6742F" w:rsidRDefault="00906B4A" w:rsidP="00132F81">
            <w:pPr>
              <w:spacing w:after="0" w:line="240" w:lineRule="auto"/>
              <w:rPr>
                <w:szCs w:val="24"/>
              </w:rPr>
            </w:pPr>
            <w:r w:rsidRPr="00D6742F">
              <w:rPr>
                <w:szCs w:val="24"/>
              </w:rPr>
              <w:t xml:space="preserve">Sidabrinis diplomas </w:t>
            </w:r>
          </w:p>
        </w:tc>
        <w:tc>
          <w:tcPr>
            <w:tcW w:w="2029" w:type="dxa"/>
          </w:tcPr>
          <w:p w:rsidR="00906B4A" w:rsidRPr="00D6742F" w:rsidRDefault="00906B4A" w:rsidP="00132F81">
            <w:pPr>
              <w:spacing w:after="0" w:line="240" w:lineRule="auto"/>
              <w:rPr>
                <w:szCs w:val="24"/>
              </w:rPr>
            </w:pPr>
            <w:r w:rsidRPr="00D6742F">
              <w:rPr>
                <w:szCs w:val="24"/>
              </w:rPr>
              <w:t>Jurgita Jodkienė</w:t>
            </w:r>
          </w:p>
        </w:tc>
        <w:tc>
          <w:tcPr>
            <w:tcW w:w="2367" w:type="dxa"/>
            <w:vAlign w:val="center"/>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Pr>
                <w:szCs w:val="24"/>
              </w:rPr>
              <w:t>55.</w:t>
            </w:r>
          </w:p>
        </w:tc>
        <w:tc>
          <w:tcPr>
            <w:tcW w:w="4292" w:type="dxa"/>
          </w:tcPr>
          <w:p w:rsidR="00906B4A" w:rsidRPr="00D6742F" w:rsidRDefault="00906B4A" w:rsidP="00132F81">
            <w:pPr>
              <w:spacing w:after="0" w:line="240" w:lineRule="auto"/>
              <w:rPr>
                <w:szCs w:val="24"/>
              </w:rPr>
            </w:pPr>
            <w:r w:rsidRPr="00D6742F">
              <w:rPr>
                <w:szCs w:val="24"/>
              </w:rPr>
              <w:t xml:space="preserve"> Xvi  International Youth Art Exibition  Nova Zagora 2014</w:t>
            </w:r>
          </w:p>
        </w:tc>
        <w:tc>
          <w:tcPr>
            <w:tcW w:w="2693" w:type="dxa"/>
          </w:tcPr>
          <w:p w:rsidR="00906B4A" w:rsidRPr="00D6742F" w:rsidRDefault="00906B4A" w:rsidP="00132F81">
            <w:pPr>
              <w:spacing w:after="0" w:line="240" w:lineRule="auto"/>
              <w:rPr>
                <w:szCs w:val="24"/>
              </w:rPr>
            </w:pPr>
            <w:r w:rsidRPr="00D6742F">
              <w:rPr>
                <w:szCs w:val="24"/>
              </w:rPr>
              <w:t>Artur  Brodovič</w:t>
            </w:r>
            <w:r w:rsidR="00132F81">
              <w:rPr>
                <w:szCs w:val="24"/>
              </w:rPr>
              <w:t>,</w:t>
            </w:r>
            <w:r>
              <w:rPr>
                <w:szCs w:val="24"/>
              </w:rPr>
              <w:t xml:space="preserve"> 7b</w:t>
            </w:r>
          </w:p>
        </w:tc>
        <w:tc>
          <w:tcPr>
            <w:tcW w:w="2268" w:type="dxa"/>
          </w:tcPr>
          <w:p w:rsidR="00906B4A" w:rsidRPr="00D6742F" w:rsidRDefault="00906B4A" w:rsidP="00132F81">
            <w:pPr>
              <w:spacing w:after="0" w:line="240" w:lineRule="auto"/>
              <w:rPr>
                <w:szCs w:val="24"/>
              </w:rPr>
            </w:pPr>
            <w:r w:rsidRPr="00D6742F">
              <w:rPr>
                <w:szCs w:val="24"/>
              </w:rPr>
              <w:t>Laureato Diplomas</w:t>
            </w:r>
          </w:p>
        </w:tc>
        <w:tc>
          <w:tcPr>
            <w:tcW w:w="2029" w:type="dxa"/>
          </w:tcPr>
          <w:p w:rsidR="00906B4A" w:rsidRPr="00D6742F" w:rsidRDefault="00906B4A" w:rsidP="00132F81">
            <w:pPr>
              <w:spacing w:after="0" w:line="240" w:lineRule="auto"/>
              <w:rPr>
                <w:szCs w:val="24"/>
              </w:rPr>
            </w:pPr>
            <w:r w:rsidRPr="00D6742F">
              <w:rPr>
                <w:szCs w:val="24"/>
              </w:rPr>
              <w:t>Jelena Šepeleva</w:t>
            </w:r>
          </w:p>
        </w:tc>
        <w:tc>
          <w:tcPr>
            <w:tcW w:w="2367" w:type="dxa"/>
          </w:tcPr>
          <w:p w:rsidR="00906B4A" w:rsidRPr="00D6742F" w:rsidRDefault="00906B4A" w:rsidP="00132F81">
            <w:pPr>
              <w:spacing w:after="0" w:line="240" w:lineRule="auto"/>
              <w:rPr>
                <w:szCs w:val="24"/>
              </w:rPr>
            </w:pPr>
            <w:r w:rsidRPr="00D6742F">
              <w:rPr>
                <w:szCs w:val="24"/>
              </w:rPr>
              <w:t>2014-09-01</w:t>
            </w:r>
          </w:p>
        </w:tc>
      </w:tr>
      <w:tr w:rsidR="00906B4A" w:rsidRPr="00D6742F" w:rsidTr="00972B1C">
        <w:tc>
          <w:tcPr>
            <w:tcW w:w="636" w:type="dxa"/>
          </w:tcPr>
          <w:p w:rsidR="00906B4A" w:rsidRPr="00D6742F" w:rsidRDefault="00906B4A" w:rsidP="00132F81">
            <w:pPr>
              <w:spacing w:after="0" w:line="240" w:lineRule="auto"/>
              <w:rPr>
                <w:szCs w:val="24"/>
              </w:rPr>
            </w:pPr>
            <w:r>
              <w:rPr>
                <w:szCs w:val="24"/>
              </w:rPr>
              <w:t>56.</w:t>
            </w:r>
          </w:p>
        </w:tc>
        <w:tc>
          <w:tcPr>
            <w:tcW w:w="4292" w:type="dxa"/>
          </w:tcPr>
          <w:p w:rsidR="00906B4A" w:rsidRPr="00D6742F" w:rsidRDefault="00906B4A" w:rsidP="00132F81">
            <w:pPr>
              <w:spacing w:after="0" w:line="240" w:lineRule="auto"/>
              <w:rPr>
                <w:szCs w:val="24"/>
              </w:rPr>
            </w:pPr>
            <w:r w:rsidRPr="00D6742F">
              <w:rPr>
                <w:szCs w:val="24"/>
              </w:rPr>
              <w:t>Xvi  International Youth Art Exibition  Nova Zagora 2014</w:t>
            </w:r>
          </w:p>
        </w:tc>
        <w:tc>
          <w:tcPr>
            <w:tcW w:w="2693" w:type="dxa"/>
          </w:tcPr>
          <w:p w:rsidR="00906B4A" w:rsidRPr="00D6742F" w:rsidRDefault="00906B4A" w:rsidP="00132F81">
            <w:pPr>
              <w:spacing w:after="0" w:line="240" w:lineRule="auto"/>
              <w:rPr>
                <w:szCs w:val="24"/>
              </w:rPr>
            </w:pPr>
            <w:r w:rsidRPr="00D6742F">
              <w:rPr>
                <w:szCs w:val="24"/>
              </w:rPr>
              <w:t>Nestor  Tyryškin</w:t>
            </w:r>
            <w:r>
              <w:rPr>
                <w:szCs w:val="24"/>
              </w:rPr>
              <w:t xml:space="preserve"> 7b</w:t>
            </w:r>
          </w:p>
        </w:tc>
        <w:tc>
          <w:tcPr>
            <w:tcW w:w="2268" w:type="dxa"/>
          </w:tcPr>
          <w:p w:rsidR="00906B4A" w:rsidRPr="00D6742F" w:rsidRDefault="00906B4A" w:rsidP="00132F81">
            <w:pPr>
              <w:spacing w:after="0" w:line="240" w:lineRule="auto"/>
              <w:rPr>
                <w:szCs w:val="24"/>
              </w:rPr>
            </w:pPr>
            <w:r w:rsidRPr="00D6742F">
              <w:rPr>
                <w:szCs w:val="24"/>
              </w:rPr>
              <w:t>Laureato Diplomas</w:t>
            </w:r>
          </w:p>
        </w:tc>
        <w:tc>
          <w:tcPr>
            <w:tcW w:w="2029" w:type="dxa"/>
          </w:tcPr>
          <w:p w:rsidR="00906B4A" w:rsidRPr="00D6742F" w:rsidRDefault="00906B4A" w:rsidP="00132F81">
            <w:pPr>
              <w:spacing w:after="0" w:line="240" w:lineRule="auto"/>
              <w:rPr>
                <w:szCs w:val="24"/>
              </w:rPr>
            </w:pPr>
            <w:r w:rsidRPr="00D6742F">
              <w:rPr>
                <w:szCs w:val="24"/>
              </w:rPr>
              <w:t>Jelena Šepeleva</w:t>
            </w:r>
          </w:p>
        </w:tc>
        <w:tc>
          <w:tcPr>
            <w:tcW w:w="2367" w:type="dxa"/>
          </w:tcPr>
          <w:p w:rsidR="00906B4A" w:rsidRPr="00D6742F" w:rsidRDefault="00906B4A" w:rsidP="00132F81">
            <w:pPr>
              <w:spacing w:after="0" w:line="240" w:lineRule="auto"/>
              <w:rPr>
                <w:szCs w:val="24"/>
              </w:rPr>
            </w:pPr>
            <w:r w:rsidRPr="00D6742F">
              <w:rPr>
                <w:szCs w:val="24"/>
              </w:rPr>
              <w:t>2014-09-01,</w:t>
            </w:r>
          </w:p>
          <w:p w:rsidR="00906B4A" w:rsidRPr="00D6742F" w:rsidRDefault="00906B4A" w:rsidP="00132F81">
            <w:pPr>
              <w:spacing w:after="0" w:line="240" w:lineRule="auto"/>
              <w:rPr>
                <w:szCs w:val="24"/>
              </w:rPr>
            </w:pPr>
            <w:r w:rsidRPr="00D6742F">
              <w:rPr>
                <w:szCs w:val="24"/>
              </w:rPr>
              <w:t>Pakartotinai tapo diplomantu (ir 2013m.)</w:t>
            </w:r>
          </w:p>
        </w:tc>
      </w:tr>
      <w:tr w:rsidR="00906B4A" w:rsidRPr="00D6742F" w:rsidTr="00972B1C">
        <w:tc>
          <w:tcPr>
            <w:tcW w:w="636" w:type="dxa"/>
          </w:tcPr>
          <w:p w:rsidR="00906B4A" w:rsidRPr="00D6742F" w:rsidRDefault="00906B4A" w:rsidP="00132F81">
            <w:pPr>
              <w:spacing w:after="0" w:line="240" w:lineRule="auto"/>
              <w:rPr>
                <w:szCs w:val="24"/>
              </w:rPr>
            </w:pPr>
            <w:r>
              <w:rPr>
                <w:szCs w:val="24"/>
              </w:rPr>
              <w:t>57.</w:t>
            </w:r>
          </w:p>
        </w:tc>
        <w:tc>
          <w:tcPr>
            <w:tcW w:w="4292" w:type="dxa"/>
          </w:tcPr>
          <w:p w:rsidR="00906B4A" w:rsidRPr="00D6742F" w:rsidRDefault="00906B4A" w:rsidP="00132F81">
            <w:pPr>
              <w:spacing w:after="0" w:line="240" w:lineRule="auto"/>
              <w:rPr>
                <w:szCs w:val="24"/>
              </w:rPr>
            </w:pPr>
            <w:r w:rsidRPr="00D6742F">
              <w:rPr>
                <w:szCs w:val="24"/>
              </w:rPr>
              <w:t>Nacionalinis vaikų kūrybos dailės darbų konkursas „Piešiam!“</w:t>
            </w:r>
          </w:p>
        </w:tc>
        <w:tc>
          <w:tcPr>
            <w:tcW w:w="2693" w:type="dxa"/>
          </w:tcPr>
          <w:p w:rsidR="00906B4A" w:rsidRPr="00D6742F" w:rsidRDefault="00906B4A" w:rsidP="00132F81">
            <w:pPr>
              <w:spacing w:after="0" w:line="240" w:lineRule="auto"/>
              <w:rPr>
                <w:szCs w:val="24"/>
              </w:rPr>
            </w:pPr>
            <w:r w:rsidRPr="00D6742F">
              <w:rPr>
                <w:szCs w:val="24"/>
              </w:rPr>
              <w:t>Simona  Prokopovič</w:t>
            </w:r>
            <w:r w:rsidR="00132F81">
              <w:rPr>
                <w:szCs w:val="24"/>
              </w:rPr>
              <w:t>,</w:t>
            </w:r>
            <w:r>
              <w:rPr>
                <w:szCs w:val="24"/>
              </w:rPr>
              <w:t xml:space="preserve">  10b</w:t>
            </w:r>
          </w:p>
        </w:tc>
        <w:tc>
          <w:tcPr>
            <w:tcW w:w="2268" w:type="dxa"/>
          </w:tcPr>
          <w:p w:rsidR="00906B4A" w:rsidRPr="00D6742F" w:rsidRDefault="00906B4A" w:rsidP="00132F81">
            <w:pPr>
              <w:spacing w:after="0" w:line="240" w:lineRule="auto"/>
              <w:rPr>
                <w:szCs w:val="24"/>
              </w:rPr>
            </w:pPr>
            <w:r w:rsidRPr="00D6742F">
              <w:rPr>
                <w:szCs w:val="24"/>
              </w:rPr>
              <w:t>1 Vietos Laimėtoja</w:t>
            </w:r>
          </w:p>
        </w:tc>
        <w:tc>
          <w:tcPr>
            <w:tcW w:w="2029" w:type="dxa"/>
          </w:tcPr>
          <w:p w:rsidR="00906B4A" w:rsidRPr="00D6742F" w:rsidRDefault="00906B4A" w:rsidP="00132F81">
            <w:pPr>
              <w:spacing w:after="0" w:line="240" w:lineRule="auto"/>
              <w:rPr>
                <w:szCs w:val="24"/>
              </w:rPr>
            </w:pPr>
            <w:r w:rsidRPr="00D6742F">
              <w:rPr>
                <w:szCs w:val="24"/>
              </w:rPr>
              <w:t>Jelena Šepeleva</w:t>
            </w:r>
          </w:p>
        </w:tc>
        <w:tc>
          <w:tcPr>
            <w:tcW w:w="2367" w:type="dxa"/>
          </w:tcPr>
          <w:p w:rsidR="00906B4A" w:rsidRPr="00D6742F" w:rsidRDefault="00906B4A" w:rsidP="00132F81">
            <w:pPr>
              <w:spacing w:after="0" w:line="240" w:lineRule="auto"/>
              <w:rPr>
                <w:szCs w:val="24"/>
              </w:rPr>
            </w:pPr>
            <w:r w:rsidRPr="00D6742F">
              <w:rPr>
                <w:szCs w:val="24"/>
              </w:rPr>
              <w:t>Nacionalinė Dailės galerija, 2014-11-21</w:t>
            </w:r>
          </w:p>
        </w:tc>
      </w:tr>
      <w:tr w:rsidR="00906B4A" w:rsidRPr="00D6742F" w:rsidTr="00972B1C">
        <w:tc>
          <w:tcPr>
            <w:tcW w:w="636" w:type="dxa"/>
          </w:tcPr>
          <w:p w:rsidR="00906B4A" w:rsidRPr="00D6742F" w:rsidRDefault="00906B4A" w:rsidP="00132F81">
            <w:pPr>
              <w:spacing w:after="0" w:line="240" w:lineRule="auto"/>
              <w:rPr>
                <w:szCs w:val="24"/>
              </w:rPr>
            </w:pPr>
            <w:r>
              <w:rPr>
                <w:szCs w:val="24"/>
              </w:rPr>
              <w:t>58.</w:t>
            </w:r>
          </w:p>
        </w:tc>
        <w:tc>
          <w:tcPr>
            <w:tcW w:w="4292" w:type="dxa"/>
          </w:tcPr>
          <w:p w:rsidR="00906B4A" w:rsidRPr="00D6742F" w:rsidRDefault="00906B4A" w:rsidP="00132F81">
            <w:pPr>
              <w:spacing w:after="0" w:line="240" w:lineRule="auto"/>
              <w:rPr>
                <w:szCs w:val="24"/>
              </w:rPr>
            </w:pPr>
            <w:r w:rsidRPr="00D6742F">
              <w:rPr>
                <w:szCs w:val="24"/>
              </w:rPr>
              <w:t>Vilniaus miesto mokyklų dailės mokytojų ir mokinių darbų konkursas „Vilnius miniatiūrose “</w:t>
            </w:r>
          </w:p>
        </w:tc>
        <w:tc>
          <w:tcPr>
            <w:tcW w:w="2693" w:type="dxa"/>
          </w:tcPr>
          <w:p w:rsidR="00906B4A" w:rsidRPr="00D6742F" w:rsidRDefault="00906B4A" w:rsidP="00132F81">
            <w:pPr>
              <w:spacing w:after="0" w:line="240" w:lineRule="auto"/>
              <w:rPr>
                <w:szCs w:val="24"/>
              </w:rPr>
            </w:pPr>
            <w:r w:rsidRPr="00D6742F">
              <w:rPr>
                <w:szCs w:val="24"/>
              </w:rPr>
              <w:t>Anastasija Bogomolnikova</w:t>
            </w:r>
            <w:r w:rsidR="00132F81">
              <w:rPr>
                <w:szCs w:val="24"/>
              </w:rPr>
              <w:t>,</w:t>
            </w:r>
            <w:r>
              <w:rPr>
                <w:szCs w:val="24"/>
              </w:rPr>
              <w:t xml:space="preserve"> 10a</w:t>
            </w:r>
          </w:p>
        </w:tc>
        <w:tc>
          <w:tcPr>
            <w:tcW w:w="2268" w:type="dxa"/>
          </w:tcPr>
          <w:p w:rsidR="00906B4A" w:rsidRPr="00D6742F" w:rsidRDefault="00906B4A" w:rsidP="00132F81">
            <w:pPr>
              <w:spacing w:after="0" w:line="240" w:lineRule="auto"/>
              <w:rPr>
                <w:szCs w:val="24"/>
              </w:rPr>
            </w:pPr>
            <w:r w:rsidRPr="00D6742F">
              <w:rPr>
                <w:szCs w:val="24"/>
              </w:rPr>
              <w:t>Laureatė</w:t>
            </w:r>
          </w:p>
        </w:tc>
        <w:tc>
          <w:tcPr>
            <w:tcW w:w="2029" w:type="dxa"/>
          </w:tcPr>
          <w:p w:rsidR="00906B4A" w:rsidRPr="00D6742F" w:rsidRDefault="00906B4A" w:rsidP="00132F81">
            <w:pPr>
              <w:spacing w:after="0" w:line="240" w:lineRule="auto"/>
              <w:rPr>
                <w:szCs w:val="24"/>
              </w:rPr>
            </w:pPr>
            <w:r w:rsidRPr="00D6742F">
              <w:rPr>
                <w:szCs w:val="24"/>
              </w:rPr>
              <w:t>Jelena Šepeleva</w:t>
            </w:r>
          </w:p>
        </w:tc>
        <w:tc>
          <w:tcPr>
            <w:tcW w:w="2367" w:type="dxa"/>
          </w:tcPr>
          <w:p w:rsidR="00906B4A" w:rsidRPr="00D6742F" w:rsidRDefault="00906B4A" w:rsidP="00132F81">
            <w:pPr>
              <w:spacing w:after="0" w:line="240" w:lineRule="auto"/>
              <w:rPr>
                <w:szCs w:val="24"/>
              </w:rPr>
            </w:pPr>
            <w:r w:rsidRPr="00D6742F">
              <w:rPr>
                <w:szCs w:val="24"/>
              </w:rPr>
              <w:t>Paroda LR SEIME(2014-09-10) ir Vilniaus miesto  savivaldybėje (2014-11-04)</w:t>
            </w:r>
          </w:p>
        </w:tc>
      </w:tr>
      <w:tr w:rsidR="00906B4A" w:rsidRPr="00D6742F" w:rsidTr="00972B1C">
        <w:tc>
          <w:tcPr>
            <w:tcW w:w="636" w:type="dxa"/>
          </w:tcPr>
          <w:p w:rsidR="00906B4A" w:rsidRPr="00D6742F" w:rsidRDefault="00906B4A" w:rsidP="00132F81">
            <w:pPr>
              <w:spacing w:after="0" w:line="240" w:lineRule="auto"/>
              <w:rPr>
                <w:szCs w:val="24"/>
              </w:rPr>
            </w:pPr>
            <w:r>
              <w:rPr>
                <w:szCs w:val="24"/>
              </w:rPr>
              <w:t>59.</w:t>
            </w:r>
          </w:p>
        </w:tc>
        <w:tc>
          <w:tcPr>
            <w:tcW w:w="4292" w:type="dxa"/>
          </w:tcPr>
          <w:p w:rsidR="00906B4A" w:rsidRPr="00D6742F" w:rsidRDefault="00906B4A" w:rsidP="00132F81">
            <w:pPr>
              <w:spacing w:after="0" w:line="240" w:lineRule="auto"/>
              <w:rPr>
                <w:szCs w:val="24"/>
              </w:rPr>
            </w:pPr>
            <w:r w:rsidRPr="00D6742F">
              <w:rPr>
                <w:szCs w:val="24"/>
              </w:rPr>
              <w:t xml:space="preserve">Respublikinis konkursas „ Mir russkoj usadby v literature“ </w:t>
            </w:r>
          </w:p>
        </w:tc>
        <w:tc>
          <w:tcPr>
            <w:tcW w:w="2693" w:type="dxa"/>
          </w:tcPr>
          <w:p w:rsidR="00906B4A" w:rsidRPr="00D6742F" w:rsidRDefault="00906B4A" w:rsidP="00132F81">
            <w:pPr>
              <w:spacing w:after="0" w:line="240" w:lineRule="auto"/>
              <w:rPr>
                <w:szCs w:val="24"/>
              </w:rPr>
            </w:pPr>
            <w:r w:rsidRPr="00D6742F">
              <w:rPr>
                <w:szCs w:val="24"/>
              </w:rPr>
              <w:t>Konstantin  Ly</w:t>
            </w:r>
            <w:r w:rsidR="00132F81">
              <w:rPr>
                <w:szCs w:val="24"/>
              </w:rPr>
              <w:t>skoit</w:t>
            </w:r>
            <w:r w:rsidR="00972B1C">
              <w:rPr>
                <w:szCs w:val="24"/>
              </w:rPr>
              <w:t>, 3a</w:t>
            </w:r>
          </w:p>
        </w:tc>
        <w:tc>
          <w:tcPr>
            <w:tcW w:w="2268" w:type="dxa"/>
          </w:tcPr>
          <w:p w:rsidR="00906B4A" w:rsidRPr="00D6742F" w:rsidRDefault="00906B4A" w:rsidP="00132F81">
            <w:pPr>
              <w:spacing w:after="0" w:line="240" w:lineRule="auto"/>
              <w:rPr>
                <w:szCs w:val="24"/>
              </w:rPr>
            </w:pPr>
            <w:r w:rsidRPr="00D6742F">
              <w:rPr>
                <w:szCs w:val="24"/>
              </w:rPr>
              <w:t>1 Vietos Laimėtojas</w:t>
            </w:r>
          </w:p>
        </w:tc>
        <w:tc>
          <w:tcPr>
            <w:tcW w:w="2029" w:type="dxa"/>
          </w:tcPr>
          <w:p w:rsidR="00906B4A" w:rsidRPr="00D6742F" w:rsidRDefault="00906B4A" w:rsidP="00132F81">
            <w:pPr>
              <w:spacing w:after="0" w:line="240" w:lineRule="auto"/>
              <w:rPr>
                <w:szCs w:val="24"/>
              </w:rPr>
            </w:pPr>
            <w:r w:rsidRPr="00D6742F">
              <w:rPr>
                <w:szCs w:val="24"/>
              </w:rPr>
              <w:t>Jelena Šepeleva</w:t>
            </w:r>
          </w:p>
        </w:tc>
        <w:tc>
          <w:tcPr>
            <w:tcW w:w="2367" w:type="dxa"/>
          </w:tcPr>
          <w:p w:rsidR="00906B4A" w:rsidRPr="00D6742F" w:rsidRDefault="00906B4A" w:rsidP="00132F81">
            <w:pPr>
              <w:spacing w:after="0" w:line="240" w:lineRule="auto"/>
              <w:rPr>
                <w:szCs w:val="24"/>
              </w:rPr>
            </w:pPr>
            <w:r w:rsidRPr="00D6742F">
              <w:rPr>
                <w:szCs w:val="24"/>
              </w:rPr>
              <w:t>Paroda Vilniaus Rotušėje (2014-12-08)</w:t>
            </w:r>
          </w:p>
        </w:tc>
      </w:tr>
      <w:tr w:rsidR="00906B4A" w:rsidRPr="00D6742F" w:rsidTr="00972B1C">
        <w:tc>
          <w:tcPr>
            <w:tcW w:w="636" w:type="dxa"/>
          </w:tcPr>
          <w:p w:rsidR="00906B4A" w:rsidRPr="00D6742F" w:rsidRDefault="00906B4A" w:rsidP="00132F81">
            <w:pPr>
              <w:spacing w:after="0" w:line="240" w:lineRule="auto"/>
              <w:rPr>
                <w:szCs w:val="24"/>
              </w:rPr>
            </w:pPr>
            <w:r>
              <w:rPr>
                <w:szCs w:val="24"/>
              </w:rPr>
              <w:t>60.</w:t>
            </w:r>
          </w:p>
        </w:tc>
        <w:tc>
          <w:tcPr>
            <w:tcW w:w="4292" w:type="dxa"/>
          </w:tcPr>
          <w:p w:rsidR="00906B4A" w:rsidRPr="00D6742F" w:rsidRDefault="00906B4A" w:rsidP="00132F81">
            <w:pPr>
              <w:spacing w:after="0" w:line="240" w:lineRule="auto"/>
              <w:rPr>
                <w:szCs w:val="24"/>
              </w:rPr>
            </w:pPr>
            <w:r w:rsidRPr="00D6742F">
              <w:rPr>
                <w:szCs w:val="24"/>
              </w:rPr>
              <w:t>Respublikinis konkursas „ Mir russkoj usadby v literature“</w:t>
            </w:r>
          </w:p>
        </w:tc>
        <w:tc>
          <w:tcPr>
            <w:tcW w:w="2693" w:type="dxa"/>
          </w:tcPr>
          <w:p w:rsidR="00906B4A" w:rsidRPr="00D6742F" w:rsidRDefault="00906B4A" w:rsidP="00132F81">
            <w:pPr>
              <w:spacing w:after="0" w:line="240" w:lineRule="auto"/>
              <w:rPr>
                <w:szCs w:val="24"/>
              </w:rPr>
            </w:pPr>
            <w:r w:rsidRPr="00D6742F">
              <w:rPr>
                <w:szCs w:val="24"/>
              </w:rPr>
              <w:t>Simona  Prokopovič</w:t>
            </w:r>
            <w:r w:rsidR="00A73CBA">
              <w:rPr>
                <w:szCs w:val="24"/>
              </w:rPr>
              <w:t>,</w:t>
            </w:r>
            <w:r>
              <w:rPr>
                <w:szCs w:val="24"/>
              </w:rPr>
              <w:t xml:space="preserve"> 10b</w:t>
            </w:r>
          </w:p>
        </w:tc>
        <w:tc>
          <w:tcPr>
            <w:tcW w:w="2268" w:type="dxa"/>
          </w:tcPr>
          <w:p w:rsidR="00906B4A" w:rsidRPr="00D6742F" w:rsidRDefault="00906B4A" w:rsidP="00132F81">
            <w:pPr>
              <w:spacing w:after="0" w:line="240" w:lineRule="auto"/>
              <w:rPr>
                <w:szCs w:val="24"/>
              </w:rPr>
            </w:pPr>
            <w:r w:rsidRPr="00D6742F">
              <w:rPr>
                <w:szCs w:val="24"/>
              </w:rPr>
              <w:t>2 Vietos Laimėtoja</w:t>
            </w:r>
          </w:p>
        </w:tc>
        <w:tc>
          <w:tcPr>
            <w:tcW w:w="2029" w:type="dxa"/>
          </w:tcPr>
          <w:p w:rsidR="00906B4A" w:rsidRPr="00D6742F" w:rsidRDefault="00906B4A" w:rsidP="00132F81">
            <w:pPr>
              <w:spacing w:after="0" w:line="240" w:lineRule="auto"/>
              <w:rPr>
                <w:szCs w:val="24"/>
              </w:rPr>
            </w:pPr>
            <w:r w:rsidRPr="00D6742F">
              <w:rPr>
                <w:szCs w:val="24"/>
              </w:rPr>
              <w:t>Jelena Šepeleva</w:t>
            </w:r>
          </w:p>
        </w:tc>
        <w:tc>
          <w:tcPr>
            <w:tcW w:w="2367" w:type="dxa"/>
          </w:tcPr>
          <w:p w:rsidR="00906B4A" w:rsidRPr="00D6742F" w:rsidRDefault="00906B4A" w:rsidP="00132F81">
            <w:pPr>
              <w:spacing w:after="0" w:line="240" w:lineRule="auto"/>
              <w:rPr>
                <w:szCs w:val="24"/>
              </w:rPr>
            </w:pPr>
            <w:r w:rsidRPr="00D6742F">
              <w:rPr>
                <w:szCs w:val="24"/>
              </w:rPr>
              <w:t>Paroda Vilniaus Rotušėje (2014-12-08)</w:t>
            </w:r>
          </w:p>
        </w:tc>
      </w:tr>
      <w:tr w:rsidR="00906B4A" w:rsidRPr="00D6742F" w:rsidTr="00972B1C">
        <w:tc>
          <w:tcPr>
            <w:tcW w:w="636" w:type="dxa"/>
          </w:tcPr>
          <w:p w:rsidR="00906B4A" w:rsidRPr="00D6742F" w:rsidRDefault="00906B4A" w:rsidP="00132F81">
            <w:pPr>
              <w:spacing w:after="0" w:line="240" w:lineRule="auto"/>
              <w:rPr>
                <w:szCs w:val="24"/>
              </w:rPr>
            </w:pPr>
            <w:r>
              <w:rPr>
                <w:szCs w:val="24"/>
              </w:rPr>
              <w:t>61.</w:t>
            </w:r>
          </w:p>
        </w:tc>
        <w:tc>
          <w:tcPr>
            <w:tcW w:w="4292" w:type="dxa"/>
          </w:tcPr>
          <w:p w:rsidR="00906B4A" w:rsidRPr="00D6742F" w:rsidRDefault="00906B4A" w:rsidP="00132F81">
            <w:pPr>
              <w:spacing w:after="0" w:line="240" w:lineRule="auto"/>
              <w:rPr>
                <w:szCs w:val="24"/>
              </w:rPr>
            </w:pPr>
            <w:r w:rsidRPr="00D6742F">
              <w:rPr>
                <w:szCs w:val="24"/>
              </w:rPr>
              <w:t>Lietuvos mokinių dailės olimpiados II etapas</w:t>
            </w:r>
          </w:p>
          <w:p w:rsidR="00906B4A" w:rsidRPr="00D6742F" w:rsidRDefault="00906B4A" w:rsidP="00132F81">
            <w:pPr>
              <w:spacing w:after="0" w:line="240" w:lineRule="auto"/>
              <w:rPr>
                <w:szCs w:val="24"/>
              </w:rPr>
            </w:pPr>
            <w:r w:rsidRPr="00D6742F">
              <w:rPr>
                <w:szCs w:val="24"/>
              </w:rPr>
              <w:t xml:space="preserve">(miesto etapas) </w:t>
            </w:r>
          </w:p>
          <w:p w:rsidR="00906B4A" w:rsidRPr="00D6742F" w:rsidRDefault="00906B4A" w:rsidP="00132F81">
            <w:pPr>
              <w:spacing w:after="0" w:line="240" w:lineRule="auto"/>
              <w:rPr>
                <w:szCs w:val="24"/>
              </w:rPr>
            </w:pPr>
          </w:p>
        </w:tc>
        <w:tc>
          <w:tcPr>
            <w:tcW w:w="2693" w:type="dxa"/>
          </w:tcPr>
          <w:p w:rsidR="00906B4A" w:rsidRPr="00D6742F" w:rsidRDefault="00906B4A" w:rsidP="00132F81">
            <w:pPr>
              <w:spacing w:after="0" w:line="240" w:lineRule="auto"/>
              <w:rPr>
                <w:szCs w:val="24"/>
              </w:rPr>
            </w:pPr>
            <w:r w:rsidRPr="00D6742F">
              <w:rPr>
                <w:szCs w:val="24"/>
              </w:rPr>
              <w:t>Simona  Prokopovič</w:t>
            </w:r>
            <w:r w:rsidR="00A73CBA">
              <w:rPr>
                <w:szCs w:val="24"/>
              </w:rPr>
              <w:t>,</w:t>
            </w:r>
            <w:r>
              <w:rPr>
                <w:szCs w:val="24"/>
              </w:rPr>
              <w:t xml:space="preserve"> 10b</w:t>
            </w:r>
          </w:p>
        </w:tc>
        <w:tc>
          <w:tcPr>
            <w:tcW w:w="2268" w:type="dxa"/>
          </w:tcPr>
          <w:p w:rsidR="00906B4A" w:rsidRPr="00D6742F" w:rsidRDefault="00906B4A" w:rsidP="00132F81">
            <w:pPr>
              <w:spacing w:after="0" w:line="240" w:lineRule="auto"/>
              <w:rPr>
                <w:szCs w:val="24"/>
              </w:rPr>
            </w:pPr>
            <w:r w:rsidRPr="00D6742F">
              <w:rPr>
                <w:szCs w:val="24"/>
              </w:rPr>
              <w:t>V ( prizinės) vietos laimėtoja, respublikos olimpiados dalyvė</w:t>
            </w:r>
          </w:p>
        </w:tc>
        <w:tc>
          <w:tcPr>
            <w:tcW w:w="2029" w:type="dxa"/>
          </w:tcPr>
          <w:p w:rsidR="00906B4A" w:rsidRPr="00D6742F" w:rsidRDefault="00906B4A" w:rsidP="00132F81">
            <w:pPr>
              <w:spacing w:after="0" w:line="240" w:lineRule="auto"/>
              <w:rPr>
                <w:szCs w:val="24"/>
              </w:rPr>
            </w:pPr>
            <w:r w:rsidRPr="00D6742F">
              <w:rPr>
                <w:szCs w:val="24"/>
              </w:rPr>
              <w:t>Jelena Šepeleva</w:t>
            </w:r>
          </w:p>
        </w:tc>
        <w:tc>
          <w:tcPr>
            <w:tcW w:w="2367" w:type="dxa"/>
          </w:tcPr>
          <w:p w:rsidR="00906B4A" w:rsidRPr="00D6742F" w:rsidRDefault="00906B4A" w:rsidP="00132F81">
            <w:pPr>
              <w:spacing w:after="0" w:line="240" w:lineRule="auto"/>
              <w:rPr>
                <w:szCs w:val="24"/>
              </w:rPr>
            </w:pPr>
            <w:r w:rsidRPr="00D6742F">
              <w:rPr>
                <w:szCs w:val="24"/>
              </w:rPr>
              <w:t>2015-02-25</w:t>
            </w:r>
          </w:p>
        </w:tc>
      </w:tr>
      <w:tr w:rsidR="00906B4A" w:rsidRPr="00D6742F" w:rsidTr="00972B1C">
        <w:tc>
          <w:tcPr>
            <w:tcW w:w="636" w:type="dxa"/>
          </w:tcPr>
          <w:p w:rsidR="00906B4A" w:rsidRPr="00D6742F" w:rsidRDefault="00906B4A" w:rsidP="00132F81">
            <w:pPr>
              <w:spacing w:after="0" w:line="240" w:lineRule="auto"/>
              <w:rPr>
                <w:szCs w:val="24"/>
              </w:rPr>
            </w:pPr>
            <w:r>
              <w:rPr>
                <w:szCs w:val="24"/>
              </w:rPr>
              <w:t>62.</w:t>
            </w:r>
          </w:p>
        </w:tc>
        <w:tc>
          <w:tcPr>
            <w:tcW w:w="4292" w:type="dxa"/>
          </w:tcPr>
          <w:p w:rsidR="00906B4A" w:rsidRPr="00D6742F" w:rsidRDefault="00906B4A" w:rsidP="00132F81">
            <w:pPr>
              <w:spacing w:after="0" w:line="240" w:lineRule="auto"/>
              <w:rPr>
                <w:szCs w:val="24"/>
              </w:rPr>
            </w:pPr>
            <w:r w:rsidRPr="00D6742F">
              <w:rPr>
                <w:szCs w:val="24"/>
              </w:rPr>
              <w:t>Vilniaus miesto mokyklų dailės mokytojų ir mokinių darbų konkursas „Vilnius miniatiūrose 2 “</w:t>
            </w:r>
          </w:p>
        </w:tc>
        <w:tc>
          <w:tcPr>
            <w:tcW w:w="2693" w:type="dxa"/>
          </w:tcPr>
          <w:p w:rsidR="00906B4A" w:rsidRPr="00D6742F" w:rsidRDefault="00906B4A" w:rsidP="00132F81">
            <w:pPr>
              <w:spacing w:after="0" w:line="240" w:lineRule="auto"/>
              <w:rPr>
                <w:szCs w:val="24"/>
              </w:rPr>
            </w:pPr>
            <w:r w:rsidRPr="00D6742F">
              <w:rPr>
                <w:szCs w:val="24"/>
              </w:rPr>
              <w:t>Marija Gužytė</w:t>
            </w:r>
            <w:r w:rsidR="00A73CBA">
              <w:rPr>
                <w:szCs w:val="24"/>
              </w:rPr>
              <w:t>,</w:t>
            </w:r>
            <w:r>
              <w:rPr>
                <w:szCs w:val="24"/>
              </w:rPr>
              <w:t xml:space="preserve"> 7b</w:t>
            </w:r>
          </w:p>
        </w:tc>
        <w:tc>
          <w:tcPr>
            <w:tcW w:w="2268" w:type="dxa"/>
          </w:tcPr>
          <w:p w:rsidR="00906B4A" w:rsidRPr="00D6742F" w:rsidRDefault="00906B4A" w:rsidP="00132F81">
            <w:pPr>
              <w:spacing w:after="0" w:line="240" w:lineRule="auto"/>
              <w:rPr>
                <w:szCs w:val="24"/>
              </w:rPr>
            </w:pPr>
            <w:r w:rsidRPr="00D6742F">
              <w:rPr>
                <w:szCs w:val="24"/>
              </w:rPr>
              <w:t>Laureatė</w:t>
            </w:r>
          </w:p>
        </w:tc>
        <w:tc>
          <w:tcPr>
            <w:tcW w:w="2029" w:type="dxa"/>
          </w:tcPr>
          <w:p w:rsidR="00906B4A" w:rsidRPr="00D6742F" w:rsidRDefault="00906B4A" w:rsidP="00132F81">
            <w:pPr>
              <w:spacing w:after="0" w:line="240" w:lineRule="auto"/>
              <w:rPr>
                <w:szCs w:val="24"/>
              </w:rPr>
            </w:pPr>
            <w:r w:rsidRPr="00D6742F">
              <w:rPr>
                <w:szCs w:val="24"/>
              </w:rPr>
              <w:t>Jelena Šepeleva</w:t>
            </w:r>
          </w:p>
        </w:tc>
        <w:tc>
          <w:tcPr>
            <w:tcW w:w="2367" w:type="dxa"/>
          </w:tcPr>
          <w:p w:rsidR="00906B4A" w:rsidRPr="00D6742F" w:rsidRDefault="00906B4A" w:rsidP="00132F81">
            <w:pPr>
              <w:spacing w:after="0" w:line="240" w:lineRule="auto"/>
              <w:rPr>
                <w:szCs w:val="24"/>
              </w:rPr>
            </w:pPr>
            <w:r w:rsidRPr="00D6742F">
              <w:rPr>
                <w:szCs w:val="24"/>
              </w:rPr>
              <w:t>Paroda Vilniaus miesto savivaldybėje</w:t>
            </w:r>
          </w:p>
          <w:p w:rsidR="00906B4A" w:rsidRPr="00D6742F" w:rsidRDefault="00906B4A" w:rsidP="00132F81">
            <w:pPr>
              <w:spacing w:after="0" w:line="240" w:lineRule="auto"/>
              <w:rPr>
                <w:szCs w:val="24"/>
              </w:rPr>
            </w:pPr>
            <w:r w:rsidRPr="00D6742F">
              <w:rPr>
                <w:szCs w:val="24"/>
              </w:rPr>
              <w:t>(2015-04-21)</w:t>
            </w:r>
          </w:p>
        </w:tc>
      </w:tr>
      <w:tr w:rsidR="00906B4A" w:rsidRPr="00D6742F" w:rsidTr="00972B1C">
        <w:tc>
          <w:tcPr>
            <w:tcW w:w="636" w:type="dxa"/>
          </w:tcPr>
          <w:p w:rsidR="00906B4A" w:rsidRPr="00D6742F" w:rsidRDefault="00906B4A" w:rsidP="00132F81">
            <w:pPr>
              <w:spacing w:after="0" w:line="240" w:lineRule="auto"/>
              <w:rPr>
                <w:szCs w:val="24"/>
              </w:rPr>
            </w:pPr>
            <w:r>
              <w:rPr>
                <w:szCs w:val="24"/>
              </w:rPr>
              <w:t>63.</w:t>
            </w:r>
          </w:p>
        </w:tc>
        <w:tc>
          <w:tcPr>
            <w:tcW w:w="4292" w:type="dxa"/>
          </w:tcPr>
          <w:p w:rsidR="00906B4A" w:rsidRPr="00D6742F" w:rsidRDefault="00906B4A" w:rsidP="00132F81">
            <w:pPr>
              <w:spacing w:after="0" w:line="240" w:lineRule="auto"/>
            </w:pPr>
            <w:r w:rsidRPr="00D6742F">
              <w:rPr>
                <w:szCs w:val="24"/>
              </w:rPr>
              <w:t>Respublikinis edukacinis konkursas „Olympis 2015“</w:t>
            </w:r>
          </w:p>
        </w:tc>
        <w:tc>
          <w:tcPr>
            <w:tcW w:w="2693" w:type="dxa"/>
          </w:tcPr>
          <w:p w:rsidR="00906B4A" w:rsidRPr="00D6742F" w:rsidRDefault="00906B4A" w:rsidP="00132F81">
            <w:pPr>
              <w:spacing w:after="0" w:line="240" w:lineRule="auto"/>
              <w:rPr>
                <w:szCs w:val="24"/>
              </w:rPr>
            </w:pPr>
            <w:r w:rsidRPr="00D6742F">
              <w:rPr>
                <w:szCs w:val="24"/>
              </w:rPr>
              <w:t>Anastasija Baltroš, 6</w:t>
            </w:r>
            <w:r w:rsidR="00A73CBA">
              <w:rPr>
                <w:szCs w:val="24"/>
              </w:rPr>
              <w:t>a</w:t>
            </w:r>
            <w:r w:rsidRPr="00D6742F">
              <w:rPr>
                <w:szCs w:val="24"/>
              </w:rPr>
              <w:t xml:space="preserve"> klasė</w:t>
            </w:r>
          </w:p>
        </w:tc>
        <w:tc>
          <w:tcPr>
            <w:tcW w:w="2268" w:type="dxa"/>
          </w:tcPr>
          <w:p w:rsidR="00906B4A" w:rsidRPr="00D6742F" w:rsidRDefault="00906B4A" w:rsidP="00132F81">
            <w:pPr>
              <w:spacing w:after="0" w:line="240" w:lineRule="auto"/>
              <w:rPr>
                <w:szCs w:val="24"/>
              </w:rPr>
            </w:pPr>
            <w:r w:rsidRPr="00D6742F">
              <w:rPr>
                <w:szCs w:val="24"/>
              </w:rPr>
              <w:t>I-o laipsnio diplomas</w:t>
            </w:r>
          </w:p>
        </w:tc>
        <w:tc>
          <w:tcPr>
            <w:tcW w:w="2029" w:type="dxa"/>
          </w:tcPr>
          <w:p w:rsidR="00906B4A" w:rsidRPr="00D6742F" w:rsidRDefault="00906B4A" w:rsidP="00132F81">
            <w:pPr>
              <w:spacing w:after="0" w:line="240" w:lineRule="auto"/>
              <w:rPr>
                <w:szCs w:val="24"/>
              </w:rPr>
            </w:pPr>
            <w:r w:rsidRPr="00D6742F">
              <w:rPr>
                <w:szCs w:val="24"/>
              </w:rPr>
              <w:t>Gražina Molotokienė</w:t>
            </w:r>
          </w:p>
        </w:tc>
        <w:tc>
          <w:tcPr>
            <w:tcW w:w="2367" w:type="dxa"/>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Pr>
                <w:szCs w:val="24"/>
              </w:rPr>
              <w:lastRenderedPageBreak/>
              <w:t>64.</w:t>
            </w:r>
          </w:p>
        </w:tc>
        <w:tc>
          <w:tcPr>
            <w:tcW w:w="4292" w:type="dxa"/>
          </w:tcPr>
          <w:p w:rsidR="00906B4A" w:rsidRPr="00D6742F" w:rsidRDefault="00906B4A" w:rsidP="00132F81">
            <w:pPr>
              <w:spacing w:after="0" w:line="240" w:lineRule="auto"/>
              <w:rPr>
                <w:szCs w:val="24"/>
              </w:rPr>
            </w:pPr>
            <w:r w:rsidRPr="00D6742F">
              <w:rPr>
                <w:szCs w:val="24"/>
              </w:rPr>
              <w:t>Respublikos edukacinis matematikos konkursas</w:t>
            </w:r>
          </w:p>
          <w:p w:rsidR="00906B4A" w:rsidRPr="00D6742F" w:rsidRDefault="00906B4A" w:rsidP="00132F81">
            <w:pPr>
              <w:spacing w:after="0" w:line="240" w:lineRule="auto"/>
              <w:rPr>
                <w:szCs w:val="24"/>
              </w:rPr>
            </w:pPr>
            <w:r w:rsidRPr="00D6742F">
              <w:rPr>
                <w:szCs w:val="24"/>
              </w:rPr>
              <w:t>“Olympis 2015  “</w:t>
            </w:r>
          </w:p>
        </w:tc>
        <w:tc>
          <w:tcPr>
            <w:tcW w:w="2693" w:type="dxa"/>
          </w:tcPr>
          <w:p w:rsidR="00906B4A" w:rsidRPr="00D6742F" w:rsidRDefault="00906B4A" w:rsidP="00972B1C">
            <w:pPr>
              <w:spacing w:after="0" w:line="240" w:lineRule="auto"/>
              <w:rPr>
                <w:szCs w:val="24"/>
              </w:rPr>
            </w:pPr>
            <w:r w:rsidRPr="00D6742F">
              <w:rPr>
                <w:szCs w:val="24"/>
              </w:rPr>
              <w:t>Vitalija Rudkevič,</w:t>
            </w:r>
            <w:r w:rsidR="00972B1C">
              <w:rPr>
                <w:szCs w:val="24"/>
              </w:rPr>
              <w:t xml:space="preserve"> </w:t>
            </w:r>
            <w:r w:rsidRPr="00D6742F">
              <w:rPr>
                <w:szCs w:val="24"/>
              </w:rPr>
              <w:t xml:space="preserve">12b </w:t>
            </w:r>
          </w:p>
        </w:tc>
        <w:tc>
          <w:tcPr>
            <w:tcW w:w="2268" w:type="dxa"/>
          </w:tcPr>
          <w:p w:rsidR="00906B4A" w:rsidRPr="00D6742F" w:rsidRDefault="00906B4A" w:rsidP="00132F81">
            <w:pPr>
              <w:spacing w:after="0" w:line="240" w:lineRule="auto"/>
              <w:rPr>
                <w:szCs w:val="24"/>
              </w:rPr>
            </w:pPr>
            <w:r w:rsidRPr="00D6742F">
              <w:rPr>
                <w:szCs w:val="24"/>
              </w:rPr>
              <w:t>II laipsnio diplomas</w:t>
            </w:r>
          </w:p>
        </w:tc>
        <w:tc>
          <w:tcPr>
            <w:tcW w:w="2029" w:type="dxa"/>
          </w:tcPr>
          <w:p w:rsidR="00906B4A" w:rsidRPr="00D6742F" w:rsidRDefault="00906B4A" w:rsidP="00132F81">
            <w:pPr>
              <w:spacing w:after="0" w:line="240" w:lineRule="auto"/>
              <w:rPr>
                <w:szCs w:val="24"/>
              </w:rPr>
            </w:pPr>
            <w:r w:rsidRPr="00D6742F">
              <w:rPr>
                <w:szCs w:val="24"/>
              </w:rPr>
              <w:t>Jelena Kartašova</w:t>
            </w:r>
          </w:p>
        </w:tc>
        <w:tc>
          <w:tcPr>
            <w:tcW w:w="2367" w:type="dxa"/>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Pr>
                <w:szCs w:val="24"/>
              </w:rPr>
              <w:t>65.</w:t>
            </w:r>
          </w:p>
        </w:tc>
        <w:tc>
          <w:tcPr>
            <w:tcW w:w="4292" w:type="dxa"/>
          </w:tcPr>
          <w:p w:rsidR="00906B4A" w:rsidRPr="00D6742F" w:rsidRDefault="00906B4A" w:rsidP="00132F81">
            <w:pPr>
              <w:spacing w:after="0" w:line="240" w:lineRule="auto"/>
              <w:rPr>
                <w:szCs w:val="24"/>
              </w:rPr>
            </w:pPr>
            <w:r w:rsidRPr="00D6742F">
              <w:rPr>
                <w:szCs w:val="24"/>
              </w:rPr>
              <w:t>Respublikos edukacinis matematikos konkursas</w:t>
            </w:r>
          </w:p>
          <w:p w:rsidR="00906B4A" w:rsidRPr="00D6742F" w:rsidRDefault="00906B4A" w:rsidP="00132F81">
            <w:pPr>
              <w:spacing w:after="0" w:line="240" w:lineRule="auto"/>
              <w:rPr>
                <w:szCs w:val="24"/>
              </w:rPr>
            </w:pPr>
            <w:r w:rsidRPr="00D6742F">
              <w:rPr>
                <w:szCs w:val="24"/>
              </w:rPr>
              <w:t>“Olympis 2015  “</w:t>
            </w:r>
          </w:p>
        </w:tc>
        <w:tc>
          <w:tcPr>
            <w:tcW w:w="2693" w:type="dxa"/>
          </w:tcPr>
          <w:p w:rsidR="00906B4A" w:rsidRPr="00D6742F" w:rsidRDefault="00906B4A" w:rsidP="00132F81">
            <w:pPr>
              <w:spacing w:after="0" w:line="240" w:lineRule="auto"/>
              <w:rPr>
                <w:szCs w:val="24"/>
              </w:rPr>
            </w:pPr>
            <w:r w:rsidRPr="00D6742F">
              <w:rPr>
                <w:szCs w:val="24"/>
              </w:rPr>
              <w:t>Vladimir Čunichin,</w:t>
            </w:r>
          </w:p>
          <w:p w:rsidR="00906B4A" w:rsidRPr="00D6742F" w:rsidRDefault="00906B4A" w:rsidP="00132F81">
            <w:pPr>
              <w:spacing w:after="0" w:line="240" w:lineRule="auto"/>
              <w:rPr>
                <w:szCs w:val="24"/>
              </w:rPr>
            </w:pPr>
            <w:r w:rsidRPr="00D6742F">
              <w:rPr>
                <w:szCs w:val="24"/>
              </w:rPr>
              <w:t>10c</w:t>
            </w:r>
          </w:p>
        </w:tc>
        <w:tc>
          <w:tcPr>
            <w:tcW w:w="2268" w:type="dxa"/>
          </w:tcPr>
          <w:p w:rsidR="00906B4A" w:rsidRPr="00D6742F" w:rsidRDefault="00906B4A" w:rsidP="00132F81">
            <w:pPr>
              <w:spacing w:after="0" w:line="240" w:lineRule="auto"/>
              <w:rPr>
                <w:szCs w:val="24"/>
              </w:rPr>
            </w:pPr>
            <w:r w:rsidRPr="00D6742F">
              <w:rPr>
                <w:szCs w:val="24"/>
              </w:rPr>
              <w:t>II laipsnio diplomas</w:t>
            </w:r>
          </w:p>
        </w:tc>
        <w:tc>
          <w:tcPr>
            <w:tcW w:w="2029" w:type="dxa"/>
          </w:tcPr>
          <w:p w:rsidR="00906B4A" w:rsidRPr="00D6742F" w:rsidRDefault="00906B4A" w:rsidP="00132F81">
            <w:pPr>
              <w:spacing w:after="0" w:line="240" w:lineRule="auto"/>
              <w:rPr>
                <w:szCs w:val="24"/>
              </w:rPr>
            </w:pPr>
            <w:r w:rsidRPr="00D6742F">
              <w:rPr>
                <w:szCs w:val="24"/>
              </w:rPr>
              <w:t>Jelena Kartašova</w:t>
            </w:r>
          </w:p>
        </w:tc>
        <w:tc>
          <w:tcPr>
            <w:tcW w:w="2367" w:type="dxa"/>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Pr>
                <w:szCs w:val="24"/>
              </w:rPr>
              <w:t>66.</w:t>
            </w:r>
          </w:p>
        </w:tc>
        <w:tc>
          <w:tcPr>
            <w:tcW w:w="4292" w:type="dxa"/>
          </w:tcPr>
          <w:p w:rsidR="00906B4A" w:rsidRPr="00D6742F" w:rsidRDefault="00906B4A" w:rsidP="00132F81">
            <w:pPr>
              <w:spacing w:after="0" w:line="240" w:lineRule="auto"/>
              <w:rPr>
                <w:szCs w:val="24"/>
              </w:rPr>
            </w:pPr>
            <w:r w:rsidRPr="00D6742F">
              <w:rPr>
                <w:szCs w:val="24"/>
              </w:rPr>
              <w:t>Miesto matematikos olimpiada II etapas</w:t>
            </w:r>
          </w:p>
        </w:tc>
        <w:tc>
          <w:tcPr>
            <w:tcW w:w="2693" w:type="dxa"/>
          </w:tcPr>
          <w:p w:rsidR="00906B4A" w:rsidRPr="00D6742F" w:rsidRDefault="00906B4A" w:rsidP="00132F81">
            <w:pPr>
              <w:spacing w:after="0" w:line="240" w:lineRule="auto"/>
              <w:rPr>
                <w:szCs w:val="24"/>
              </w:rPr>
            </w:pPr>
            <w:r w:rsidRPr="00D6742F">
              <w:rPr>
                <w:szCs w:val="24"/>
              </w:rPr>
              <w:t>Klimovič Erika, 9c</w:t>
            </w:r>
          </w:p>
          <w:p w:rsidR="00906B4A" w:rsidRPr="00D6742F" w:rsidRDefault="00906B4A" w:rsidP="00132F81">
            <w:pPr>
              <w:spacing w:after="0" w:line="240" w:lineRule="auto"/>
              <w:rPr>
                <w:szCs w:val="24"/>
              </w:rPr>
            </w:pPr>
          </w:p>
        </w:tc>
        <w:tc>
          <w:tcPr>
            <w:tcW w:w="2268" w:type="dxa"/>
          </w:tcPr>
          <w:p w:rsidR="00906B4A" w:rsidRPr="00D6742F" w:rsidRDefault="00906B4A" w:rsidP="00132F81">
            <w:pPr>
              <w:spacing w:after="0" w:line="240" w:lineRule="auto"/>
              <w:rPr>
                <w:szCs w:val="24"/>
              </w:rPr>
            </w:pPr>
            <w:r w:rsidRPr="00D6742F">
              <w:rPr>
                <w:szCs w:val="24"/>
              </w:rPr>
              <w:t>II vieta</w:t>
            </w:r>
          </w:p>
        </w:tc>
        <w:tc>
          <w:tcPr>
            <w:tcW w:w="2029" w:type="dxa"/>
          </w:tcPr>
          <w:p w:rsidR="00906B4A" w:rsidRPr="00D6742F" w:rsidRDefault="00906B4A" w:rsidP="00132F81">
            <w:pPr>
              <w:spacing w:after="0" w:line="240" w:lineRule="auto"/>
              <w:rPr>
                <w:szCs w:val="24"/>
              </w:rPr>
            </w:pPr>
            <w:r w:rsidRPr="00D6742F">
              <w:rPr>
                <w:szCs w:val="24"/>
              </w:rPr>
              <w:t>Ana Senkevič</w:t>
            </w:r>
          </w:p>
        </w:tc>
        <w:tc>
          <w:tcPr>
            <w:tcW w:w="2367" w:type="dxa"/>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Pr>
                <w:szCs w:val="24"/>
              </w:rPr>
              <w:t>67.</w:t>
            </w:r>
          </w:p>
        </w:tc>
        <w:tc>
          <w:tcPr>
            <w:tcW w:w="4292" w:type="dxa"/>
          </w:tcPr>
          <w:p w:rsidR="00906B4A" w:rsidRPr="00D6742F" w:rsidRDefault="00906B4A" w:rsidP="00132F81">
            <w:pPr>
              <w:spacing w:after="0" w:line="240" w:lineRule="auto"/>
              <w:rPr>
                <w:szCs w:val="24"/>
              </w:rPr>
            </w:pPr>
            <w:r w:rsidRPr="00D6742F">
              <w:rPr>
                <w:szCs w:val="24"/>
              </w:rPr>
              <w:t>Tarptautinis matematikos konkursas Mini Eklidas</w:t>
            </w:r>
          </w:p>
        </w:tc>
        <w:tc>
          <w:tcPr>
            <w:tcW w:w="2693" w:type="dxa"/>
          </w:tcPr>
          <w:p w:rsidR="00906B4A" w:rsidRPr="00D6742F" w:rsidRDefault="00906B4A" w:rsidP="00132F81">
            <w:pPr>
              <w:spacing w:after="0" w:line="240" w:lineRule="auto"/>
              <w:rPr>
                <w:szCs w:val="24"/>
              </w:rPr>
            </w:pPr>
            <w:r w:rsidRPr="00D6742F">
              <w:rPr>
                <w:szCs w:val="24"/>
              </w:rPr>
              <w:t>Klimovič Erika, 9c</w:t>
            </w:r>
          </w:p>
          <w:p w:rsidR="00906B4A" w:rsidRPr="00D6742F" w:rsidRDefault="00906B4A" w:rsidP="00132F81">
            <w:pPr>
              <w:spacing w:after="0" w:line="240" w:lineRule="auto"/>
              <w:rPr>
                <w:szCs w:val="24"/>
              </w:rPr>
            </w:pPr>
          </w:p>
        </w:tc>
        <w:tc>
          <w:tcPr>
            <w:tcW w:w="2268" w:type="dxa"/>
          </w:tcPr>
          <w:p w:rsidR="00906B4A" w:rsidRPr="00D6742F" w:rsidRDefault="00906B4A" w:rsidP="00132F81">
            <w:pPr>
              <w:spacing w:after="0" w:line="240" w:lineRule="auto"/>
              <w:rPr>
                <w:szCs w:val="24"/>
              </w:rPr>
            </w:pPr>
            <w:r w:rsidRPr="00D6742F">
              <w:rPr>
                <w:szCs w:val="24"/>
              </w:rPr>
              <w:t>Pagyrimas</w:t>
            </w:r>
          </w:p>
        </w:tc>
        <w:tc>
          <w:tcPr>
            <w:tcW w:w="2029" w:type="dxa"/>
          </w:tcPr>
          <w:p w:rsidR="00906B4A" w:rsidRPr="00D6742F" w:rsidRDefault="00906B4A" w:rsidP="00132F81">
            <w:pPr>
              <w:spacing w:after="0" w:line="240" w:lineRule="auto"/>
              <w:rPr>
                <w:szCs w:val="24"/>
              </w:rPr>
            </w:pPr>
            <w:r w:rsidRPr="00D6742F">
              <w:rPr>
                <w:szCs w:val="24"/>
              </w:rPr>
              <w:t>Ana Senkevič</w:t>
            </w:r>
          </w:p>
        </w:tc>
        <w:tc>
          <w:tcPr>
            <w:tcW w:w="2367" w:type="dxa"/>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Pr>
                <w:szCs w:val="24"/>
              </w:rPr>
              <w:t>68.</w:t>
            </w:r>
          </w:p>
        </w:tc>
        <w:tc>
          <w:tcPr>
            <w:tcW w:w="4292" w:type="dxa"/>
          </w:tcPr>
          <w:p w:rsidR="00906B4A" w:rsidRPr="00D6742F" w:rsidRDefault="00906B4A" w:rsidP="00132F81">
            <w:pPr>
              <w:spacing w:after="0" w:line="240" w:lineRule="auto"/>
              <w:rPr>
                <w:szCs w:val="24"/>
              </w:rPr>
            </w:pPr>
            <w:r w:rsidRPr="00D6742F">
              <w:rPr>
                <w:szCs w:val="24"/>
              </w:rPr>
              <w:t>Olimpis 2015</w:t>
            </w:r>
          </w:p>
        </w:tc>
        <w:tc>
          <w:tcPr>
            <w:tcW w:w="2693" w:type="dxa"/>
          </w:tcPr>
          <w:p w:rsidR="00906B4A" w:rsidRPr="00D6742F" w:rsidRDefault="00906B4A" w:rsidP="00132F81">
            <w:pPr>
              <w:spacing w:after="0" w:line="240" w:lineRule="auto"/>
              <w:rPr>
                <w:szCs w:val="24"/>
              </w:rPr>
            </w:pPr>
            <w:r w:rsidRPr="00D6742F">
              <w:rPr>
                <w:szCs w:val="24"/>
              </w:rPr>
              <w:t>Molčano Artur, 10b</w:t>
            </w:r>
          </w:p>
        </w:tc>
        <w:tc>
          <w:tcPr>
            <w:tcW w:w="2268" w:type="dxa"/>
          </w:tcPr>
          <w:p w:rsidR="00906B4A" w:rsidRPr="00D6742F" w:rsidRDefault="00906B4A" w:rsidP="00132F81">
            <w:pPr>
              <w:spacing w:after="0" w:line="240" w:lineRule="auto"/>
              <w:rPr>
                <w:szCs w:val="24"/>
              </w:rPr>
            </w:pPr>
            <w:r w:rsidRPr="00D6742F">
              <w:rPr>
                <w:szCs w:val="24"/>
              </w:rPr>
              <w:t>III laipsnio diplomas</w:t>
            </w:r>
          </w:p>
        </w:tc>
        <w:tc>
          <w:tcPr>
            <w:tcW w:w="2029" w:type="dxa"/>
          </w:tcPr>
          <w:p w:rsidR="00906B4A" w:rsidRPr="00D6742F" w:rsidRDefault="00906B4A" w:rsidP="00132F81">
            <w:pPr>
              <w:spacing w:after="0" w:line="240" w:lineRule="auto"/>
              <w:rPr>
                <w:szCs w:val="24"/>
              </w:rPr>
            </w:pPr>
            <w:r w:rsidRPr="00D6742F">
              <w:rPr>
                <w:szCs w:val="24"/>
              </w:rPr>
              <w:t>Ana Senkevič</w:t>
            </w:r>
          </w:p>
        </w:tc>
        <w:tc>
          <w:tcPr>
            <w:tcW w:w="2367" w:type="dxa"/>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Pr>
                <w:szCs w:val="24"/>
              </w:rPr>
              <w:t>69.</w:t>
            </w:r>
          </w:p>
        </w:tc>
        <w:tc>
          <w:tcPr>
            <w:tcW w:w="4292" w:type="dxa"/>
          </w:tcPr>
          <w:p w:rsidR="00906B4A" w:rsidRPr="00D6742F" w:rsidRDefault="00906B4A" w:rsidP="00132F81">
            <w:pPr>
              <w:spacing w:after="0" w:line="240" w:lineRule="auto"/>
              <w:rPr>
                <w:szCs w:val="24"/>
              </w:rPr>
            </w:pPr>
            <w:r w:rsidRPr="00D6742F">
              <w:rPr>
                <w:szCs w:val="24"/>
              </w:rPr>
              <w:t>Tarptautinis  konkursas Kengūra 2015</w:t>
            </w:r>
          </w:p>
        </w:tc>
        <w:tc>
          <w:tcPr>
            <w:tcW w:w="2693" w:type="dxa"/>
          </w:tcPr>
          <w:p w:rsidR="00906B4A" w:rsidRPr="00D6742F" w:rsidRDefault="00906B4A" w:rsidP="00132F81">
            <w:pPr>
              <w:spacing w:after="0" w:line="240" w:lineRule="auto"/>
              <w:rPr>
                <w:szCs w:val="24"/>
              </w:rPr>
            </w:pPr>
            <w:r w:rsidRPr="00D6742F">
              <w:rPr>
                <w:szCs w:val="24"/>
              </w:rPr>
              <w:t>Klimovič Erika, 9c</w:t>
            </w:r>
          </w:p>
        </w:tc>
        <w:tc>
          <w:tcPr>
            <w:tcW w:w="2268" w:type="dxa"/>
          </w:tcPr>
          <w:p w:rsidR="00906B4A" w:rsidRPr="00D6742F" w:rsidRDefault="00906B4A" w:rsidP="00132F81">
            <w:pPr>
              <w:spacing w:after="0" w:line="240" w:lineRule="auto"/>
              <w:rPr>
                <w:szCs w:val="24"/>
              </w:rPr>
            </w:pPr>
            <w:r w:rsidRPr="00D6742F">
              <w:rPr>
                <w:szCs w:val="24"/>
              </w:rPr>
              <w:t>Įėjo į geriausių respublikos 50-ką</w:t>
            </w:r>
          </w:p>
        </w:tc>
        <w:tc>
          <w:tcPr>
            <w:tcW w:w="2029" w:type="dxa"/>
          </w:tcPr>
          <w:p w:rsidR="00906B4A" w:rsidRPr="00D6742F" w:rsidRDefault="00906B4A" w:rsidP="00132F81">
            <w:pPr>
              <w:spacing w:after="0" w:line="240" w:lineRule="auto"/>
              <w:rPr>
                <w:szCs w:val="24"/>
              </w:rPr>
            </w:pPr>
            <w:r w:rsidRPr="00D6742F">
              <w:rPr>
                <w:szCs w:val="24"/>
              </w:rPr>
              <w:t>Ana Senkevič</w:t>
            </w:r>
          </w:p>
        </w:tc>
        <w:tc>
          <w:tcPr>
            <w:tcW w:w="2367" w:type="dxa"/>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Pr>
                <w:szCs w:val="24"/>
              </w:rPr>
              <w:t>70.</w:t>
            </w:r>
          </w:p>
        </w:tc>
        <w:tc>
          <w:tcPr>
            <w:tcW w:w="4292" w:type="dxa"/>
          </w:tcPr>
          <w:p w:rsidR="00906B4A" w:rsidRPr="00D6742F" w:rsidRDefault="00906B4A" w:rsidP="00132F81">
            <w:pPr>
              <w:spacing w:after="0" w:line="240" w:lineRule="auto"/>
              <w:rPr>
                <w:szCs w:val="24"/>
              </w:rPr>
            </w:pPr>
            <w:r w:rsidRPr="00D6742F">
              <w:rPr>
                <w:szCs w:val="24"/>
              </w:rPr>
              <w:t>Tarptautinis  konkursas Kengūra 2015</w:t>
            </w:r>
          </w:p>
        </w:tc>
        <w:tc>
          <w:tcPr>
            <w:tcW w:w="2693" w:type="dxa"/>
          </w:tcPr>
          <w:p w:rsidR="00906B4A" w:rsidRPr="00D6742F" w:rsidRDefault="00906B4A" w:rsidP="00132F81">
            <w:pPr>
              <w:spacing w:after="0" w:line="240" w:lineRule="auto"/>
              <w:rPr>
                <w:szCs w:val="24"/>
              </w:rPr>
            </w:pPr>
            <w:r w:rsidRPr="00D6742F">
              <w:rPr>
                <w:szCs w:val="24"/>
              </w:rPr>
              <w:t>Chomutovskij Jevgenij</w:t>
            </w:r>
            <w:r w:rsidR="00A73CBA">
              <w:rPr>
                <w:szCs w:val="24"/>
              </w:rPr>
              <w:t xml:space="preserve">, </w:t>
            </w:r>
            <w:r>
              <w:rPr>
                <w:szCs w:val="24"/>
              </w:rPr>
              <w:t xml:space="preserve"> 11b</w:t>
            </w:r>
          </w:p>
        </w:tc>
        <w:tc>
          <w:tcPr>
            <w:tcW w:w="2268" w:type="dxa"/>
          </w:tcPr>
          <w:p w:rsidR="00906B4A" w:rsidRPr="00D6742F" w:rsidRDefault="00906B4A" w:rsidP="00132F81">
            <w:pPr>
              <w:spacing w:after="0" w:line="240" w:lineRule="auto"/>
              <w:rPr>
                <w:szCs w:val="24"/>
              </w:rPr>
            </w:pPr>
            <w:r w:rsidRPr="00D6742F">
              <w:rPr>
                <w:szCs w:val="24"/>
              </w:rPr>
              <w:t xml:space="preserve"> Įėjo į geriausių respublikos 50-ką               ir  į geriausių Vilniuje 10-ką</w:t>
            </w:r>
          </w:p>
        </w:tc>
        <w:tc>
          <w:tcPr>
            <w:tcW w:w="2029" w:type="dxa"/>
          </w:tcPr>
          <w:p w:rsidR="00906B4A" w:rsidRPr="00D6742F" w:rsidRDefault="00906B4A" w:rsidP="00132F81">
            <w:pPr>
              <w:spacing w:after="0" w:line="240" w:lineRule="auto"/>
              <w:rPr>
                <w:szCs w:val="24"/>
              </w:rPr>
            </w:pPr>
            <w:r w:rsidRPr="00D6742F">
              <w:rPr>
                <w:szCs w:val="24"/>
              </w:rPr>
              <w:t>Ana Senkevič</w:t>
            </w:r>
          </w:p>
        </w:tc>
        <w:tc>
          <w:tcPr>
            <w:tcW w:w="2367" w:type="dxa"/>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Pr>
                <w:szCs w:val="24"/>
              </w:rPr>
              <w:t>71.</w:t>
            </w:r>
          </w:p>
        </w:tc>
        <w:tc>
          <w:tcPr>
            <w:tcW w:w="4292" w:type="dxa"/>
          </w:tcPr>
          <w:p w:rsidR="00906B4A" w:rsidRPr="00D6742F" w:rsidRDefault="00906B4A" w:rsidP="00132F81">
            <w:pPr>
              <w:spacing w:after="0" w:line="240" w:lineRule="auto"/>
              <w:rPr>
                <w:szCs w:val="24"/>
              </w:rPr>
            </w:pPr>
            <w:r w:rsidRPr="00D6742F">
              <w:rPr>
                <w:szCs w:val="24"/>
              </w:rPr>
              <w:t>Respublikos edukacinis IT konkursas</w:t>
            </w:r>
          </w:p>
          <w:p w:rsidR="00906B4A" w:rsidRPr="00D6742F" w:rsidRDefault="00906B4A" w:rsidP="00132F81">
            <w:pPr>
              <w:spacing w:after="0" w:line="240" w:lineRule="auto"/>
              <w:rPr>
                <w:szCs w:val="24"/>
              </w:rPr>
            </w:pPr>
            <w:r w:rsidRPr="00D6742F">
              <w:rPr>
                <w:szCs w:val="24"/>
              </w:rPr>
              <w:t>“Olympis 2015  “</w:t>
            </w:r>
          </w:p>
        </w:tc>
        <w:tc>
          <w:tcPr>
            <w:tcW w:w="2693" w:type="dxa"/>
          </w:tcPr>
          <w:p w:rsidR="00906B4A" w:rsidRPr="00D6742F" w:rsidRDefault="00906B4A" w:rsidP="00132F81">
            <w:pPr>
              <w:spacing w:after="0" w:line="240" w:lineRule="auto"/>
              <w:rPr>
                <w:szCs w:val="24"/>
              </w:rPr>
            </w:pPr>
            <w:r w:rsidRPr="00D6742F">
              <w:rPr>
                <w:szCs w:val="24"/>
              </w:rPr>
              <w:t xml:space="preserve">Vitalija Rudkevič, </w:t>
            </w:r>
          </w:p>
          <w:p w:rsidR="00906B4A" w:rsidRPr="00D6742F" w:rsidRDefault="00906B4A" w:rsidP="00132F81">
            <w:pPr>
              <w:spacing w:after="0" w:line="240" w:lineRule="auto"/>
              <w:rPr>
                <w:szCs w:val="24"/>
              </w:rPr>
            </w:pPr>
            <w:r w:rsidRPr="00D6742F">
              <w:rPr>
                <w:szCs w:val="24"/>
              </w:rPr>
              <w:t>12b klasė</w:t>
            </w:r>
          </w:p>
        </w:tc>
        <w:tc>
          <w:tcPr>
            <w:tcW w:w="2268" w:type="dxa"/>
          </w:tcPr>
          <w:p w:rsidR="00906B4A" w:rsidRPr="00D6742F" w:rsidRDefault="00906B4A" w:rsidP="00132F81">
            <w:pPr>
              <w:spacing w:after="0" w:line="240" w:lineRule="auto"/>
              <w:rPr>
                <w:szCs w:val="24"/>
              </w:rPr>
            </w:pPr>
            <w:r w:rsidRPr="00D6742F">
              <w:rPr>
                <w:szCs w:val="24"/>
              </w:rPr>
              <w:t>II laipsnio diplomas</w:t>
            </w:r>
          </w:p>
        </w:tc>
        <w:tc>
          <w:tcPr>
            <w:tcW w:w="2029" w:type="dxa"/>
          </w:tcPr>
          <w:p w:rsidR="00906B4A" w:rsidRPr="00D6742F" w:rsidRDefault="00906B4A" w:rsidP="00132F81">
            <w:pPr>
              <w:spacing w:after="0" w:line="240" w:lineRule="auto"/>
              <w:rPr>
                <w:szCs w:val="24"/>
              </w:rPr>
            </w:pPr>
            <w:r w:rsidRPr="00D6742F">
              <w:rPr>
                <w:szCs w:val="24"/>
              </w:rPr>
              <w:t>Jelena Vagero</w:t>
            </w:r>
          </w:p>
        </w:tc>
        <w:tc>
          <w:tcPr>
            <w:tcW w:w="2367" w:type="dxa"/>
          </w:tcPr>
          <w:p w:rsidR="00906B4A" w:rsidRPr="00D6742F" w:rsidRDefault="00906B4A" w:rsidP="00132F81">
            <w:pPr>
              <w:spacing w:after="0" w:line="240" w:lineRule="auto"/>
              <w:rPr>
                <w:szCs w:val="24"/>
              </w:rPr>
            </w:pPr>
          </w:p>
        </w:tc>
      </w:tr>
      <w:tr w:rsidR="00906B4A" w:rsidRPr="00D6742F" w:rsidTr="00972B1C">
        <w:tc>
          <w:tcPr>
            <w:tcW w:w="636" w:type="dxa"/>
          </w:tcPr>
          <w:p w:rsidR="00906B4A" w:rsidRPr="00D6742F" w:rsidRDefault="00906B4A" w:rsidP="00132F81">
            <w:pPr>
              <w:spacing w:after="0" w:line="240" w:lineRule="auto"/>
              <w:rPr>
                <w:szCs w:val="24"/>
              </w:rPr>
            </w:pPr>
            <w:r>
              <w:rPr>
                <w:szCs w:val="24"/>
              </w:rPr>
              <w:t>72.</w:t>
            </w:r>
          </w:p>
        </w:tc>
        <w:tc>
          <w:tcPr>
            <w:tcW w:w="4292" w:type="dxa"/>
          </w:tcPr>
          <w:p w:rsidR="00906B4A" w:rsidRPr="00D6742F" w:rsidRDefault="00906B4A" w:rsidP="00132F81">
            <w:pPr>
              <w:spacing w:after="0" w:line="240" w:lineRule="auto"/>
              <w:rPr>
                <w:b/>
                <w:szCs w:val="24"/>
              </w:rPr>
            </w:pPr>
            <w:r w:rsidRPr="00D6742F">
              <w:rPr>
                <w:rStyle w:val="Strong"/>
                <w:b w:val="0"/>
                <w:color w:val="000000"/>
                <w:szCs w:val="24"/>
              </w:rPr>
              <w:t>Edukacinis konkursas “Olympis 2015” (biologija)</w:t>
            </w:r>
          </w:p>
        </w:tc>
        <w:tc>
          <w:tcPr>
            <w:tcW w:w="2693" w:type="dxa"/>
          </w:tcPr>
          <w:p w:rsidR="00906B4A" w:rsidRPr="00D6742F" w:rsidRDefault="00906B4A" w:rsidP="00132F81">
            <w:pPr>
              <w:spacing w:after="0" w:line="240" w:lineRule="auto"/>
              <w:rPr>
                <w:szCs w:val="24"/>
              </w:rPr>
            </w:pPr>
            <w:r w:rsidRPr="00D6742F">
              <w:rPr>
                <w:color w:val="000000"/>
                <w:szCs w:val="24"/>
              </w:rPr>
              <w:t>Kovaleva Emiliy</w:t>
            </w:r>
            <w:r w:rsidR="00A73CBA">
              <w:rPr>
                <w:color w:val="000000"/>
                <w:szCs w:val="24"/>
              </w:rPr>
              <w:t>a, 8c</w:t>
            </w:r>
          </w:p>
        </w:tc>
        <w:tc>
          <w:tcPr>
            <w:tcW w:w="2268" w:type="dxa"/>
          </w:tcPr>
          <w:p w:rsidR="00906B4A" w:rsidRPr="00D6742F" w:rsidRDefault="00906B4A" w:rsidP="00132F81">
            <w:pPr>
              <w:spacing w:after="0" w:line="240" w:lineRule="auto"/>
              <w:rPr>
                <w:b/>
                <w:szCs w:val="24"/>
              </w:rPr>
            </w:pPr>
            <w:r w:rsidRPr="00D6742F">
              <w:rPr>
                <w:rStyle w:val="Strong"/>
                <w:b w:val="0"/>
                <w:color w:val="000000"/>
                <w:szCs w:val="24"/>
              </w:rPr>
              <w:t>II laipsnio diplomas</w:t>
            </w:r>
          </w:p>
        </w:tc>
        <w:tc>
          <w:tcPr>
            <w:tcW w:w="2029" w:type="dxa"/>
          </w:tcPr>
          <w:p w:rsidR="00906B4A" w:rsidRPr="00D6742F" w:rsidRDefault="00906B4A" w:rsidP="00132F81">
            <w:pPr>
              <w:spacing w:after="0" w:line="240" w:lineRule="auto"/>
              <w:rPr>
                <w:szCs w:val="24"/>
              </w:rPr>
            </w:pPr>
            <w:r w:rsidRPr="00D6742F">
              <w:rPr>
                <w:szCs w:val="24"/>
              </w:rPr>
              <w:t>Marina Grigorjeva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743"/>
        </w:trPr>
        <w:tc>
          <w:tcPr>
            <w:tcW w:w="636" w:type="dxa"/>
          </w:tcPr>
          <w:p w:rsidR="00906B4A" w:rsidRPr="00D6742F" w:rsidRDefault="00906B4A" w:rsidP="00132F81">
            <w:pPr>
              <w:pStyle w:val="NoSpacing"/>
              <w:rPr>
                <w:rFonts w:ascii="Times New Roman" w:hAnsi="Times New Roman"/>
                <w:sz w:val="24"/>
                <w:szCs w:val="24"/>
                <w:lang w:val="lt-LT"/>
              </w:rPr>
            </w:pPr>
            <w:r>
              <w:rPr>
                <w:rFonts w:ascii="Times New Roman" w:hAnsi="Times New Roman"/>
                <w:sz w:val="24"/>
                <w:szCs w:val="24"/>
                <w:lang w:val="lt-LT"/>
              </w:rPr>
              <w:t>73.</w:t>
            </w:r>
          </w:p>
        </w:tc>
        <w:tc>
          <w:tcPr>
            <w:tcW w:w="4292"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 xml:space="preserve">Respublikinis </w:t>
            </w:r>
            <w:r w:rsidRPr="00D6742F">
              <w:rPr>
                <w:rStyle w:val="Emphasis"/>
                <w:rFonts w:ascii="Times New Roman" w:hAnsi="Times New Roman"/>
                <w:b w:val="0"/>
                <w:sz w:val="24"/>
                <w:szCs w:val="24"/>
                <w:lang w:val="lt-LT"/>
              </w:rPr>
              <w:t>Kalbų</w:t>
            </w:r>
            <w:r w:rsidRPr="00D6742F">
              <w:rPr>
                <w:rStyle w:val="Emphasis"/>
                <w:rFonts w:ascii="Times New Roman" w:hAnsi="Times New Roman"/>
                <w:sz w:val="24"/>
                <w:szCs w:val="24"/>
                <w:lang w:val="lt-LT"/>
              </w:rPr>
              <w:t xml:space="preserve"> </w:t>
            </w:r>
            <w:r w:rsidRPr="00D6742F">
              <w:rPr>
                <w:rStyle w:val="Emphasis"/>
                <w:rFonts w:ascii="Times New Roman" w:hAnsi="Times New Roman"/>
                <w:b w:val="0"/>
                <w:sz w:val="24"/>
                <w:szCs w:val="24"/>
                <w:lang w:val="lt-LT"/>
              </w:rPr>
              <w:t>Kengūros</w:t>
            </w:r>
            <w:r w:rsidRPr="00D6742F">
              <w:rPr>
                <w:rStyle w:val="st1"/>
                <w:rFonts w:ascii="Times New Roman" w:hAnsi="Times New Roman"/>
                <w:sz w:val="24"/>
                <w:szCs w:val="24"/>
                <w:lang w:val="lt-LT"/>
              </w:rPr>
              <w:t xml:space="preserve"> projektas (anglų kalba)</w:t>
            </w:r>
          </w:p>
        </w:tc>
        <w:tc>
          <w:tcPr>
            <w:tcW w:w="2693" w:type="dxa"/>
          </w:tcPr>
          <w:p w:rsidR="00906B4A" w:rsidRPr="00D6742F" w:rsidRDefault="00906B4A" w:rsidP="00132F81">
            <w:pPr>
              <w:pStyle w:val="NoSpacing"/>
              <w:rPr>
                <w:rFonts w:ascii="Times New Roman" w:hAnsi="Times New Roman"/>
                <w:color w:val="000000"/>
                <w:sz w:val="24"/>
                <w:szCs w:val="24"/>
                <w:lang w:val="lt-LT"/>
              </w:rPr>
            </w:pPr>
            <w:r w:rsidRPr="00D6742F">
              <w:rPr>
                <w:rFonts w:ascii="Times New Roman" w:hAnsi="Times New Roman"/>
                <w:color w:val="000000"/>
                <w:sz w:val="24"/>
                <w:szCs w:val="24"/>
                <w:lang w:val="lt-LT"/>
              </w:rPr>
              <w:t>Ron Kremer, 8c</w:t>
            </w:r>
          </w:p>
        </w:tc>
        <w:tc>
          <w:tcPr>
            <w:tcW w:w="2268" w:type="dxa"/>
          </w:tcPr>
          <w:p w:rsidR="00906B4A" w:rsidRPr="00D6742F" w:rsidRDefault="00906B4A" w:rsidP="00132F81">
            <w:pPr>
              <w:pStyle w:val="NoSpacing"/>
              <w:rPr>
                <w:rStyle w:val="Strong"/>
                <w:rFonts w:ascii="Times New Roman" w:hAnsi="Times New Roman"/>
                <w:b w:val="0"/>
                <w:color w:val="000000"/>
                <w:sz w:val="24"/>
                <w:szCs w:val="24"/>
                <w:lang w:val="lt-LT"/>
              </w:rPr>
            </w:pPr>
            <w:r w:rsidRPr="00D6742F">
              <w:rPr>
                <w:rFonts w:ascii="Times New Roman" w:eastAsia="Times New Roman" w:hAnsi="Times New Roman"/>
                <w:sz w:val="24"/>
                <w:szCs w:val="24"/>
                <w:lang w:val="lt-LT"/>
              </w:rPr>
              <w:t>Auksinės Kengūros diplomas</w:t>
            </w:r>
          </w:p>
        </w:tc>
        <w:tc>
          <w:tcPr>
            <w:tcW w:w="2029"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Galina Bogdanova</w:t>
            </w:r>
          </w:p>
        </w:tc>
        <w:tc>
          <w:tcPr>
            <w:tcW w:w="2367" w:type="dxa"/>
          </w:tcPr>
          <w:p w:rsidR="00906B4A" w:rsidRPr="00D6742F" w:rsidRDefault="00906B4A" w:rsidP="00132F81">
            <w:pPr>
              <w:pStyle w:val="NoSpacing"/>
              <w:rPr>
                <w:rFonts w:ascii="Times New Roman" w:hAnsi="Times New Roman"/>
                <w:sz w:val="24"/>
                <w:szCs w:val="24"/>
                <w:lang w:val="lt-LT"/>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74.</w:t>
            </w:r>
          </w:p>
        </w:tc>
        <w:tc>
          <w:tcPr>
            <w:tcW w:w="4292"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 xml:space="preserve">Respublikinis </w:t>
            </w:r>
            <w:r w:rsidRPr="00D6742F">
              <w:rPr>
                <w:rStyle w:val="Emphasis"/>
                <w:rFonts w:ascii="Times New Roman" w:hAnsi="Times New Roman"/>
                <w:b w:val="0"/>
                <w:sz w:val="24"/>
                <w:szCs w:val="24"/>
                <w:lang w:val="lt-LT"/>
              </w:rPr>
              <w:t>Kalbų</w:t>
            </w:r>
            <w:r w:rsidRPr="00D6742F">
              <w:rPr>
                <w:rStyle w:val="Emphasis"/>
                <w:rFonts w:ascii="Times New Roman" w:hAnsi="Times New Roman"/>
                <w:sz w:val="24"/>
                <w:szCs w:val="24"/>
                <w:lang w:val="lt-LT"/>
              </w:rPr>
              <w:t xml:space="preserve"> </w:t>
            </w:r>
            <w:r w:rsidRPr="00D6742F">
              <w:rPr>
                <w:rStyle w:val="Emphasis"/>
                <w:rFonts w:ascii="Times New Roman" w:hAnsi="Times New Roman"/>
                <w:b w:val="0"/>
                <w:sz w:val="24"/>
                <w:szCs w:val="24"/>
                <w:lang w:val="lt-LT"/>
              </w:rPr>
              <w:t>Kengūros</w:t>
            </w:r>
            <w:r w:rsidRPr="00D6742F">
              <w:rPr>
                <w:rStyle w:val="st1"/>
                <w:rFonts w:ascii="Times New Roman" w:hAnsi="Times New Roman"/>
                <w:sz w:val="24"/>
                <w:szCs w:val="24"/>
                <w:lang w:val="lt-LT"/>
              </w:rPr>
              <w:t xml:space="preserve"> projektas (anglų kalba)</w:t>
            </w:r>
          </w:p>
        </w:tc>
        <w:tc>
          <w:tcPr>
            <w:tcW w:w="2693" w:type="dxa"/>
          </w:tcPr>
          <w:p w:rsidR="00906B4A" w:rsidRPr="00D6742F" w:rsidRDefault="00906B4A" w:rsidP="00132F81">
            <w:pPr>
              <w:spacing w:after="0" w:line="240" w:lineRule="auto"/>
              <w:rPr>
                <w:rFonts w:eastAsia="Times New Roman"/>
                <w:bCs/>
                <w:szCs w:val="24"/>
              </w:rPr>
            </w:pPr>
            <w:r w:rsidRPr="00D6742F">
              <w:rPr>
                <w:rFonts w:eastAsia="Times New Roman"/>
                <w:bCs/>
                <w:szCs w:val="24"/>
              </w:rPr>
              <w:t>Andrej Selivonec,</w:t>
            </w:r>
            <w:r w:rsidR="00A73CBA">
              <w:rPr>
                <w:rFonts w:eastAsia="Times New Roman"/>
                <w:bCs/>
                <w:szCs w:val="24"/>
              </w:rPr>
              <w:t xml:space="preserve"> 5c </w:t>
            </w:r>
          </w:p>
          <w:p w:rsidR="00906B4A" w:rsidRPr="00D6742F" w:rsidRDefault="00906B4A" w:rsidP="00132F81">
            <w:pPr>
              <w:spacing w:after="0" w:line="240" w:lineRule="auto"/>
              <w:rPr>
                <w:color w:val="000000"/>
                <w:szCs w:val="24"/>
              </w:rPr>
            </w:pPr>
          </w:p>
        </w:tc>
        <w:tc>
          <w:tcPr>
            <w:tcW w:w="2268" w:type="dxa"/>
          </w:tcPr>
          <w:p w:rsidR="00906B4A" w:rsidRPr="00D6742F" w:rsidRDefault="00906B4A" w:rsidP="00132F81">
            <w:pPr>
              <w:spacing w:after="0" w:line="240" w:lineRule="auto"/>
              <w:rPr>
                <w:rStyle w:val="Strong"/>
                <w:b w:val="0"/>
                <w:color w:val="000000"/>
                <w:szCs w:val="24"/>
              </w:rPr>
            </w:pPr>
            <w:r w:rsidRPr="00D6742F">
              <w:rPr>
                <w:rFonts w:eastAsia="Times New Roman"/>
                <w:szCs w:val="24"/>
              </w:rPr>
              <w:t>Auksinės Kengūros diplomas</w:t>
            </w:r>
          </w:p>
        </w:tc>
        <w:tc>
          <w:tcPr>
            <w:tcW w:w="2029"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75.</w:t>
            </w:r>
          </w:p>
        </w:tc>
        <w:tc>
          <w:tcPr>
            <w:tcW w:w="4292"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 xml:space="preserve">Respublikinis </w:t>
            </w:r>
            <w:r w:rsidRPr="00D6742F">
              <w:rPr>
                <w:rStyle w:val="Emphasis"/>
                <w:rFonts w:ascii="Times New Roman" w:hAnsi="Times New Roman"/>
                <w:b w:val="0"/>
                <w:sz w:val="24"/>
                <w:szCs w:val="24"/>
                <w:lang w:val="lt-LT"/>
              </w:rPr>
              <w:t>Kalbų</w:t>
            </w:r>
            <w:r w:rsidRPr="00D6742F">
              <w:rPr>
                <w:rStyle w:val="Emphasis"/>
                <w:rFonts w:ascii="Times New Roman" w:hAnsi="Times New Roman"/>
                <w:sz w:val="24"/>
                <w:szCs w:val="24"/>
                <w:lang w:val="lt-LT"/>
              </w:rPr>
              <w:t xml:space="preserve"> </w:t>
            </w:r>
            <w:r w:rsidRPr="00D6742F">
              <w:rPr>
                <w:rStyle w:val="Emphasis"/>
                <w:rFonts w:ascii="Times New Roman" w:hAnsi="Times New Roman"/>
                <w:b w:val="0"/>
                <w:sz w:val="24"/>
                <w:szCs w:val="24"/>
                <w:lang w:val="lt-LT"/>
              </w:rPr>
              <w:t>Kengūros</w:t>
            </w:r>
            <w:r w:rsidRPr="00D6742F">
              <w:rPr>
                <w:rStyle w:val="st1"/>
                <w:rFonts w:ascii="Times New Roman" w:hAnsi="Times New Roman"/>
                <w:sz w:val="24"/>
                <w:szCs w:val="24"/>
                <w:lang w:val="lt-LT"/>
              </w:rPr>
              <w:t xml:space="preserve"> projektas (anglų kalba)</w:t>
            </w:r>
          </w:p>
        </w:tc>
        <w:tc>
          <w:tcPr>
            <w:tcW w:w="2693" w:type="dxa"/>
          </w:tcPr>
          <w:p w:rsidR="00906B4A" w:rsidRPr="00D6742F" w:rsidRDefault="00A73CBA" w:rsidP="00132F81">
            <w:pPr>
              <w:spacing w:after="0" w:line="240" w:lineRule="auto"/>
              <w:rPr>
                <w:rFonts w:eastAsia="Times New Roman"/>
                <w:bCs/>
                <w:szCs w:val="24"/>
              </w:rPr>
            </w:pPr>
            <w:r>
              <w:rPr>
                <w:rFonts w:eastAsia="Times New Roman"/>
                <w:bCs/>
                <w:szCs w:val="24"/>
              </w:rPr>
              <w:t>Artiom Hovhannisyan, 5c</w:t>
            </w:r>
          </w:p>
          <w:p w:rsidR="00906B4A" w:rsidRPr="00D6742F" w:rsidRDefault="00906B4A" w:rsidP="00132F81">
            <w:pPr>
              <w:spacing w:after="0" w:line="240" w:lineRule="auto"/>
              <w:rPr>
                <w:color w:val="000000"/>
                <w:szCs w:val="24"/>
              </w:rPr>
            </w:pPr>
          </w:p>
        </w:tc>
        <w:tc>
          <w:tcPr>
            <w:tcW w:w="2268" w:type="dxa"/>
          </w:tcPr>
          <w:p w:rsidR="00906B4A" w:rsidRPr="00D6742F" w:rsidRDefault="00906B4A" w:rsidP="00132F81">
            <w:pPr>
              <w:spacing w:after="0" w:line="240" w:lineRule="auto"/>
              <w:rPr>
                <w:rStyle w:val="Strong"/>
                <w:b w:val="0"/>
                <w:color w:val="000000"/>
                <w:szCs w:val="24"/>
              </w:rPr>
            </w:pPr>
            <w:r w:rsidRPr="00D6742F">
              <w:rPr>
                <w:rFonts w:eastAsia="Times New Roman"/>
                <w:szCs w:val="24"/>
              </w:rPr>
              <w:t>Auksinės Kengūros diplomas</w:t>
            </w:r>
          </w:p>
        </w:tc>
        <w:tc>
          <w:tcPr>
            <w:tcW w:w="2029"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76.</w:t>
            </w:r>
          </w:p>
        </w:tc>
        <w:tc>
          <w:tcPr>
            <w:tcW w:w="4292"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 xml:space="preserve">Respublikinis </w:t>
            </w:r>
            <w:r w:rsidRPr="00D6742F">
              <w:rPr>
                <w:rStyle w:val="Emphasis"/>
                <w:rFonts w:ascii="Times New Roman" w:hAnsi="Times New Roman"/>
                <w:b w:val="0"/>
                <w:sz w:val="24"/>
                <w:szCs w:val="24"/>
                <w:lang w:val="lt-LT"/>
              </w:rPr>
              <w:t>Kalbų</w:t>
            </w:r>
            <w:r w:rsidRPr="00D6742F">
              <w:rPr>
                <w:rStyle w:val="Emphasis"/>
                <w:rFonts w:ascii="Times New Roman" w:hAnsi="Times New Roman"/>
                <w:sz w:val="24"/>
                <w:szCs w:val="24"/>
                <w:lang w:val="lt-LT"/>
              </w:rPr>
              <w:t xml:space="preserve"> </w:t>
            </w:r>
            <w:r w:rsidRPr="00D6742F">
              <w:rPr>
                <w:rStyle w:val="Emphasis"/>
                <w:rFonts w:ascii="Times New Roman" w:hAnsi="Times New Roman"/>
                <w:b w:val="0"/>
                <w:sz w:val="24"/>
                <w:szCs w:val="24"/>
                <w:lang w:val="lt-LT"/>
              </w:rPr>
              <w:t>Kengūros</w:t>
            </w:r>
            <w:r w:rsidRPr="00D6742F">
              <w:rPr>
                <w:rStyle w:val="st1"/>
                <w:rFonts w:ascii="Times New Roman" w:hAnsi="Times New Roman"/>
                <w:sz w:val="24"/>
                <w:szCs w:val="24"/>
                <w:lang w:val="lt-LT"/>
              </w:rPr>
              <w:t xml:space="preserve"> projektas (anglų kalba)</w:t>
            </w:r>
          </w:p>
        </w:tc>
        <w:tc>
          <w:tcPr>
            <w:tcW w:w="2693" w:type="dxa"/>
          </w:tcPr>
          <w:p w:rsidR="00906B4A" w:rsidRPr="00D6742F" w:rsidRDefault="00906B4A" w:rsidP="00132F81">
            <w:pPr>
              <w:spacing w:after="0" w:line="240" w:lineRule="auto"/>
              <w:rPr>
                <w:rFonts w:eastAsia="Times New Roman"/>
                <w:bCs/>
                <w:szCs w:val="24"/>
              </w:rPr>
            </w:pPr>
            <w:r w:rsidRPr="00D6742F">
              <w:rPr>
                <w:rFonts w:eastAsia="Times New Roman"/>
                <w:bCs/>
                <w:szCs w:val="24"/>
              </w:rPr>
              <w:t xml:space="preserve">Daniil Chrobostov, </w:t>
            </w:r>
            <w:r w:rsidR="00A73CBA">
              <w:rPr>
                <w:rFonts w:eastAsia="Times New Roman"/>
                <w:bCs/>
                <w:szCs w:val="24"/>
              </w:rPr>
              <w:t xml:space="preserve">5c </w:t>
            </w:r>
          </w:p>
          <w:p w:rsidR="00906B4A" w:rsidRPr="00D6742F" w:rsidRDefault="00906B4A" w:rsidP="00132F81">
            <w:pPr>
              <w:spacing w:after="0" w:line="240" w:lineRule="auto"/>
              <w:rPr>
                <w:color w:val="000000"/>
                <w:szCs w:val="24"/>
              </w:rPr>
            </w:pPr>
          </w:p>
        </w:tc>
        <w:tc>
          <w:tcPr>
            <w:tcW w:w="2268" w:type="dxa"/>
          </w:tcPr>
          <w:p w:rsidR="00906B4A" w:rsidRPr="00D6742F" w:rsidRDefault="00906B4A" w:rsidP="00132F81">
            <w:pPr>
              <w:spacing w:after="0" w:line="240" w:lineRule="auto"/>
              <w:rPr>
                <w:rStyle w:val="Strong"/>
                <w:b w:val="0"/>
                <w:color w:val="000000"/>
                <w:szCs w:val="24"/>
              </w:rPr>
            </w:pPr>
            <w:r w:rsidRPr="00D6742F">
              <w:rPr>
                <w:rFonts w:eastAsia="Times New Roman"/>
                <w:szCs w:val="24"/>
              </w:rPr>
              <w:t>Auksinės Kengūros diplomas</w:t>
            </w:r>
          </w:p>
        </w:tc>
        <w:tc>
          <w:tcPr>
            <w:tcW w:w="2029"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77.</w:t>
            </w:r>
          </w:p>
        </w:tc>
        <w:tc>
          <w:tcPr>
            <w:tcW w:w="4292"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 xml:space="preserve">Respublikinis </w:t>
            </w:r>
            <w:r w:rsidRPr="00D6742F">
              <w:rPr>
                <w:rStyle w:val="Emphasis"/>
                <w:rFonts w:ascii="Times New Roman" w:hAnsi="Times New Roman"/>
                <w:b w:val="0"/>
                <w:sz w:val="24"/>
                <w:szCs w:val="24"/>
                <w:lang w:val="lt-LT"/>
              </w:rPr>
              <w:t>Kalbų</w:t>
            </w:r>
            <w:r w:rsidRPr="00D6742F">
              <w:rPr>
                <w:rStyle w:val="Emphasis"/>
                <w:rFonts w:ascii="Times New Roman" w:hAnsi="Times New Roman"/>
                <w:sz w:val="24"/>
                <w:szCs w:val="24"/>
                <w:lang w:val="lt-LT"/>
              </w:rPr>
              <w:t xml:space="preserve"> </w:t>
            </w:r>
            <w:r w:rsidRPr="00D6742F">
              <w:rPr>
                <w:rStyle w:val="Emphasis"/>
                <w:rFonts w:ascii="Times New Roman" w:hAnsi="Times New Roman"/>
                <w:b w:val="0"/>
                <w:sz w:val="24"/>
                <w:szCs w:val="24"/>
                <w:lang w:val="lt-LT"/>
              </w:rPr>
              <w:t>Kengūros</w:t>
            </w:r>
            <w:r w:rsidRPr="00D6742F">
              <w:rPr>
                <w:rStyle w:val="st1"/>
                <w:rFonts w:ascii="Times New Roman" w:hAnsi="Times New Roman"/>
                <w:sz w:val="24"/>
                <w:szCs w:val="24"/>
                <w:lang w:val="lt-LT"/>
              </w:rPr>
              <w:t xml:space="preserve"> projektas (anglų kalba)</w:t>
            </w:r>
          </w:p>
        </w:tc>
        <w:tc>
          <w:tcPr>
            <w:tcW w:w="2693" w:type="dxa"/>
          </w:tcPr>
          <w:p w:rsidR="00906B4A" w:rsidRPr="00D6742F" w:rsidRDefault="00A73CBA" w:rsidP="00132F81">
            <w:pPr>
              <w:spacing w:after="0" w:line="240" w:lineRule="auto"/>
              <w:rPr>
                <w:rFonts w:eastAsia="Times New Roman"/>
                <w:bCs/>
                <w:szCs w:val="24"/>
              </w:rPr>
            </w:pPr>
            <w:r>
              <w:rPr>
                <w:rFonts w:eastAsia="Times New Roman"/>
                <w:bCs/>
                <w:szCs w:val="24"/>
              </w:rPr>
              <w:t xml:space="preserve">Ieva Tumanovičiūtė, 5c </w:t>
            </w:r>
          </w:p>
          <w:p w:rsidR="00906B4A" w:rsidRPr="00D6742F" w:rsidRDefault="00906B4A" w:rsidP="00132F81">
            <w:pPr>
              <w:spacing w:after="0" w:line="240" w:lineRule="auto"/>
              <w:rPr>
                <w:color w:val="000000"/>
                <w:szCs w:val="24"/>
              </w:rPr>
            </w:pPr>
          </w:p>
        </w:tc>
        <w:tc>
          <w:tcPr>
            <w:tcW w:w="2268" w:type="dxa"/>
          </w:tcPr>
          <w:p w:rsidR="00906B4A" w:rsidRPr="00D6742F" w:rsidRDefault="00906B4A" w:rsidP="00132F81">
            <w:pPr>
              <w:spacing w:after="0" w:line="240" w:lineRule="auto"/>
              <w:rPr>
                <w:rStyle w:val="Strong"/>
                <w:b w:val="0"/>
                <w:color w:val="000000"/>
                <w:szCs w:val="24"/>
              </w:rPr>
            </w:pPr>
            <w:r w:rsidRPr="00D6742F">
              <w:rPr>
                <w:rFonts w:eastAsia="Times New Roman"/>
                <w:szCs w:val="24"/>
              </w:rPr>
              <w:t>Auksinės Kengūros diplomas</w:t>
            </w:r>
          </w:p>
        </w:tc>
        <w:tc>
          <w:tcPr>
            <w:tcW w:w="2029"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78.</w:t>
            </w:r>
          </w:p>
        </w:tc>
        <w:tc>
          <w:tcPr>
            <w:tcW w:w="4292"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 xml:space="preserve">Respublikinis </w:t>
            </w:r>
            <w:r w:rsidRPr="00D6742F">
              <w:rPr>
                <w:rStyle w:val="Emphasis"/>
                <w:rFonts w:ascii="Times New Roman" w:hAnsi="Times New Roman"/>
                <w:b w:val="0"/>
                <w:sz w:val="24"/>
                <w:szCs w:val="24"/>
                <w:lang w:val="lt-LT"/>
              </w:rPr>
              <w:t>Kalbų</w:t>
            </w:r>
            <w:r w:rsidRPr="00D6742F">
              <w:rPr>
                <w:rStyle w:val="Emphasis"/>
                <w:rFonts w:ascii="Times New Roman" w:hAnsi="Times New Roman"/>
                <w:sz w:val="24"/>
                <w:szCs w:val="24"/>
                <w:lang w:val="lt-LT"/>
              </w:rPr>
              <w:t xml:space="preserve"> </w:t>
            </w:r>
            <w:r w:rsidRPr="00D6742F">
              <w:rPr>
                <w:rStyle w:val="Emphasis"/>
                <w:rFonts w:ascii="Times New Roman" w:hAnsi="Times New Roman"/>
                <w:b w:val="0"/>
                <w:sz w:val="24"/>
                <w:szCs w:val="24"/>
                <w:lang w:val="lt-LT"/>
              </w:rPr>
              <w:t>Kengūros</w:t>
            </w:r>
            <w:r w:rsidRPr="00D6742F">
              <w:rPr>
                <w:rStyle w:val="st1"/>
                <w:rFonts w:ascii="Times New Roman" w:hAnsi="Times New Roman"/>
                <w:sz w:val="24"/>
                <w:szCs w:val="24"/>
                <w:lang w:val="lt-LT"/>
              </w:rPr>
              <w:t xml:space="preserve"> projektas (anglų kalba)</w:t>
            </w:r>
          </w:p>
        </w:tc>
        <w:tc>
          <w:tcPr>
            <w:tcW w:w="2693" w:type="dxa"/>
          </w:tcPr>
          <w:p w:rsidR="00906B4A" w:rsidRPr="00D6742F" w:rsidRDefault="00906B4A" w:rsidP="00132F81">
            <w:pPr>
              <w:pStyle w:val="NoSpacing"/>
              <w:rPr>
                <w:rFonts w:ascii="Times New Roman" w:eastAsia="Times New Roman" w:hAnsi="Times New Roman"/>
                <w:bCs/>
                <w:sz w:val="24"/>
                <w:szCs w:val="24"/>
                <w:lang w:val="lt-LT"/>
              </w:rPr>
            </w:pPr>
            <w:r w:rsidRPr="00D6742F">
              <w:rPr>
                <w:rFonts w:ascii="Times New Roman" w:eastAsia="Times New Roman" w:hAnsi="Times New Roman"/>
                <w:bCs/>
                <w:sz w:val="24"/>
                <w:szCs w:val="24"/>
                <w:lang w:val="lt-LT"/>
              </w:rPr>
              <w:t>Sofija Kozlovskaja,</w:t>
            </w:r>
            <w:r w:rsidR="00972B1C">
              <w:rPr>
                <w:rFonts w:ascii="Times New Roman" w:eastAsia="Times New Roman" w:hAnsi="Times New Roman"/>
                <w:bCs/>
                <w:sz w:val="24"/>
                <w:szCs w:val="24"/>
                <w:lang w:val="lt-LT"/>
              </w:rPr>
              <w:t xml:space="preserve"> </w:t>
            </w:r>
            <w:r w:rsidR="00A73CBA">
              <w:rPr>
                <w:rFonts w:ascii="Times New Roman" w:eastAsia="Times New Roman" w:hAnsi="Times New Roman"/>
                <w:bCs/>
                <w:sz w:val="24"/>
                <w:szCs w:val="24"/>
                <w:lang w:val="lt-LT"/>
              </w:rPr>
              <w:t xml:space="preserve">6a </w:t>
            </w:r>
          </w:p>
          <w:p w:rsidR="00906B4A" w:rsidRPr="00D6742F" w:rsidRDefault="00906B4A" w:rsidP="00132F81">
            <w:pPr>
              <w:pStyle w:val="NoSpacing"/>
              <w:rPr>
                <w:rFonts w:ascii="Times New Roman" w:hAnsi="Times New Roman"/>
                <w:color w:val="000000"/>
                <w:sz w:val="24"/>
                <w:szCs w:val="24"/>
                <w:lang w:val="lt-LT"/>
              </w:rPr>
            </w:pPr>
          </w:p>
        </w:tc>
        <w:tc>
          <w:tcPr>
            <w:tcW w:w="2268" w:type="dxa"/>
          </w:tcPr>
          <w:p w:rsidR="00906B4A" w:rsidRPr="00D6742F" w:rsidRDefault="00906B4A" w:rsidP="00132F81">
            <w:pPr>
              <w:pStyle w:val="NoSpacing"/>
              <w:rPr>
                <w:rStyle w:val="Strong"/>
                <w:rFonts w:ascii="Times New Roman" w:hAnsi="Times New Roman"/>
                <w:b w:val="0"/>
                <w:color w:val="000000"/>
                <w:sz w:val="24"/>
                <w:szCs w:val="24"/>
                <w:lang w:val="lt-LT"/>
              </w:rPr>
            </w:pPr>
            <w:r w:rsidRPr="00D6742F">
              <w:rPr>
                <w:rFonts w:ascii="Times New Roman" w:eastAsia="Times New Roman" w:hAnsi="Times New Roman"/>
                <w:sz w:val="24"/>
                <w:szCs w:val="24"/>
                <w:lang w:val="lt-LT"/>
              </w:rPr>
              <w:t>Auksinės Kengūros diplomas</w:t>
            </w:r>
          </w:p>
        </w:tc>
        <w:tc>
          <w:tcPr>
            <w:tcW w:w="2029"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lastRenderedPageBreak/>
              <w:t>79.</w:t>
            </w:r>
          </w:p>
        </w:tc>
        <w:tc>
          <w:tcPr>
            <w:tcW w:w="4292"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 xml:space="preserve">Respublikinis </w:t>
            </w:r>
            <w:r w:rsidRPr="00D6742F">
              <w:rPr>
                <w:rStyle w:val="Emphasis"/>
                <w:rFonts w:ascii="Times New Roman" w:hAnsi="Times New Roman"/>
                <w:b w:val="0"/>
                <w:sz w:val="24"/>
                <w:szCs w:val="24"/>
                <w:lang w:val="lt-LT"/>
              </w:rPr>
              <w:t>Kalbų</w:t>
            </w:r>
            <w:r w:rsidRPr="00D6742F">
              <w:rPr>
                <w:rStyle w:val="Emphasis"/>
                <w:rFonts w:ascii="Times New Roman" w:hAnsi="Times New Roman"/>
                <w:sz w:val="24"/>
                <w:szCs w:val="24"/>
                <w:lang w:val="lt-LT"/>
              </w:rPr>
              <w:t xml:space="preserve"> </w:t>
            </w:r>
            <w:r w:rsidRPr="00D6742F">
              <w:rPr>
                <w:rStyle w:val="Emphasis"/>
                <w:rFonts w:ascii="Times New Roman" w:hAnsi="Times New Roman"/>
                <w:b w:val="0"/>
                <w:sz w:val="24"/>
                <w:szCs w:val="24"/>
                <w:lang w:val="lt-LT"/>
              </w:rPr>
              <w:t>Kengūros</w:t>
            </w:r>
            <w:r w:rsidRPr="00D6742F">
              <w:rPr>
                <w:rStyle w:val="st1"/>
                <w:rFonts w:ascii="Times New Roman" w:hAnsi="Times New Roman"/>
                <w:sz w:val="24"/>
                <w:szCs w:val="24"/>
                <w:lang w:val="lt-LT"/>
              </w:rPr>
              <w:t xml:space="preserve"> projektas (anglų kalba)</w:t>
            </w:r>
          </w:p>
        </w:tc>
        <w:tc>
          <w:tcPr>
            <w:tcW w:w="2693" w:type="dxa"/>
          </w:tcPr>
          <w:p w:rsidR="00906B4A" w:rsidRPr="00D6742F" w:rsidRDefault="00906B4A" w:rsidP="00132F81">
            <w:pPr>
              <w:spacing w:after="0" w:line="240" w:lineRule="auto"/>
              <w:rPr>
                <w:rFonts w:eastAsia="Times New Roman"/>
                <w:bCs/>
                <w:szCs w:val="24"/>
              </w:rPr>
            </w:pPr>
            <w:r w:rsidRPr="00D6742F">
              <w:rPr>
                <w:rFonts w:eastAsia="Times New Roman"/>
                <w:bCs/>
                <w:szCs w:val="24"/>
              </w:rPr>
              <w:t>Karim Olechnovič,</w:t>
            </w:r>
            <w:r w:rsidR="00A73CBA">
              <w:rPr>
                <w:rFonts w:eastAsia="Times New Roman"/>
                <w:bCs/>
                <w:szCs w:val="24"/>
              </w:rPr>
              <w:t xml:space="preserve"> 6b </w:t>
            </w:r>
          </w:p>
          <w:p w:rsidR="00906B4A" w:rsidRPr="00D6742F" w:rsidRDefault="00906B4A" w:rsidP="00132F81">
            <w:pPr>
              <w:spacing w:after="0" w:line="240" w:lineRule="auto"/>
              <w:rPr>
                <w:color w:val="000000"/>
                <w:szCs w:val="24"/>
              </w:rPr>
            </w:pPr>
          </w:p>
        </w:tc>
        <w:tc>
          <w:tcPr>
            <w:tcW w:w="2268" w:type="dxa"/>
          </w:tcPr>
          <w:p w:rsidR="00906B4A" w:rsidRPr="00D6742F" w:rsidRDefault="00906B4A" w:rsidP="00132F81">
            <w:pPr>
              <w:spacing w:after="0" w:line="240" w:lineRule="auto"/>
              <w:rPr>
                <w:rStyle w:val="Strong"/>
                <w:b w:val="0"/>
                <w:color w:val="000000"/>
                <w:szCs w:val="24"/>
              </w:rPr>
            </w:pPr>
            <w:r w:rsidRPr="00D6742F">
              <w:rPr>
                <w:rFonts w:eastAsia="Times New Roman"/>
                <w:szCs w:val="24"/>
              </w:rPr>
              <w:t>Auksinės Kengūros diplomas</w:t>
            </w:r>
          </w:p>
        </w:tc>
        <w:tc>
          <w:tcPr>
            <w:tcW w:w="2029"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80.</w:t>
            </w:r>
          </w:p>
        </w:tc>
        <w:tc>
          <w:tcPr>
            <w:tcW w:w="4292"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 xml:space="preserve">Respublikinis </w:t>
            </w:r>
            <w:r w:rsidRPr="00D6742F">
              <w:rPr>
                <w:rStyle w:val="Emphasis"/>
                <w:rFonts w:ascii="Times New Roman" w:hAnsi="Times New Roman"/>
                <w:b w:val="0"/>
                <w:sz w:val="24"/>
                <w:szCs w:val="24"/>
                <w:lang w:val="lt-LT"/>
              </w:rPr>
              <w:t>Kalbų</w:t>
            </w:r>
            <w:r w:rsidRPr="00D6742F">
              <w:rPr>
                <w:rStyle w:val="Emphasis"/>
                <w:rFonts w:ascii="Times New Roman" w:hAnsi="Times New Roman"/>
                <w:sz w:val="24"/>
                <w:szCs w:val="24"/>
                <w:lang w:val="lt-LT"/>
              </w:rPr>
              <w:t xml:space="preserve"> </w:t>
            </w:r>
            <w:r w:rsidRPr="00D6742F">
              <w:rPr>
                <w:rStyle w:val="Emphasis"/>
                <w:rFonts w:ascii="Times New Roman" w:hAnsi="Times New Roman"/>
                <w:b w:val="0"/>
                <w:sz w:val="24"/>
                <w:szCs w:val="24"/>
                <w:lang w:val="lt-LT"/>
              </w:rPr>
              <w:t>Kengūros</w:t>
            </w:r>
            <w:r w:rsidRPr="00D6742F">
              <w:rPr>
                <w:rStyle w:val="st1"/>
                <w:rFonts w:ascii="Times New Roman" w:hAnsi="Times New Roman"/>
                <w:sz w:val="24"/>
                <w:szCs w:val="24"/>
                <w:lang w:val="lt-LT"/>
              </w:rPr>
              <w:t xml:space="preserve"> projektas (anglų kalba)</w:t>
            </w:r>
          </w:p>
        </w:tc>
        <w:tc>
          <w:tcPr>
            <w:tcW w:w="2693" w:type="dxa"/>
          </w:tcPr>
          <w:p w:rsidR="00906B4A" w:rsidRPr="00D6742F" w:rsidRDefault="00906B4A" w:rsidP="00132F81">
            <w:pPr>
              <w:spacing w:after="0" w:line="240" w:lineRule="auto"/>
              <w:rPr>
                <w:rFonts w:eastAsia="Times New Roman"/>
                <w:bCs/>
                <w:szCs w:val="24"/>
              </w:rPr>
            </w:pPr>
            <w:r w:rsidRPr="00D6742F">
              <w:rPr>
                <w:rFonts w:eastAsia="Times New Roman"/>
                <w:bCs/>
                <w:szCs w:val="24"/>
              </w:rPr>
              <w:t>Karina German,</w:t>
            </w:r>
            <w:r w:rsidR="00A73CBA">
              <w:rPr>
                <w:rFonts w:eastAsia="Times New Roman"/>
                <w:bCs/>
                <w:szCs w:val="24"/>
              </w:rPr>
              <w:t xml:space="preserve"> 7a </w:t>
            </w:r>
          </w:p>
          <w:p w:rsidR="00906B4A" w:rsidRPr="00D6742F" w:rsidRDefault="00906B4A" w:rsidP="00132F81">
            <w:pPr>
              <w:spacing w:after="0" w:line="240" w:lineRule="auto"/>
              <w:rPr>
                <w:color w:val="000000"/>
                <w:szCs w:val="24"/>
              </w:rPr>
            </w:pPr>
          </w:p>
        </w:tc>
        <w:tc>
          <w:tcPr>
            <w:tcW w:w="2268" w:type="dxa"/>
          </w:tcPr>
          <w:p w:rsidR="00906B4A" w:rsidRPr="00D6742F" w:rsidRDefault="00906B4A" w:rsidP="00132F81">
            <w:pPr>
              <w:spacing w:after="0" w:line="240" w:lineRule="auto"/>
              <w:rPr>
                <w:rStyle w:val="Strong"/>
                <w:b w:val="0"/>
                <w:color w:val="000000"/>
                <w:szCs w:val="24"/>
              </w:rPr>
            </w:pPr>
            <w:r w:rsidRPr="00D6742F">
              <w:rPr>
                <w:rFonts w:eastAsia="Times New Roman"/>
                <w:szCs w:val="24"/>
              </w:rPr>
              <w:t>Auksinės Kengūros diplomas</w:t>
            </w:r>
          </w:p>
        </w:tc>
        <w:tc>
          <w:tcPr>
            <w:tcW w:w="2029"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81.</w:t>
            </w:r>
          </w:p>
        </w:tc>
        <w:tc>
          <w:tcPr>
            <w:tcW w:w="4292"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 xml:space="preserve">Respublikinis </w:t>
            </w:r>
            <w:r w:rsidRPr="00D6742F">
              <w:rPr>
                <w:rStyle w:val="Emphasis"/>
                <w:rFonts w:ascii="Times New Roman" w:hAnsi="Times New Roman"/>
                <w:b w:val="0"/>
                <w:sz w:val="24"/>
                <w:szCs w:val="24"/>
                <w:lang w:val="lt-LT"/>
              </w:rPr>
              <w:t>Kalbų</w:t>
            </w:r>
            <w:r w:rsidRPr="00D6742F">
              <w:rPr>
                <w:rStyle w:val="Emphasis"/>
                <w:rFonts w:ascii="Times New Roman" w:hAnsi="Times New Roman"/>
                <w:sz w:val="24"/>
                <w:szCs w:val="24"/>
                <w:lang w:val="lt-LT"/>
              </w:rPr>
              <w:t xml:space="preserve"> </w:t>
            </w:r>
            <w:r w:rsidRPr="00D6742F">
              <w:rPr>
                <w:rStyle w:val="Emphasis"/>
                <w:rFonts w:ascii="Times New Roman" w:hAnsi="Times New Roman"/>
                <w:b w:val="0"/>
                <w:sz w:val="24"/>
                <w:szCs w:val="24"/>
                <w:lang w:val="lt-LT"/>
              </w:rPr>
              <w:t>Kengūros</w:t>
            </w:r>
            <w:r w:rsidRPr="00D6742F">
              <w:rPr>
                <w:rStyle w:val="st1"/>
                <w:rFonts w:ascii="Times New Roman" w:hAnsi="Times New Roman"/>
                <w:sz w:val="24"/>
                <w:szCs w:val="24"/>
                <w:lang w:val="lt-LT"/>
              </w:rPr>
              <w:t xml:space="preserve"> projektas (anglų kalba)</w:t>
            </w:r>
          </w:p>
        </w:tc>
        <w:tc>
          <w:tcPr>
            <w:tcW w:w="2693" w:type="dxa"/>
          </w:tcPr>
          <w:p w:rsidR="00906B4A" w:rsidRPr="00D6742F" w:rsidRDefault="00A73CBA" w:rsidP="00132F81">
            <w:pPr>
              <w:spacing w:after="0" w:line="240" w:lineRule="auto"/>
              <w:rPr>
                <w:rFonts w:eastAsia="Times New Roman"/>
                <w:bCs/>
                <w:szCs w:val="24"/>
              </w:rPr>
            </w:pPr>
            <w:r>
              <w:rPr>
                <w:rFonts w:eastAsia="Times New Roman"/>
                <w:bCs/>
                <w:szCs w:val="24"/>
              </w:rPr>
              <w:t xml:space="preserve">Evelina Marcinkevič, 6a </w:t>
            </w:r>
          </w:p>
          <w:p w:rsidR="00906B4A" w:rsidRPr="00D6742F" w:rsidRDefault="00906B4A" w:rsidP="00132F81">
            <w:pPr>
              <w:spacing w:after="0" w:line="240" w:lineRule="auto"/>
              <w:rPr>
                <w:rFonts w:eastAsia="Times New Roman"/>
                <w:bCs/>
                <w:szCs w:val="24"/>
              </w:rPr>
            </w:pPr>
          </w:p>
        </w:tc>
        <w:tc>
          <w:tcPr>
            <w:tcW w:w="2268" w:type="dxa"/>
          </w:tcPr>
          <w:p w:rsidR="00906B4A" w:rsidRPr="00D6742F" w:rsidRDefault="00906B4A" w:rsidP="00132F81">
            <w:pPr>
              <w:spacing w:after="0" w:line="240" w:lineRule="auto"/>
              <w:rPr>
                <w:rFonts w:eastAsia="Times New Roman"/>
                <w:szCs w:val="24"/>
              </w:rPr>
            </w:pPr>
            <w:r w:rsidRPr="00D6742F">
              <w:rPr>
                <w:rFonts w:eastAsia="Times New Roman"/>
                <w:szCs w:val="24"/>
              </w:rPr>
              <w:t>Auksinės Kengūros diplomas</w:t>
            </w:r>
          </w:p>
        </w:tc>
        <w:tc>
          <w:tcPr>
            <w:tcW w:w="2029"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82.</w:t>
            </w:r>
          </w:p>
        </w:tc>
        <w:tc>
          <w:tcPr>
            <w:tcW w:w="4292"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 xml:space="preserve">Respublikinis </w:t>
            </w:r>
            <w:r w:rsidRPr="00D6742F">
              <w:rPr>
                <w:rStyle w:val="Emphasis"/>
                <w:rFonts w:ascii="Times New Roman" w:hAnsi="Times New Roman"/>
                <w:b w:val="0"/>
                <w:sz w:val="24"/>
                <w:szCs w:val="24"/>
                <w:lang w:val="lt-LT"/>
              </w:rPr>
              <w:t>Kalbų</w:t>
            </w:r>
            <w:r w:rsidRPr="00D6742F">
              <w:rPr>
                <w:rStyle w:val="Emphasis"/>
                <w:rFonts w:ascii="Times New Roman" w:hAnsi="Times New Roman"/>
                <w:sz w:val="24"/>
                <w:szCs w:val="24"/>
                <w:lang w:val="lt-LT"/>
              </w:rPr>
              <w:t xml:space="preserve"> </w:t>
            </w:r>
            <w:r w:rsidRPr="00D6742F">
              <w:rPr>
                <w:rStyle w:val="Emphasis"/>
                <w:rFonts w:ascii="Times New Roman" w:hAnsi="Times New Roman"/>
                <w:b w:val="0"/>
                <w:sz w:val="24"/>
                <w:szCs w:val="24"/>
                <w:lang w:val="lt-LT"/>
              </w:rPr>
              <w:t>Kengūros</w:t>
            </w:r>
            <w:r w:rsidRPr="00D6742F">
              <w:rPr>
                <w:rStyle w:val="st1"/>
                <w:rFonts w:ascii="Times New Roman" w:hAnsi="Times New Roman"/>
                <w:sz w:val="24"/>
                <w:szCs w:val="24"/>
                <w:lang w:val="lt-LT"/>
              </w:rPr>
              <w:t xml:space="preserve"> projektas (anglų kalba)</w:t>
            </w:r>
          </w:p>
        </w:tc>
        <w:tc>
          <w:tcPr>
            <w:tcW w:w="2693" w:type="dxa"/>
          </w:tcPr>
          <w:p w:rsidR="00906B4A" w:rsidRPr="00D6742F" w:rsidRDefault="00906B4A" w:rsidP="00132F81">
            <w:pPr>
              <w:spacing w:after="0" w:line="240" w:lineRule="auto"/>
              <w:rPr>
                <w:rFonts w:eastAsia="Times New Roman"/>
                <w:bCs/>
                <w:szCs w:val="24"/>
              </w:rPr>
            </w:pPr>
            <w:r w:rsidRPr="00D6742F">
              <w:rPr>
                <w:rFonts w:eastAsia="Times New Roman"/>
                <w:bCs/>
                <w:szCs w:val="24"/>
              </w:rPr>
              <w:t>Julija Volko</w:t>
            </w:r>
            <w:r w:rsidR="00A73CBA">
              <w:rPr>
                <w:rFonts w:eastAsia="Times New Roman"/>
                <w:bCs/>
                <w:szCs w:val="24"/>
              </w:rPr>
              <w:t xml:space="preserve">va, 7b </w:t>
            </w:r>
          </w:p>
          <w:p w:rsidR="00906B4A" w:rsidRPr="00D6742F" w:rsidRDefault="00906B4A" w:rsidP="00132F81">
            <w:pPr>
              <w:spacing w:after="0" w:line="240" w:lineRule="auto"/>
              <w:rPr>
                <w:rFonts w:eastAsia="Times New Roman"/>
                <w:bCs/>
                <w:szCs w:val="24"/>
              </w:rPr>
            </w:pPr>
          </w:p>
        </w:tc>
        <w:tc>
          <w:tcPr>
            <w:tcW w:w="2268" w:type="dxa"/>
          </w:tcPr>
          <w:p w:rsidR="00906B4A" w:rsidRPr="00D6742F" w:rsidRDefault="00906B4A" w:rsidP="00132F81">
            <w:pPr>
              <w:spacing w:after="0" w:line="240" w:lineRule="auto"/>
              <w:rPr>
                <w:rFonts w:eastAsia="Times New Roman"/>
                <w:szCs w:val="24"/>
              </w:rPr>
            </w:pPr>
            <w:r w:rsidRPr="00D6742F">
              <w:rPr>
                <w:rFonts w:eastAsia="Times New Roman"/>
                <w:szCs w:val="24"/>
              </w:rPr>
              <w:t>Auksinės Kengūros diplomas</w:t>
            </w:r>
          </w:p>
        </w:tc>
        <w:tc>
          <w:tcPr>
            <w:tcW w:w="2029"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83.</w:t>
            </w:r>
          </w:p>
        </w:tc>
        <w:tc>
          <w:tcPr>
            <w:tcW w:w="4292"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 xml:space="preserve">Respublikinis </w:t>
            </w:r>
            <w:r w:rsidRPr="00D6742F">
              <w:rPr>
                <w:rStyle w:val="Emphasis"/>
                <w:rFonts w:ascii="Times New Roman" w:hAnsi="Times New Roman"/>
                <w:b w:val="0"/>
                <w:sz w:val="24"/>
                <w:szCs w:val="24"/>
                <w:lang w:val="lt-LT"/>
              </w:rPr>
              <w:t>Kalbų</w:t>
            </w:r>
            <w:r w:rsidRPr="00D6742F">
              <w:rPr>
                <w:rStyle w:val="Emphasis"/>
                <w:rFonts w:ascii="Times New Roman" w:hAnsi="Times New Roman"/>
                <w:sz w:val="24"/>
                <w:szCs w:val="24"/>
                <w:lang w:val="lt-LT"/>
              </w:rPr>
              <w:t xml:space="preserve"> </w:t>
            </w:r>
            <w:r w:rsidRPr="00D6742F">
              <w:rPr>
                <w:rStyle w:val="Emphasis"/>
                <w:rFonts w:ascii="Times New Roman" w:hAnsi="Times New Roman"/>
                <w:b w:val="0"/>
                <w:sz w:val="24"/>
                <w:szCs w:val="24"/>
                <w:lang w:val="lt-LT"/>
              </w:rPr>
              <w:t>Kengūros</w:t>
            </w:r>
            <w:r w:rsidRPr="00D6742F">
              <w:rPr>
                <w:rStyle w:val="st1"/>
                <w:rFonts w:ascii="Times New Roman" w:hAnsi="Times New Roman"/>
                <w:sz w:val="24"/>
                <w:szCs w:val="24"/>
                <w:lang w:val="lt-LT"/>
              </w:rPr>
              <w:t xml:space="preserve"> projektas (anglų kalba)</w:t>
            </w:r>
          </w:p>
        </w:tc>
        <w:tc>
          <w:tcPr>
            <w:tcW w:w="2693" w:type="dxa"/>
          </w:tcPr>
          <w:p w:rsidR="00906B4A" w:rsidRPr="00D6742F" w:rsidRDefault="00972B1C" w:rsidP="00132F81">
            <w:pPr>
              <w:rPr>
                <w:rFonts w:eastAsia="Times New Roman"/>
                <w:bCs/>
                <w:szCs w:val="24"/>
              </w:rPr>
            </w:pPr>
            <w:r>
              <w:rPr>
                <w:rFonts w:eastAsia="Times New Roman"/>
                <w:bCs/>
                <w:szCs w:val="24"/>
              </w:rPr>
              <w:t xml:space="preserve">Marija Tumanovičiūtė, 7b </w:t>
            </w:r>
          </w:p>
        </w:tc>
        <w:tc>
          <w:tcPr>
            <w:tcW w:w="2268" w:type="dxa"/>
          </w:tcPr>
          <w:p w:rsidR="00906B4A" w:rsidRPr="00D6742F" w:rsidRDefault="00906B4A" w:rsidP="00132F81">
            <w:pPr>
              <w:spacing w:after="0" w:line="240" w:lineRule="auto"/>
              <w:rPr>
                <w:rFonts w:eastAsia="Times New Roman"/>
                <w:szCs w:val="24"/>
              </w:rPr>
            </w:pPr>
            <w:r w:rsidRPr="00D6742F">
              <w:rPr>
                <w:rFonts w:eastAsia="Times New Roman"/>
                <w:szCs w:val="24"/>
              </w:rPr>
              <w:t>Auksinės Kengūros diplomas</w:t>
            </w:r>
          </w:p>
        </w:tc>
        <w:tc>
          <w:tcPr>
            <w:tcW w:w="2029"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84.</w:t>
            </w:r>
          </w:p>
        </w:tc>
        <w:tc>
          <w:tcPr>
            <w:tcW w:w="4292"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 xml:space="preserve">Respublikinis </w:t>
            </w:r>
            <w:r w:rsidRPr="00D6742F">
              <w:rPr>
                <w:rStyle w:val="Emphasis"/>
                <w:rFonts w:ascii="Times New Roman" w:hAnsi="Times New Roman"/>
                <w:b w:val="0"/>
                <w:sz w:val="24"/>
                <w:szCs w:val="24"/>
                <w:lang w:val="lt-LT"/>
              </w:rPr>
              <w:t>Kalbų</w:t>
            </w:r>
            <w:r w:rsidRPr="00D6742F">
              <w:rPr>
                <w:rStyle w:val="Emphasis"/>
                <w:rFonts w:ascii="Times New Roman" w:hAnsi="Times New Roman"/>
                <w:sz w:val="24"/>
                <w:szCs w:val="24"/>
                <w:lang w:val="lt-LT"/>
              </w:rPr>
              <w:t xml:space="preserve"> </w:t>
            </w:r>
            <w:r w:rsidRPr="00D6742F">
              <w:rPr>
                <w:rStyle w:val="Emphasis"/>
                <w:rFonts w:ascii="Times New Roman" w:hAnsi="Times New Roman"/>
                <w:b w:val="0"/>
                <w:sz w:val="24"/>
                <w:szCs w:val="24"/>
                <w:lang w:val="lt-LT"/>
              </w:rPr>
              <w:t>Kengūros</w:t>
            </w:r>
            <w:r w:rsidRPr="00D6742F">
              <w:rPr>
                <w:rStyle w:val="st1"/>
                <w:rFonts w:ascii="Times New Roman" w:hAnsi="Times New Roman"/>
                <w:sz w:val="24"/>
                <w:szCs w:val="24"/>
                <w:lang w:val="lt-LT"/>
              </w:rPr>
              <w:t xml:space="preserve"> projektas (anglų kalba)</w:t>
            </w:r>
          </w:p>
        </w:tc>
        <w:tc>
          <w:tcPr>
            <w:tcW w:w="2693" w:type="dxa"/>
          </w:tcPr>
          <w:p w:rsidR="00906B4A" w:rsidRPr="00D6742F" w:rsidRDefault="00906B4A" w:rsidP="00132F81">
            <w:pPr>
              <w:rPr>
                <w:rFonts w:eastAsia="Times New Roman"/>
                <w:bCs/>
                <w:szCs w:val="24"/>
              </w:rPr>
            </w:pPr>
            <w:r w:rsidRPr="00D6742F">
              <w:rPr>
                <w:rFonts w:eastAsia="Times New Roman"/>
                <w:bCs/>
                <w:szCs w:val="24"/>
              </w:rPr>
              <w:t>Erika Sv</w:t>
            </w:r>
            <w:r w:rsidR="00972B1C">
              <w:rPr>
                <w:rFonts w:eastAsia="Times New Roman"/>
                <w:bCs/>
                <w:szCs w:val="24"/>
              </w:rPr>
              <w:t>etlana Jarmolovska, 10a</w:t>
            </w:r>
          </w:p>
        </w:tc>
        <w:tc>
          <w:tcPr>
            <w:tcW w:w="2268" w:type="dxa"/>
          </w:tcPr>
          <w:p w:rsidR="00906B4A" w:rsidRPr="00D6742F" w:rsidRDefault="00906B4A" w:rsidP="00132F81">
            <w:pPr>
              <w:spacing w:after="0" w:line="240" w:lineRule="auto"/>
              <w:rPr>
                <w:rFonts w:eastAsia="Times New Roman"/>
                <w:szCs w:val="24"/>
              </w:rPr>
            </w:pPr>
            <w:r w:rsidRPr="00D6742F">
              <w:rPr>
                <w:rFonts w:eastAsia="Times New Roman"/>
                <w:szCs w:val="24"/>
              </w:rPr>
              <w:t>Auksinės Kengūros diplomas</w:t>
            </w:r>
          </w:p>
        </w:tc>
        <w:tc>
          <w:tcPr>
            <w:tcW w:w="2029"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85.</w:t>
            </w:r>
          </w:p>
        </w:tc>
        <w:tc>
          <w:tcPr>
            <w:tcW w:w="4292"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 xml:space="preserve">Respublikinis </w:t>
            </w:r>
            <w:r w:rsidRPr="00D6742F">
              <w:rPr>
                <w:rStyle w:val="Emphasis"/>
                <w:rFonts w:ascii="Times New Roman" w:hAnsi="Times New Roman"/>
                <w:b w:val="0"/>
                <w:sz w:val="24"/>
                <w:szCs w:val="24"/>
                <w:lang w:val="lt-LT"/>
              </w:rPr>
              <w:t>Kalbų</w:t>
            </w:r>
            <w:r w:rsidRPr="00D6742F">
              <w:rPr>
                <w:rStyle w:val="Emphasis"/>
                <w:rFonts w:ascii="Times New Roman" w:hAnsi="Times New Roman"/>
                <w:sz w:val="24"/>
                <w:szCs w:val="24"/>
                <w:lang w:val="lt-LT"/>
              </w:rPr>
              <w:t xml:space="preserve"> </w:t>
            </w:r>
            <w:r w:rsidRPr="00D6742F">
              <w:rPr>
                <w:rStyle w:val="Emphasis"/>
                <w:rFonts w:ascii="Times New Roman" w:hAnsi="Times New Roman"/>
                <w:b w:val="0"/>
                <w:sz w:val="24"/>
                <w:szCs w:val="24"/>
                <w:lang w:val="lt-LT"/>
              </w:rPr>
              <w:t>Kengūros</w:t>
            </w:r>
            <w:r w:rsidRPr="00D6742F">
              <w:rPr>
                <w:rStyle w:val="st1"/>
                <w:rFonts w:ascii="Times New Roman" w:hAnsi="Times New Roman"/>
                <w:sz w:val="24"/>
                <w:szCs w:val="24"/>
                <w:lang w:val="lt-LT"/>
              </w:rPr>
              <w:t xml:space="preserve"> projektas (anglų kalba)</w:t>
            </w:r>
          </w:p>
        </w:tc>
        <w:tc>
          <w:tcPr>
            <w:tcW w:w="2693" w:type="dxa"/>
          </w:tcPr>
          <w:p w:rsidR="00906B4A" w:rsidRPr="00D6742F" w:rsidRDefault="00972B1C" w:rsidP="00132F81">
            <w:pPr>
              <w:spacing w:after="0" w:line="240" w:lineRule="auto"/>
              <w:rPr>
                <w:rFonts w:eastAsia="Times New Roman"/>
                <w:bCs/>
                <w:szCs w:val="24"/>
              </w:rPr>
            </w:pPr>
            <w:r>
              <w:rPr>
                <w:rFonts w:eastAsia="Times New Roman"/>
                <w:bCs/>
                <w:szCs w:val="24"/>
              </w:rPr>
              <w:t>Daniil Prošin, 10a</w:t>
            </w:r>
          </w:p>
        </w:tc>
        <w:tc>
          <w:tcPr>
            <w:tcW w:w="2268" w:type="dxa"/>
          </w:tcPr>
          <w:p w:rsidR="00906B4A" w:rsidRPr="00D6742F" w:rsidRDefault="00906B4A" w:rsidP="00132F81">
            <w:pPr>
              <w:spacing w:after="0" w:line="240" w:lineRule="auto"/>
              <w:rPr>
                <w:rFonts w:eastAsia="Times New Roman"/>
                <w:szCs w:val="24"/>
              </w:rPr>
            </w:pPr>
            <w:r w:rsidRPr="00D6742F">
              <w:rPr>
                <w:rFonts w:eastAsia="Times New Roman"/>
                <w:szCs w:val="24"/>
              </w:rPr>
              <w:t>Auksinės Kengūros diplomas</w:t>
            </w:r>
          </w:p>
        </w:tc>
        <w:tc>
          <w:tcPr>
            <w:tcW w:w="2029"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86.</w:t>
            </w:r>
          </w:p>
        </w:tc>
        <w:tc>
          <w:tcPr>
            <w:tcW w:w="4292"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 xml:space="preserve">Respublikinis </w:t>
            </w:r>
            <w:r w:rsidRPr="00D6742F">
              <w:rPr>
                <w:rStyle w:val="Emphasis"/>
                <w:rFonts w:ascii="Times New Roman" w:hAnsi="Times New Roman"/>
                <w:b w:val="0"/>
                <w:sz w:val="24"/>
                <w:szCs w:val="24"/>
                <w:lang w:val="lt-LT"/>
              </w:rPr>
              <w:t>Kalbų</w:t>
            </w:r>
            <w:r w:rsidRPr="00D6742F">
              <w:rPr>
                <w:rStyle w:val="Emphasis"/>
                <w:rFonts w:ascii="Times New Roman" w:hAnsi="Times New Roman"/>
                <w:sz w:val="24"/>
                <w:szCs w:val="24"/>
                <w:lang w:val="lt-LT"/>
              </w:rPr>
              <w:t xml:space="preserve"> </w:t>
            </w:r>
            <w:r w:rsidRPr="00D6742F">
              <w:rPr>
                <w:rStyle w:val="Emphasis"/>
                <w:rFonts w:ascii="Times New Roman" w:hAnsi="Times New Roman"/>
                <w:b w:val="0"/>
                <w:sz w:val="24"/>
                <w:szCs w:val="24"/>
                <w:lang w:val="lt-LT"/>
              </w:rPr>
              <w:t>Kengūros</w:t>
            </w:r>
            <w:r w:rsidRPr="00D6742F">
              <w:rPr>
                <w:rStyle w:val="st1"/>
                <w:rFonts w:ascii="Times New Roman" w:hAnsi="Times New Roman"/>
                <w:sz w:val="24"/>
                <w:szCs w:val="24"/>
                <w:lang w:val="lt-LT"/>
              </w:rPr>
              <w:t xml:space="preserve"> projektas (anglų kalba)</w:t>
            </w:r>
          </w:p>
        </w:tc>
        <w:tc>
          <w:tcPr>
            <w:tcW w:w="2693" w:type="dxa"/>
          </w:tcPr>
          <w:p w:rsidR="00906B4A" w:rsidRPr="00D6742F" w:rsidRDefault="00906B4A" w:rsidP="00972B1C">
            <w:pPr>
              <w:spacing w:after="0" w:line="240" w:lineRule="auto"/>
              <w:rPr>
                <w:rFonts w:eastAsia="Times New Roman"/>
                <w:bCs/>
                <w:szCs w:val="24"/>
              </w:rPr>
            </w:pPr>
            <w:r w:rsidRPr="00D6742F">
              <w:rPr>
                <w:rFonts w:eastAsia="Times New Roman"/>
                <w:bCs/>
                <w:szCs w:val="24"/>
              </w:rPr>
              <w:t xml:space="preserve">Sabina Maliutina, </w:t>
            </w:r>
            <w:r w:rsidR="00972B1C">
              <w:rPr>
                <w:rFonts w:eastAsia="Times New Roman"/>
                <w:bCs/>
                <w:szCs w:val="24"/>
              </w:rPr>
              <w:t xml:space="preserve">10b </w:t>
            </w:r>
          </w:p>
        </w:tc>
        <w:tc>
          <w:tcPr>
            <w:tcW w:w="2268" w:type="dxa"/>
          </w:tcPr>
          <w:p w:rsidR="00906B4A" w:rsidRPr="00D6742F" w:rsidRDefault="00906B4A" w:rsidP="00132F81">
            <w:pPr>
              <w:spacing w:after="0" w:line="240" w:lineRule="auto"/>
              <w:rPr>
                <w:rFonts w:eastAsia="Times New Roman"/>
                <w:szCs w:val="24"/>
              </w:rPr>
            </w:pPr>
            <w:r w:rsidRPr="00D6742F">
              <w:rPr>
                <w:rFonts w:eastAsia="Times New Roman"/>
                <w:szCs w:val="24"/>
              </w:rPr>
              <w:t>Auksinės Kengūros diplomas</w:t>
            </w:r>
          </w:p>
        </w:tc>
        <w:tc>
          <w:tcPr>
            <w:tcW w:w="2029"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87.</w:t>
            </w:r>
          </w:p>
        </w:tc>
        <w:tc>
          <w:tcPr>
            <w:tcW w:w="4292"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 xml:space="preserve">Respublikinis </w:t>
            </w:r>
            <w:r w:rsidRPr="00D6742F">
              <w:rPr>
                <w:rStyle w:val="Emphasis"/>
                <w:rFonts w:ascii="Times New Roman" w:hAnsi="Times New Roman"/>
                <w:b w:val="0"/>
                <w:sz w:val="24"/>
                <w:szCs w:val="24"/>
                <w:lang w:val="lt-LT"/>
              </w:rPr>
              <w:t>Kalbų</w:t>
            </w:r>
            <w:r w:rsidRPr="00D6742F">
              <w:rPr>
                <w:rStyle w:val="Emphasis"/>
                <w:rFonts w:ascii="Times New Roman" w:hAnsi="Times New Roman"/>
                <w:sz w:val="24"/>
                <w:szCs w:val="24"/>
                <w:lang w:val="lt-LT"/>
              </w:rPr>
              <w:t xml:space="preserve"> </w:t>
            </w:r>
            <w:r w:rsidRPr="00D6742F">
              <w:rPr>
                <w:rStyle w:val="Emphasis"/>
                <w:rFonts w:ascii="Times New Roman" w:hAnsi="Times New Roman"/>
                <w:b w:val="0"/>
                <w:sz w:val="24"/>
                <w:szCs w:val="24"/>
                <w:lang w:val="lt-LT"/>
              </w:rPr>
              <w:t>Kengūros</w:t>
            </w:r>
            <w:r w:rsidRPr="00D6742F">
              <w:rPr>
                <w:rStyle w:val="st1"/>
                <w:rFonts w:ascii="Times New Roman" w:hAnsi="Times New Roman"/>
                <w:sz w:val="24"/>
                <w:szCs w:val="24"/>
                <w:lang w:val="lt-LT"/>
              </w:rPr>
              <w:t xml:space="preserve"> projektas (anglų kalba)</w:t>
            </w:r>
          </w:p>
        </w:tc>
        <w:tc>
          <w:tcPr>
            <w:tcW w:w="2693" w:type="dxa"/>
          </w:tcPr>
          <w:p w:rsidR="00906B4A" w:rsidRPr="00D6742F" w:rsidRDefault="00972B1C" w:rsidP="00132F81">
            <w:pPr>
              <w:spacing w:after="0" w:line="240" w:lineRule="auto"/>
              <w:rPr>
                <w:rFonts w:eastAsia="Times New Roman"/>
                <w:bCs/>
                <w:szCs w:val="24"/>
              </w:rPr>
            </w:pPr>
            <w:r>
              <w:rPr>
                <w:rFonts w:eastAsia="Times New Roman"/>
                <w:szCs w:val="24"/>
              </w:rPr>
              <w:t xml:space="preserve">Edgar Borkovskij, 6a </w:t>
            </w:r>
            <w:r w:rsidR="00906B4A" w:rsidRPr="00D6742F">
              <w:rPr>
                <w:rFonts w:eastAsia="Times New Roman"/>
                <w:szCs w:val="24"/>
              </w:rPr>
              <w:t xml:space="preserve">                                                 </w:t>
            </w:r>
          </w:p>
        </w:tc>
        <w:tc>
          <w:tcPr>
            <w:tcW w:w="2268" w:type="dxa"/>
          </w:tcPr>
          <w:p w:rsidR="00906B4A" w:rsidRPr="00D6742F" w:rsidRDefault="00906B4A" w:rsidP="00132F81">
            <w:pPr>
              <w:spacing w:after="0" w:line="240" w:lineRule="auto"/>
              <w:rPr>
                <w:rFonts w:eastAsia="Times New Roman"/>
                <w:szCs w:val="24"/>
              </w:rPr>
            </w:pPr>
            <w:r w:rsidRPr="00D6742F">
              <w:rPr>
                <w:rFonts w:eastAsia="Times New Roman"/>
                <w:szCs w:val="24"/>
              </w:rPr>
              <w:t>Sidabrinės Kengūros diplomas</w:t>
            </w:r>
          </w:p>
        </w:tc>
        <w:tc>
          <w:tcPr>
            <w:tcW w:w="2029"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88.</w:t>
            </w:r>
          </w:p>
        </w:tc>
        <w:tc>
          <w:tcPr>
            <w:tcW w:w="4292"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 xml:space="preserve">Respublikinis </w:t>
            </w:r>
            <w:r w:rsidRPr="00D6742F">
              <w:rPr>
                <w:rStyle w:val="Emphasis"/>
                <w:rFonts w:ascii="Times New Roman" w:hAnsi="Times New Roman"/>
                <w:b w:val="0"/>
                <w:sz w:val="24"/>
                <w:szCs w:val="24"/>
                <w:lang w:val="lt-LT"/>
              </w:rPr>
              <w:t>Kalbų</w:t>
            </w:r>
            <w:r w:rsidRPr="00D6742F">
              <w:rPr>
                <w:rStyle w:val="Emphasis"/>
                <w:rFonts w:ascii="Times New Roman" w:hAnsi="Times New Roman"/>
                <w:sz w:val="24"/>
                <w:szCs w:val="24"/>
                <w:lang w:val="lt-LT"/>
              </w:rPr>
              <w:t xml:space="preserve"> </w:t>
            </w:r>
            <w:r w:rsidRPr="00D6742F">
              <w:rPr>
                <w:rStyle w:val="Emphasis"/>
                <w:rFonts w:ascii="Times New Roman" w:hAnsi="Times New Roman"/>
                <w:b w:val="0"/>
                <w:sz w:val="24"/>
                <w:szCs w:val="24"/>
                <w:lang w:val="lt-LT"/>
              </w:rPr>
              <w:t>Kengūros</w:t>
            </w:r>
            <w:r w:rsidRPr="00D6742F">
              <w:rPr>
                <w:rStyle w:val="st1"/>
                <w:rFonts w:ascii="Times New Roman" w:hAnsi="Times New Roman"/>
                <w:sz w:val="24"/>
                <w:szCs w:val="24"/>
                <w:lang w:val="lt-LT"/>
              </w:rPr>
              <w:t xml:space="preserve"> projektas (anglų kalba)</w:t>
            </w:r>
          </w:p>
        </w:tc>
        <w:tc>
          <w:tcPr>
            <w:tcW w:w="2693" w:type="dxa"/>
          </w:tcPr>
          <w:p w:rsidR="00906B4A" w:rsidRPr="00D6742F" w:rsidRDefault="00972B1C" w:rsidP="00132F81">
            <w:pPr>
              <w:spacing w:after="0" w:line="240" w:lineRule="auto"/>
              <w:rPr>
                <w:rFonts w:eastAsia="Times New Roman"/>
                <w:bCs/>
                <w:szCs w:val="24"/>
              </w:rPr>
            </w:pPr>
            <w:r>
              <w:rPr>
                <w:rFonts w:eastAsia="Times New Roman"/>
                <w:szCs w:val="24"/>
              </w:rPr>
              <w:t xml:space="preserve">Viačeslav Isačenko, 8a </w:t>
            </w:r>
          </w:p>
        </w:tc>
        <w:tc>
          <w:tcPr>
            <w:tcW w:w="2268" w:type="dxa"/>
          </w:tcPr>
          <w:p w:rsidR="00906B4A" w:rsidRPr="00D6742F" w:rsidRDefault="00906B4A" w:rsidP="00132F81">
            <w:pPr>
              <w:spacing w:after="0" w:line="240" w:lineRule="auto"/>
              <w:rPr>
                <w:rFonts w:eastAsia="Times New Roman"/>
                <w:szCs w:val="24"/>
              </w:rPr>
            </w:pPr>
            <w:r w:rsidRPr="00D6742F">
              <w:rPr>
                <w:rFonts w:eastAsia="Times New Roman"/>
                <w:szCs w:val="24"/>
              </w:rPr>
              <w:t>Sidabrinės Kengūros diplomas</w:t>
            </w:r>
          </w:p>
        </w:tc>
        <w:tc>
          <w:tcPr>
            <w:tcW w:w="2029"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89.</w:t>
            </w:r>
          </w:p>
        </w:tc>
        <w:tc>
          <w:tcPr>
            <w:tcW w:w="4292"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 xml:space="preserve">Respublikinis </w:t>
            </w:r>
            <w:r w:rsidRPr="00D6742F">
              <w:rPr>
                <w:rStyle w:val="Emphasis"/>
                <w:rFonts w:ascii="Times New Roman" w:hAnsi="Times New Roman"/>
                <w:b w:val="0"/>
                <w:sz w:val="24"/>
                <w:szCs w:val="24"/>
                <w:lang w:val="lt-LT"/>
              </w:rPr>
              <w:t>Kalbų</w:t>
            </w:r>
            <w:r w:rsidRPr="00D6742F">
              <w:rPr>
                <w:rStyle w:val="Emphasis"/>
                <w:rFonts w:ascii="Times New Roman" w:hAnsi="Times New Roman"/>
                <w:sz w:val="24"/>
                <w:szCs w:val="24"/>
                <w:lang w:val="lt-LT"/>
              </w:rPr>
              <w:t xml:space="preserve"> </w:t>
            </w:r>
            <w:r w:rsidRPr="00D6742F">
              <w:rPr>
                <w:rStyle w:val="Emphasis"/>
                <w:rFonts w:ascii="Times New Roman" w:hAnsi="Times New Roman"/>
                <w:b w:val="0"/>
                <w:sz w:val="24"/>
                <w:szCs w:val="24"/>
                <w:lang w:val="lt-LT"/>
              </w:rPr>
              <w:t>Kengūros</w:t>
            </w:r>
            <w:r w:rsidRPr="00D6742F">
              <w:rPr>
                <w:rStyle w:val="st1"/>
                <w:rFonts w:ascii="Times New Roman" w:hAnsi="Times New Roman"/>
                <w:sz w:val="24"/>
                <w:szCs w:val="24"/>
                <w:lang w:val="lt-LT"/>
              </w:rPr>
              <w:t xml:space="preserve"> projektas (anglų kalba)</w:t>
            </w:r>
          </w:p>
        </w:tc>
        <w:tc>
          <w:tcPr>
            <w:tcW w:w="2693" w:type="dxa"/>
          </w:tcPr>
          <w:p w:rsidR="00906B4A" w:rsidRPr="00D6742F" w:rsidRDefault="00972B1C" w:rsidP="00132F81">
            <w:pPr>
              <w:spacing w:after="0" w:line="240" w:lineRule="auto"/>
              <w:rPr>
                <w:rFonts w:eastAsia="Times New Roman"/>
                <w:bCs/>
                <w:szCs w:val="24"/>
              </w:rPr>
            </w:pPr>
            <w:r>
              <w:rPr>
                <w:rFonts w:eastAsia="Times New Roman"/>
                <w:szCs w:val="24"/>
              </w:rPr>
              <w:t xml:space="preserve">Julija Jeršova, 10b </w:t>
            </w:r>
            <w:r w:rsidR="00906B4A" w:rsidRPr="00D6742F">
              <w:rPr>
                <w:rFonts w:eastAsia="Times New Roman"/>
                <w:szCs w:val="24"/>
              </w:rPr>
              <w:t xml:space="preserve">                                                  </w:t>
            </w:r>
          </w:p>
        </w:tc>
        <w:tc>
          <w:tcPr>
            <w:tcW w:w="2268" w:type="dxa"/>
          </w:tcPr>
          <w:p w:rsidR="00906B4A" w:rsidRPr="00D6742F" w:rsidRDefault="00906B4A" w:rsidP="00132F81">
            <w:pPr>
              <w:spacing w:after="0" w:line="240" w:lineRule="auto"/>
              <w:rPr>
                <w:rFonts w:eastAsia="Times New Roman"/>
                <w:szCs w:val="24"/>
              </w:rPr>
            </w:pPr>
            <w:r w:rsidRPr="00D6742F">
              <w:rPr>
                <w:rFonts w:eastAsia="Times New Roman"/>
                <w:szCs w:val="24"/>
              </w:rPr>
              <w:t>Sidabrinės Kengūros diplomas</w:t>
            </w:r>
          </w:p>
        </w:tc>
        <w:tc>
          <w:tcPr>
            <w:tcW w:w="2029"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90.</w:t>
            </w:r>
          </w:p>
        </w:tc>
        <w:tc>
          <w:tcPr>
            <w:tcW w:w="4292"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 xml:space="preserve">Respublikinis </w:t>
            </w:r>
            <w:r w:rsidRPr="00D6742F">
              <w:rPr>
                <w:rStyle w:val="Emphasis"/>
                <w:rFonts w:ascii="Times New Roman" w:hAnsi="Times New Roman"/>
                <w:b w:val="0"/>
                <w:sz w:val="24"/>
                <w:szCs w:val="24"/>
                <w:lang w:val="lt-LT"/>
              </w:rPr>
              <w:t>Kalbų</w:t>
            </w:r>
            <w:r w:rsidRPr="00D6742F">
              <w:rPr>
                <w:rStyle w:val="Emphasis"/>
                <w:rFonts w:ascii="Times New Roman" w:hAnsi="Times New Roman"/>
                <w:sz w:val="24"/>
                <w:szCs w:val="24"/>
                <w:lang w:val="lt-LT"/>
              </w:rPr>
              <w:t xml:space="preserve"> </w:t>
            </w:r>
            <w:r w:rsidRPr="00D6742F">
              <w:rPr>
                <w:rStyle w:val="Emphasis"/>
                <w:rFonts w:ascii="Times New Roman" w:hAnsi="Times New Roman"/>
                <w:b w:val="0"/>
                <w:sz w:val="24"/>
                <w:szCs w:val="24"/>
                <w:lang w:val="lt-LT"/>
              </w:rPr>
              <w:t>Kengūros</w:t>
            </w:r>
            <w:r w:rsidRPr="00D6742F">
              <w:rPr>
                <w:rStyle w:val="st1"/>
                <w:rFonts w:ascii="Times New Roman" w:hAnsi="Times New Roman"/>
                <w:sz w:val="24"/>
                <w:szCs w:val="24"/>
                <w:lang w:val="lt-LT"/>
              </w:rPr>
              <w:t xml:space="preserve"> projektas (anglų kalba)</w:t>
            </w:r>
          </w:p>
        </w:tc>
        <w:tc>
          <w:tcPr>
            <w:tcW w:w="2693" w:type="dxa"/>
          </w:tcPr>
          <w:p w:rsidR="00906B4A" w:rsidRPr="00D6742F" w:rsidRDefault="00972B1C" w:rsidP="00132F81">
            <w:pPr>
              <w:spacing w:after="0" w:line="240" w:lineRule="auto"/>
              <w:rPr>
                <w:rFonts w:eastAsia="Times New Roman"/>
                <w:bCs/>
                <w:szCs w:val="24"/>
              </w:rPr>
            </w:pPr>
            <w:r>
              <w:rPr>
                <w:rFonts w:eastAsia="Times New Roman"/>
                <w:szCs w:val="24"/>
              </w:rPr>
              <w:t xml:space="preserve">Jurij Litvinovič, 10c </w:t>
            </w:r>
          </w:p>
        </w:tc>
        <w:tc>
          <w:tcPr>
            <w:tcW w:w="2268" w:type="dxa"/>
          </w:tcPr>
          <w:p w:rsidR="00906B4A" w:rsidRPr="00D6742F" w:rsidRDefault="00906B4A" w:rsidP="00132F81">
            <w:pPr>
              <w:spacing w:after="0" w:line="240" w:lineRule="auto"/>
              <w:rPr>
                <w:rFonts w:eastAsia="Times New Roman"/>
                <w:szCs w:val="24"/>
              </w:rPr>
            </w:pPr>
            <w:r w:rsidRPr="00D6742F">
              <w:rPr>
                <w:rFonts w:eastAsia="Times New Roman"/>
                <w:szCs w:val="24"/>
              </w:rPr>
              <w:t>Sidabrinės Kengūros diplomas</w:t>
            </w:r>
          </w:p>
        </w:tc>
        <w:tc>
          <w:tcPr>
            <w:tcW w:w="2029"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91.</w:t>
            </w:r>
          </w:p>
        </w:tc>
        <w:tc>
          <w:tcPr>
            <w:tcW w:w="4292"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 xml:space="preserve">Respublikinis </w:t>
            </w:r>
            <w:r w:rsidRPr="00D6742F">
              <w:rPr>
                <w:rStyle w:val="Emphasis"/>
                <w:rFonts w:ascii="Times New Roman" w:hAnsi="Times New Roman"/>
                <w:b w:val="0"/>
                <w:sz w:val="24"/>
                <w:szCs w:val="24"/>
                <w:lang w:val="lt-LT"/>
              </w:rPr>
              <w:t>Kalbų</w:t>
            </w:r>
            <w:r w:rsidRPr="00D6742F">
              <w:rPr>
                <w:rStyle w:val="Emphasis"/>
                <w:rFonts w:ascii="Times New Roman" w:hAnsi="Times New Roman"/>
                <w:sz w:val="24"/>
                <w:szCs w:val="24"/>
                <w:lang w:val="lt-LT"/>
              </w:rPr>
              <w:t xml:space="preserve"> </w:t>
            </w:r>
            <w:r w:rsidRPr="00D6742F">
              <w:rPr>
                <w:rStyle w:val="Emphasis"/>
                <w:rFonts w:ascii="Times New Roman" w:hAnsi="Times New Roman"/>
                <w:b w:val="0"/>
                <w:sz w:val="24"/>
                <w:szCs w:val="24"/>
                <w:lang w:val="lt-LT"/>
              </w:rPr>
              <w:t>Kengūros</w:t>
            </w:r>
            <w:r w:rsidRPr="00D6742F">
              <w:rPr>
                <w:rStyle w:val="st1"/>
                <w:rFonts w:ascii="Times New Roman" w:hAnsi="Times New Roman"/>
                <w:sz w:val="24"/>
                <w:szCs w:val="24"/>
                <w:lang w:val="lt-LT"/>
              </w:rPr>
              <w:t xml:space="preserve"> projektas (anglų kalba)</w:t>
            </w:r>
          </w:p>
        </w:tc>
        <w:tc>
          <w:tcPr>
            <w:tcW w:w="2693" w:type="dxa"/>
          </w:tcPr>
          <w:p w:rsidR="00906B4A" w:rsidRPr="00D6742F" w:rsidRDefault="00906B4A" w:rsidP="00972B1C">
            <w:pPr>
              <w:spacing w:after="0" w:line="240" w:lineRule="auto"/>
              <w:rPr>
                <w:rFonts w:eastAsia="Times New Roman"/>
                <w:bCs/>
                <w:szCs w:val="24"/>
              </w:rPr>
            </w:pPr>
            <w:r w:rsidRPr="00D6742F">
              <w:rPr>
                <w:rFonts w:eastAsia="Times New Roman"/>
                <w:szCs w:val="24"/>
              </w:rPr>
              <w:t>Einaras Ž</w:t>
            </w:r>
            <w:r w:rsidR="00972B1C">
              <w:rPr>
                <w:rFonts w:eastAsia="Times New Roman"/>
                <w:szCs w:val="24"/>
              </w:rPr>
              <w:t xml:space="preserve">užginas, 8a </w:t>
            </w:r>
          </w:p>
        </w:tc>
        <w:tc>
          <w:tcPr>
            <w:tcW w:w="2268"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Oranžinės Kengūros diplomas</w:t>
            </w:r>
          </w:p>
        </w:tc>
        <w:tc>
          <w:tcPr>
            <w:tcW w:w="2029"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92.</w:t>
            </w:r>
          </w:p>
        </w:tc>
        <w:tc>
          <w:tcPr>
            <w:tcW w:w="4292"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 xml:space="preserve">Respublikinis </w:t>
            </w:r>
            <w:r w:rsidRPr="00D6742F">
              <w:rPr>
                <w:rStyle w:val="Emphasis"/>
                <w:rFonts w:ascii="Times New Roman" w:hAnsi="Times New Roman"/>
                <w:b w:val="0"/>
                <w:sz w:val="24"/>
                <w:szCs w:val="24"/>
                <w:lang w:val="lt-LT"/>
              </w:rPr>
              <w:t>Kalbų</w:t>
            </w:r>
            <w:r w:rsidRPr="00D6742F">
              <w:rPr>
                <w:rStyle w:val="Emphasis"/>
                <w:rFonts w:ascii="Times New Roman" w:hAnsi="Times New Roman"/>
                <w:sz w:val="24"/>
                <w:szCs w:val="24"/>
                <w:lang w:val="lt-LT"/>
              </w:rPr>
              <w:t xml:space="preserve"> </w:t>
            </w:r>
            <w:r w:rsidRPr="00D6742F">
              <w:rPr>
                <w:rStyle w:val="Emphasis"/>
                <w:rFonts w:ascii="Times New Roman" w:hAnsi="Times New Roman"/>
                <w:b w:val="0"/>
                <w:sz w:val="24"/>
                <w:szCs w:val="24"/>
                <w:lang w:val="lt-LT"/>
              </w:rPr>
              <w:t>Kengūros</w:t>
            </w:r>
            <w:r w:rsidRPr="00D6742F">
              <w:rPr>
                <w:rStyle w:val="st1"/>
                <w:rFonts w:ascii="Times New Roman" w:hAnsi="Times New Roman"/>
                <w:sz w:val="24"/>
                <w:szCs w:val="24"/>
                <w:lang w:val="lt-LT"/>
              </w:rPr>
              <w:t xml:space="preserve"> projektas (anglų kalba)</w:t>
            </w:r>
          </w:p>
        </w:tc>
        <w:tc>
          <w:tcPr>
            <w:tcW w:w="2693" w:type="dxa"/>
          </w:tcPr>
          <w:p w:rsidR="00906B4A" w:rsidRPr="00D6742F" w:rsidRDefault="00906B4A" w:rsidP="00972B1C">
            <w:pPr>
              <w:spacing w:after="0" w:line="240" w:lineRule="auto"/>
              <w:rPr>
                <w:rFonts w:eastAsia="Times New Roman"/>
                <w:bCs/>
                <w:szCs w:val="24"/>
              </w:rPr>
            </w:pPr>
            <w:r w:rsidRPr="00D6742F">
              <w:rPr>
                <w:rFonts w:eastAsia="Times New Roman"/>
                <w:szCs w:val="24"/>
              </w:rPr>
              <w:t xml:space="preserve">Valerija Košeleva, </w:t>
            </w:r>
            <w:r w:rsidR="00972B1C">
              <w:rPr>
                <w:rFonts w:eastAsia="Times New Roman"/>
                <w:szCs w:val="24"/>
              </w:rPr>
              <w:t xml:space="preserve">9d </w:t>
            </w:r>
          </w:p>
        </w:tc>
        <w:tc>
          <w:tcPr>
            <w:tcW w:w="2268"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Oranžinės Kengūros diplomas</w:t>
            </w:r>
          </w:p>
        </w:tc>
        <w:tc>
          <w:tcPr>
            <w:tcW w:w="2029"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93.</w:t>
            </w:r>
          </w:p>
        </w:tc>
        <w:tc>
          <w:tcPr>
            <w:tcW w:w="4292"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Respublikinis Kalbų Kengūros projekto Lyderių turas</w:t>
            </w:r>
            <w:r w:rsidRPr="00D6742F">
              <w:rPr>
                <w:rFonts w:ascii="Times New Roman" w:eastAsia="Times New Roman" w:hAnsi="Times New Roman"/>
                <w:sz w:val="24"/>
                <w:szCs w:val="24"/>
                <w:lang w:val="lt-LT" w:eastAsia="lt-LT"/>
              </w:rPr>
              <w:t xml:space="preserve">                                                                           </w:t>
            </w:r>
          </w:p>
        </w:tc>
        <w:tc>
          <w:tcPr>
            <w:tcW w:w="2693" w:type="dxa"/>
          </w:tcPr>
          <w:p w:rsidR="00906B4A" w:rsidRPr="00D6742F" w:rsidRDefault="00972B1C" w:rsidP="00132F81">
            <w:pPr>
              <w:spacing w:after="0" w:line="240" w:lineRule="auto"/>
              <w:rPr>
                <w:rFonts w:eastAsia="Times New Roman"/>
                <w:bCs/>
                <w:szCs w:val="24"/>
              </w:rPr>
            </w:pPr>
            <w:r>
              <w:rPr>
                <w:rFonts w:eastAsia="Times New Roman"/>
                <w:szCs w:val="24"/>
                <w:lang w:eastAsia="ru-RU"/>
              </w:rPr>
              <w:t xml:space="preserve">Daniil Chrobostov, 5c  </w:t>
            </w:r>
            <w:r w:rsidR="00906B4A" w:rsidRPr="00D6742F">
              <w:rPr>
                <w:rFonts w:eastAsia="Times New Roman"/>
                <w:szCs w:val="24"/>
                <w:lang w:eastAsia="ru-RU"/>
              </w:rPr>
              <w:t xml:space="preserve">                                        </w:t>
            </w:r>
          </w:p>
        </w:tc>
        <w:tc>
          <w:tcPr>
            <w:tcW w:w="2268" w:type="dxa"/>
          </w:tcPr>
          <w:p w:rsidR="00906B4A" w:rsidRPr="00D6742F" w:rsidRDefault="00906B4A" w:rsidP="00132F81">
            <w:pPr>
              <w:spacing w:after="0" w:line="240" w:lineRule="auto"/>
              <w:rPr>
                <w:rFonts w:eastAsia="Times New Roman"/>
                <w:szCs w:val="24"/>
              </w:rPr>
            </w:pPr>
            <w:r w:rsidRPr="00D6742F">
              <w:rPr>
                <w:szCs w:val="24"/>
              </w:rPr>
              <w:t>G</w:t>
            </w:r>
            <w:r w:rsidRPr="00D6742F">
              <w:rPr>
                <w:rFonts w:eastAsia="Times New Roman"/>
                <w:bCs/>
                <w:szCs w:val="24"/>
                <w:lang w:eastAsia="lt-LT"/>
              </w:rPr>
              <w:t xml:space="preserve">eriausio darbo autorius/ė </w:t>
            </w:r>
            <w:r w:rsidRPr="00D6742F">
              <w:rPr>
                <w:rFonts w:eastAsia="Times New Roman"/>
                <w:szCs w:val="24"/>
                <w:lang w:eastAsia="ru-RU"/>
              </w:rPr>
              <w:t>(diplomas ir kelionė į Slovakiją)</w:t>
            </w:r>
          </w:p>
        </w:tc>
        <w:tc>
          <w:tcPr>
            <w:tcW w:w="2029"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lastRenderedPageBreak/>
              <w:t>94.</w:t>
            </w:r>
          </w:p>
        </w:tc>
        <w:tc>
          <w:tcPr>
            <w:tcW w:w="4292"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Respublikinis Kalbų Kengūros projekto Lyderių turas</w:t>
            </w:r>
            <w:r w:rsidRPr="00D6742F">
              <w:rPr>
                <w:rFonts w:ascii="Times New Roman" w:eastAsia="Times New Roman" w:hAnsi="Times New Roman"/>
                <w:sz w:val="24"/>
                <w:szCs w:val="24"/>
                <w:lang w:val="lt-LT" w:eastAsia="lt-LT"/>
              </w:rPr>
              <w:t xml:space="preserve">                                                                           </w:t>
            </w:r>
          </w:p>
        </w:tc>
        <w:tc>
          <w:tcPr>
            <w:tcW w:w="2693" w:type="dxa"/>
          </w:tcPr>
          <w:p w:rsidR="00906B4A" w:rsidRPr="00D6742F" w:rsidRDefault="00972B1C" w:rsidP="00132F81">
            <w:pPr>
              <w:spacing w:after="0" w:line="240" w:lineRule="auto"/>
              <w:rPr>
                <w:rFonts w:eastAsia="Times New Roman"/>
                <w:bCs/>
                <w:szCs w:val="24"/>
              </w:rPr>
            </w:pPr>
            <w:r>
              <w:rPr>
                <w:rFonts w:eastAsia="Times New Roman"/>
                <w:szCs w:val="24"/>
                <w:lang w:eastAsia="ru-RU"/>
              </w:rPr>
              <w:t xml:space="preserve">Karina German, 7a </w:t>
            </w:r>
            <w:r w:rsidR="00906B4A" w:rsidRPr="00D6742F">
              <w:rPr>
                <w:rFonts w:eastAsia="Times New Roman"/>
                <w:szCs w:val="24"/>
                <w:lang w:eastAsia="ru-RU"/>
              </w:rPr>
              <w:t xml:space="preserve"> </w:t>
            </w:r>
            <w:r w:rsidR="00906B4A" w:rsidRPr="00D6742F">
              <w:rPr>
                <w:color w:val="00B050"/>
              </w:rPr>
              <w:t xml:space="preserve">                                                                              </w:t>
            </w:r>
          </w:p>
        </w:tc>
        <w:tc>
          <w:tcPr>
            <w:tcW w:w="2268" w:type="dxa"/>
          </w:tcPr>
          <w:p w:rsidR="00906B4A" w:rsidRPr="00D6742F" w:rsidRDefault="00906B4A" w:rsidP="00132F81">
            <w:pPr>
              <w:spacing w:after="0" w:line="240" w:lineRule="auto"/>
              <w:rPr>
                <w:rFonts w:eastAsia="Times New Roman"/>
                <w:szCs w:val="24"/>
              </w:rPr>
            </w:pPr>
            <w:r w:rsidRPr="00D6742F">
              <w:rPr>
                <w:szCs w:val="24"/>
              </w:rPr>
              <w:t>G</w:t>
            </w:r>
            <w:r w:rsidRPr="00D6742F">
              <w:rPr>
                <w:rFonts w:eastAsia="Times New Roman"/>
                <w:bCs/>
                <w:szCs w:val="24"/>
                <w:lang w:eastAsia="lt-LT"/>
              </w:rPr>
              <w:t xml:space="preserve">eriausio darbo autorius/ė </w:t>
            </w:r>
            <w:r w:rsidRPr="00D6742F">
              <w:rPr>
                <w:rFonts w:eastAsia="Times New Roman"/>
                <w:szCs w:val="24"/>
                <w:lang w:eastAsia="ru-RU"/>
              </w:rPr>
              <w:t>(diplomas ir kelionė į Slovakiją)</w:t>
            </w:r>
          </w:p>
        </w:tc>
        <w:tc>
          <w:tcPr>
            <w:tcW w:w="2029"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95.</w:t>
            </w:r>
          </w:p>
        </w:tc>
        <w:tc>
          <w:tcPr>
            <w:tcW w:w="4292" w:type="dxa"/>
          </w:tcPr>
          <w:p w:rsidR="00906B4A" w:rsidRPr="00D6742F" w:rsidRDefault="00906B4A" w:rsidP="00132F81">
            <w:pPr>
              <w:rPr>
                <w:szCs w:val="24"/>
              </w:rPr>
            </w:pPr>
            <w:r w:rsidRPr="00D6742F">
              <w:rPr>
                <w:szCs w:val="24"/>
              </w:rPr>
              <w:t xml:space="preserve">Respublikinis vertimų ir iliustracijų projektas  „Tavo žvilgsnis“ </w:t>
            </w:r>
          </w:p>
        </w:tc>
        <w:tc>
          <w:tcPr>
            <w:tcW w:w="2693" w:type="dxa"/>
          </w:tcPr>
          <w:p w:rsidR="00906B4A" w:rsidRPr="00D6742F" w:rsidRDefault="00972B1C" w:rsidP="00132F81">
            <w:pPr>
              <w:spacing w:after="0" w:line="240" w:lineRule="auto"/>
              <w:rPr>
                <w:rFonts w:eastAsia="Times New Roman"/>
                <w:bCs/>
                <w:szCs w:val="24"/>
              </w:rPr>
            </w:pPr>
            <w:r>
              <w:rPr>
                <w:rFonts w:eastAsia="Times New Roman"/>
                <w:bCs/>
                <w:szCs w:val="24"/>
              </w:rPr>
              <w:t xml:space="preserve">Artiom Hovhannisyan, 5c </w:t>
            </w:r>
          </w:p>
        </w:tc>
        <w:tc>
          <w:tcPr>
            <w:tcW w:w="2268" w:type="dxa"/>
          </w:tcPr>
          <w:p w:rsidR="00906B4A" w:rsidRPr="00D6742F" w:rsidRDefault="00906B4A" w:rsidP="00132F81">
            <w:pPr>
              <w:rPr>
                <w:szCs w:val="24"/>
              </w:rPr>
            </w:pPr>
            <w:r w:rsidRPr="00D6742F">
              <w:rPr>
                <w:rFonts w:eastAsia="Times New Roman"/>
                <w:iCs/>
                <w:szCs w:val="24"/>
              </w:rPr>
              <w:t>Geriausia teksto iliustracija</w:t>
            </w:r>
          </w:p>
        </w:tc>
        <w:tc>
          <w:tcPr>
            <w:tcW w:w="2029"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96.</w:t>
            </w:r>
          </w:p>
        </w:tc>
        <w:tc>
          <w:tcPr>
            <w:tcW w:w="4292" w:type="dxa"/>
          </w:tcPr>
          <w:p w:rsidR="00906B4A" w:rsidRPr="00D6742F" w:rsidRDefault="00906B4A" w:rsidP="00132F81">
            <w:pPr>
              <w:rPr>
                <w:szCs w:val="24"/>
              </w:rPr>
            </w:pPr>
            <w:r w:rsidRPr="00D6742F">
              <w:rPr>
                <w:szCs w:val="24"/>
              </w:rPr>
              <w:t xml:space="preserve">Respublikinis vertimų ir iliustracijų projektas  „Tavo žvilgsnis“ </w:t>
            </w:r>
          </w:p>
        </w:tc>
        <w:tc>
          <w:tcPr>
            <w:tcW w:w="2693" w:type="dxa"/>
          </w:tcPr>
          <w:p w:rsidR="00906B4A" w:rsidRPr="00D6742F" w:rsidRDefault="00906B4A" w:rsidP="00132F81">
            <w:pPr>
              <w:spacing w:after="0" w:line="240" w:lineRule="auto"/>
              <w:rPr>
                <w:rFonts w:eastAsia="Times New Roman"/>
                <w:bCs/>
                <w:szCs w:val="24"/>
              </w:rPr>
            </w:pPr>
            <w:r w:rsidRPr="00D6742F">
              <w:rPr>
                <w:rFonts w:eastAsia="Times New Roman"/>
                <w:bCs/>
                <w:szCs w:val="24"/>
              </w:rPr>
              <w:t>Julija Jermak, 6</w:t>
            </w:r>
            <w:r w:rsidR="00972B1C">
              <w:rPr>
                <w:rFonts w:eastAsia="Times New Roman"/>
                <w:bCs/>
                <w:szCs w:val="24"/>
              </w:rPr>
              <w:t xml:space="preserve">b </w:t>
            </w:r>
          </w:p>
        </w:tc>
        <w:tc>
          <w:tcPr>
            <w:tcW w:w="2268" w:type="dxa"/>
          </w:tcPr>
          <w:p w:rsidR="00906B4A" w:rsidRPr="00D6742F" w:rsidRDefault="00906B4A" w:rsidP="00132F81">
            <w:pPr>
              <w:rPr>
                <w:szCs w:val="24"/>
              </w:rPr>
            </w:pPr>
            <w:r w:rsidRPr="00D6742F">
              <w:rPr>
                <w:rFonts w:eastAsia="Times New Roman"/>
                <w:iCs/>
                <w:szCs w:val="24"/>
              </w:rPr>
              <w:t>Geriausia teksto iliustracija</w:t>
            </w:r>
          </w:p>
        </w:tc>
        <w:tc>
          <w:tcPr>
            <w:tcW w:w="2029"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97.</w:t>
            </w:r>
          </w:p>
        </w:tc>
        <w:tc>
          <w:tcPr>
            <w:tcW w:w="4292" w:type="dxa"/>
          </w:tcPr>
          <w:p w:rsidR="00906B4A" w:rsidRPr="00D6742F" w:rsidRDefault="00906B4A" w:rsidP="00132F81">
            <w:pPr>
              <w:rPr>
                <w:szCs w:val="24"/>
              </w:rPr>
            </w:pPr>
            <w:r w:rsidRPr="00D6742F">
              <w:rPr>
                <w:szCs w:val="24"/>
              </w:rPr>
              <w:t xml:space="preserve">Respublikinis vertimų ir iliustracijų projektas  „Tavo žvilgsnis“ </w:t>
            </w:r>
          </w:p>
        </w:tc>
        <w:tc>
          <w:tcPr>
            <w:tcW w:w="2693" w:type="dxa"/>
          </w:tcPr>
          <w:p w:rsidR="00906B4A" w:rsidRPr="00D6742F" w:rsidRDefault="00972B1C" w:rsidP="00132F81">
            <w:pPr>
              <w:spacing w:after="0" w:line="240" w:lineRule="auto"/>
              <w:rPr>
                <w:rFonts w:eastAsia="Times New Roman"/>
                <w:bCs/>
                <w:szCs w:val="24"/>
              </w:rPr>
            </w:pPr>
            <w:r>
              <w:rPr>
                <w:rFonts w:eastAsia="Times New Roman"/>
                <w:bCs/>
                <w:szCs w:val="24"/>
              </w:rPr>
              <w:t xml:space="preserve">Gabrielė Gerulaitytė, 8c </w:t>
            </w:r>
          </w:p>
          <w:p w:rsidR="00906B4A" w:rsidRPr="00D6742F" w:rsidRDefault="00906B4A" w:rsidP="00132F81">
            <w:pPr>
              <w:spacing w:after="0" w:line="240" w:lineRule="auto"/>
              <w:rPr>
                <w:rFonts w:eastAsia="Times New Roman"/>
                <w:bCs/>
                <w:szCs w:val="24"/>
              </w:rPr>
            </w:pPr>
          </w:p>
        </w:tc>
        <w:tc>
          <w:tcPr>
            <w:tcW w:w="2268" w:type="dxa"/>
          </w:tcPr>
          <w:p w:rsidR="00906B4A" w:rsidRPr="00D6742F" w:rsidRDefault="00906B4A" w:rsidP="00132F81">
            <w:pPr>
              <w:rPr>
                <w:szCs w:val="24"/>
              </w:rPr>
            </w:pPr>
            <w:r w:rsidRPr="00D6742F">
              <w:rPr>
                <w:rFonts w:eastAsia="Times New Roman"/>
                <w:iCs/>
                <w:szCs w:val="24"/>
              </w:rPr>
              <w:t>Geriausia teksto iliustracija</w:t>
            </w:r>
          </w:p>
        </w:tc>
        <w:tc>
          <w:tcPr>
            <w:tcW w:w="2029"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98.</w:t>
            </w:r>
          </w:p>
        </w:tc>
        <w:tc>
          <w:tcPr>
            <w:tcW w:w="4292" w:type="dxa"/>
          </w:tcPr>
          <w:p w:rsidR="00906B4A" w:rsidRPr="00D6742F" w:rsidRDefault="00906B4A" w:rsidP="00132F81">
            <w:pPr>
              <w:rPr>
                <w:szCs w:val="24"/>
              </w:rPr>
            </w:pPr>
            <w:r w:rsidRPr="00D6742F">
              <w:rPr>
                <w:szCs w:val="24"/>
              </w:rPr>
              <w:t xml:space="preserve">Respublikinis vertimų ir iliustracijų projektas  „Tavo žvilgsnis“ </w:t>
            </w:r>
          </w:p>
        </w:tc>
        <w:tc>
          <w:tcPr>
            <w:tcW w:w="2693" w:type="dxa"/>
          </w:tcPr>
          <w:p w:rsidR="00906B4A" w:rsidRPr="00D6742F" w:rsidRDefault="00972B1C" w:rsidP="00132F81">
            <w:pPr>
              <w:spacing w:after="0" w:line="240" w:lineRule="auto"/>
              <w:rPr>
                <w:rFonts w:eastAsia="Times New Roman"/>
                <w:bCs/>
                <w:szCs w:val="24"/>
              </w:rPr>
            </w:pPr>
            <w:r>
              <w:rPr>
                <w:rFonts w:eastAsia="Times New Roman"/>
                <w:bCs/>
                <w:szCs w:val="24"/>
              </w:rPr>
              <w:t xml:space="preserve">Simona Prokopovič, 10b </w:t>
            </w:r>
          </w:p>
        </w:tc>
        <w:tc>
          <w:tcPr>
            <w:tcW w:w="2268" w:type="dxa"/>
          </w:tcPr>
          <w:p w:rsidR="00906B4A" w:rsidRPr="00D6742F" w:rsidRDefault="00906B4A" w:rsidP="00132F81">
            <w:pPr>
              <w:rPr>
                <w:szCs w:val="24"/>
              </w:rPr>
            </w:pPr>
            <w:r w:rsidRPr="00D6742F">
              <w:rPr>
                <w:rFonts w:eastAsia="Times New Roman"/>
                <w:iCs/>
                <w:szCs w:val="24"/>
              </w:rPr>
              <w:t>Geriausia teksto iliustracija</w:t>
            </w:r>
          </w:p>
        </w:tc>
        <w:tc>
          <w:tcPr>
            <w:tcW w:w="2029"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99.</w:t>
            </w:r>
          </w:p>
        </w:tc>
        <w:tc>
          <w:tcPr>
            <w:tcW w:w="4292"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Respublikinis anglų kalbos edukacinis konkursas “Olympis”</w:t>
            </w:r>
          </w:p>
        </w:tc>
        <w:tc>
          <w:tcPr>
            <w:tcW w:w="2693" w:type="dxa"/>
          </w:tcPr>
          <w:p w:rsidR="00906B4A" w:rsidRPr="00D6742F" w:rsidRDefault="00981BF9" w:rsidP="00972B1C">
            <w:pPr>
              <w:pStyle w:val="NoSpacing"/>
              <w:rPr>
                <w:rFonts w:ascii="Times New Roman" w:eastAsia="Times New Roman" w:hAnsi="Times New Roman"/>
                <w:bCs/>
                <w:sz w:val="24"/>
                <w:szCs w:val="24"/>
                <w:lang w:val="lt-LT"/>
              </w:rPr>
            </w:pPr>
            <w:hyperlink r:id="rId8" w:history="1">
              <w:r w:rsidR="00906B4A" w:rsidRPr="00D6742F">
                <w:rPr>
                  <w:rFonts w:ascii="Times New Roman" w:eastAsia="Times New Roman" w:hAnsi="Times New Roman"/>
                  <w:sz w:val="24"/>
                  <w:szCs w:val="24"/>
                  <w:lang w:val="lt-LT"/>
                </w:rPr>
                <w:t>Tomas Ignatjevas</w:t>
              </w:r>
            </w:hyperlink>
            <w:r w:rsidR="00906B4A" w:rsidRPr="00D6742F">
              <w:rPr>
                <w:rFonts w:ascii="Times New Roman" w:eastAsia="Times New Roman" w:hAnsi="Times New Roman"/>
                <w:sz w:val="24"/>
                <w:szCs w:val="24"/>
                <w:lang w:val="lt-LT"/>
              </w:rPr>
              <w:t xml:space="preserve">, </w:t>
            </w:r>
            <w:r w:rsidR="00972B1C">
              <w:rPr>
                <w:rFonts w:ascii="Times New Roman" w:eastAsia="Times New Roman" w:hAnsi="Times New Roman"/>
                <w:sz w:val="24"/>
                <w:szCs w:val="24"/>
                <w:lang w:val="lt-LT"/>
              </w:rPr>
              <w:t>5b</w:t>
            </w:r>
          </w:p>
        </w:tc>
        <w:tc>
          <w:tcPr>
            <w:tcW w:w="2268"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bCs/>
                <w:sz w:val="24"/>
                <w:szCs w:val="24"/>
                <w:lang w:val="lt-LT"/>
              </w:rPr>
              <w:t>I laipsnio diplomas</w:t>
            </w:r>
            <w:r w:rsidRPr="00D6742F">
              <w:rPr>
                <w:rFonts w:ascii="Times New Roman" w:hAnsi="Times New Roman"/>
                <w:sz w:val="24"/>
                <w:szCs w:val="24"/>
                <w:lang w:val="lt-LT"/>
              </w:rPr>
              <w:t xml:space="preserve"> </w:t>
            </w:r>
            <w:r w:rsidRPr="00D6742F">
              <w:rPr>
                <w:rFonts w:ascii="Times New Roman" w:hAnsi="Times New Roman"/>
                <w:bCs/>
                <w:sz w:val="24"/>
                <w:szCs w:val="24"/>
                <w:lang w:val="lt-LT"/>
              </w:rPr>
              <w:t>ir medalis</w:t>
            </w:r>
          </w:p>
        </w:tc>
        <w:tc>
          <w:tcPr>
            <w:tcW w:w="2029"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Galina Bogdanova</w:t>
            </w:r>
          </w:p>
        </w:tc>
        <w:tc>
          <w:tcPr>
            <w:tcW w:w="2367" w:type="dxa"/>
          </w:tcPr>
          <w:p w:rsidR="00906B4A" w:rsidRPr="00D6742F" w:rsidRDefault="00906B4A" w:rsidP="00132F81">
            <w:pPr>
              <w:pStyle w:val="NoSpacing"/>
              <w:rPr>
                <w:rFonts w:ascii="Times New Roman" w:hAnsi="Times New Roman"/>
                <w:sz w:val="24"/>
                <w:szCs w:val="24"/>
                <w:lang w:val="lt-LT"/>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100.</w:t>
            </w:r>
          </w:p>
        </w:tc>
        <w:tc>
          <w:tcPr>
            <w:tcW w:w="4292" w:type="dxa"/>
          </w:tcPr>
          <w:p w:rsidR="00906B4A" w:rsidRPr="00D6742F" w:rsidRDefault="00906B4A" w:rsidP="00132F81">
            <w:pPr>
              <w:rPr>
                <w:szCs w:val="24"/>
              </w:rPr>
            </w:pPr>
            <w:r w:rsidRPr="00D6742F">
              <w:rPr>
                <w:szCs w:val="24"/>
              </w:rPr>
              <w:t>Respublikinis anglų kalbos edukacinis konkursas “Olympis”</w:t>
            </w:r>
          </w:p>
        </w:tc>
        <w:tc>
          <w:tcPr>
            <w:tcW w:w="2693" w:type="dxa"/>
          </w:tcPr>
          <w:p w:rsidR="00906B4A" w:rsidRPr="00D6742F" w:rsidRDefault="00981BF9" w:rsidP="00972B1C">
            <w:pPr>
              <w:spacing w:after="0" w:line="240" w:lineRule="auto"/>
              <w:rPr>
                <w:rFonts w:eastAsia="Times New Roman"/>
                <w:bCs/>
                <w:szCs w:val="24"/>
              </w:rPr>
            </w:pPr>
            <w:hyperlink r:id="rId9" w:history="1">
              <w:r w:rsidR="00906B4A" w:rsidRPr="00D6742F">
                <w:rPr>
                  <w:rFonts w:eastAsia="Times New Roman"/>
                  <w:szCs w:val="24"/>
                </w:rPr>
                <w:t>Andrej Selivonec</w:t>
              </w:r>
            </w:hyperlink>
            <w:r w:rsidR="00906B4A" w:rsidRPr="00D6742F">
              <w:rPr>
                <w:rFonts w:eastAsia="Times New Roman"/>
                <w:szCs w:val="24"/>
              </w:rPr>
              <w:t xml:space="preserve">, </w:t>
            </w:r>
            <w:r w:rsidR="00972B1C">
              <w:rPr>
                <w:rFonts w:eastAsia="Times New Roman"/>
                <w:szCs w:val="24"/>
              </w:rPr>
              <w:t xml:space="preserve">5c </w:t>
            </w:r>
          </w:p>
        </w:tc>
        <w:tc>
          <w:tcPr>
            <w:tcW w:w="2268"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bCs/>
                <w:sz w:val="24"/>
                <w:szCs w:val="24"/>
                <w:lang w:val="lt-LT"/>
              </w:rPr>
              <w:t>I laipsnio diplomas</w:t>
            </w:r>
            <w:r w:rsidRPr="00D6742F">
              <w:rPr>
                <w:rFonts w:ascii="Times New Roman" w:hAnsi="Times New Roman"/>
                <w:sz w:val="24"/>
                <w:szCs w:val="24"/>
                <w:lang w:val="lt-LT"/>
              </w:rPr>
              <w:t xml:space="preserve"> </w:t>
            </w:r>
            <w:r w:rsidRPr="00D6742F">
              <w:rPr>
                <w:rFonts w:ascii="Times New Roman" w:hAnsi="Times New Roman"/>
                <w:bCs/>
                <w:sz w:val="24"/>
                <w:szCs w:val="24"/>
                <w:lang w:val="lt-LT"/>
              </w:rPr>
              <w:t>ir medalis</w:t>
            </w:r>
          </w:p>
        </w:tc>
        <w:tc>
          <w:tcPr>
            <w:tcW w:w="2029"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101.</w:t>
            </w:r>
          </w:p>
        </w:tc>
        <w:tc>
          <w:tcPr>
            <w:tcW w:w="4292" w:type="dxa"/>
          </w:tcPr>
          <w:p w:rsidR="00906B4A" w:rsidRPr="00D6742F" w:rsidRDefault="00906B4A" w:rsidP="00132F81">
            <w:pPr>
              <w:rPr>
                <w:szCs w:val="24"/>
              </w:rPr>
            </w:pPr>
            <w:r w:rsidRPr="00D6742F">
              <w:rPr>
                <w:szCs w:val="24"/>
              </w:rPr>
              <w:t>Respublikinis anglų kalbos edukacinis konkursas “Olympis”</w:t>
            </w:r>
          </w:p>
        </w:tc>
        <w:tc>
          <w:tcPr>
            <w:tcW w:w="2693" w:type="dxa"/>
          </w:tcPr>
          <w:p w:rsidR="00906B4A" w:rsidRPr="00D6742F" w:rsidRDefault="00981BF9" w:rsidP="00972B1C">
            <w:pPr>
              <w:spacing w:after="0" w:line="240" w:lineRule="auto"/>
              <w:rPr>
                <w:rFonts w:eastAsia="Times New Roman"/>
                <w:bCs/>
                <w:szCs w:val="24"/>
              </w:rPr>
            </w:pPr>
            <w:hyperlink r:id="rId10" w:history="1">
              <w:r w:rsidR="00906B4A" w:rsidRPr="00D6742F">
                <w:rPr>
                  <w:rFonts w:eastAsia="Times New Roman"/>
                  <w:szCs w:val="24"/>
                </w:rPr>
                <w:t>Karim Olechnovič</w:t>
              </w:r>
            </w:hyperlink>
            <w:r w:rsidR="00906B4A" w:rsidRPr="00D6742F">
              <w:rPr>
                <w:rFonts w:eastAsia="Times New Roman"/>
                <w:szCs w:val="24"/>
              </w:rPr>
              <w:t xml:space="preserve">, </w:t>
            </w:r>
            <w:r w:rsidR="00972B1C">
              <w:rPr>
                <w:rFonts w:eastAsia="Times New Roman"/>
                <w:szCs w:val="24"/>
              </w:rPr>
              <w:t>6b</w:t>
            </w:r>
          </w:p>
        </w:tc>
        <w:tc>
          <w:tcPr>
            <w:tcW w:w="2268"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bCs/>
                <w:sz w:val="24"/>
                <w:szCs w:val="24"/>
                <w:lang w:val="lt-LT"/>
              </w:rPr>
              <w:t>I laipsnio diplomas</w:t>
            </w:r>
            <w:r w:rsidRPr="00D6742F">
              <w:rPr>
                <w:rFonts w:ascii="Times New Roman" w:hAnsi="Times New Roman"/>
                <w:sz w:val="24"/>
                <w:szCs w:val="24"/>
                <w:lang w:val="lt-LT"/>
              </w:rPr>
              <w:t xml:space="preserve"> </w:t>
            </w:r>
            <w:r w:rsidRPr="00D6742F">
              <w:rPr>
                <w:rFonts w:ascii="Times New Roman" w:hAnsi="Times New Roman"/>
                <w:bCs/>
                <w:sz w:val="24"/>
                <w:szCs w:val="24"/>
                <w:lang w:val="lt-LT"/>
              </w:rPr>
              <w:t>ir medalis</w:t>
            </w:r>
          </w:p>
        </w:tc>
        <w:tc>
          <w:tcPr>
            <w:tcW w:w="2029"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102.</w:t>
            </w:r>
          </w:p>
        </w:tc>
        <w:tc>
          <w:tcPr>
            <w:tcW w:w="4292" w:type="dxa"/>
          </w:tcPr>
          <w:p w:rsidR="00906B4A" w:rsidRPr="00D6742F" w:rsidRDefault="00906B4A" w:rsidP="00132F81">
            <w:pPr>
              <w:rPr>
                <w:szCs w:val="24"/>
              </w:rPr>
            </w:pPr>
            <w:r w:rsidRPr="00D6742F">
              <w:rPr>
                <w:szCs w:val="24"/>
              </w:rPr>
              <w:t>Respublikinis anglų kalbos edukacinis konkursas “Olympis”</w:t>
            </w:r>
          </w:p>
        </w:tc>
        <w:tc>
          <w:tcPr>
            <w:tcW w:w="2693" w:type="dxa"/>
          </w:tcPr>
          <w:p w:rsidR="00906B4A" w:rsidRPr="00D6742F" w:rsidRDefault="00981BF9" w:rsidP="00132F81">
            <w:pPr>
              <w:spacing w:after="0" w:line="240" w:lineRule="auto"/>
              <w:rPr>
                <w:rFonts w:eastAsia="Times New Roman"/>
                <w:bCs/>
                <w:szCs w:val="24"/>
              </w:rPr>
            </w:pPr>
            <w:hyperlink r:id="rId11" w:history="1">
              <w:r w:rsidR="00906B4A" w:rsidRPr="00D6742F">
                <w:rPr>
                  <w:rFonts w:eastAsia="Times New Roman"/>
                  <w:szCs w:val="24"/>
                </w:rPr>
                <w:t>Viktorija Prokofjeva</w:t>
              </w:r>
            </w:hyperlink>
            <w:r w:rsidR="00972B1C">
              <w:rPr>
                <w:rFonts w:eastAsia="Times New Roman"/>
                <w:szCs w:val="24"/>
              </w:rPr>
              <w:t xml:space="preserve">, 8a </w:t>
            </w:r>
          </w:p>
        </w:tc>
        <w:tc>
          <w:tcPr>
            <w:tcW w:w="2268"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bCs/>
                <w:sz w:val="24"/>
                <w:szCs w:val="24"/>
                <w:lang w:val="lt-LT"/>
              </w:rPr>
              <w:t>I laipsnio diplomas</w:t>
            </w:r>
            <w:r w:rsidRPr="00D6742F">
              <w:rPr>
                <w:rFonts w:ascii="Times New Roman" w:hAnsi="Times New Roman"/>
                <w:sz w:val="24"/>
                <w:szCs w:val="24"/>
                <w:lang w:val="lt-LT"/>
              </w:rPr>
              <w:t xml:space="preserve"> </w:t>
            </w:r>
            <w:r w:rsidRPr="00D6742F">
              <w:rPr>
                <w:rFonts w:ascii="Times New Roman" w:hAnsi="Times New Roman"/>
                <w:bCs/>
                <w:sz w:val="24"/>
                <w:szCs w:val="24"/>
                <w:lang w:val="lt-LT"/>
              </w:rPr>
              <w:t>ir medalis</w:t>
            </w:r>
          </w:p>
        </w:tc>
        <w:tc>
          <w:tcPr>
            <w:tcW w:w="2029"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103.</w:t>
            </w:r>
          </w:p>
        </w:tc>
        <w:tc>
          <w:tcPr>
            <w:tcW w:w="4292" w:type="dxa"/>
          </w:tcPr>
          <w:p w:rsidR="00906B4A" w:rsidRPr="00D6742F" w:rsidRDefault="00906B4A" w:rsidP="00132F81">
            <w:pPr>
              <w:rPr>
                <w:szCs w:val="24"/>
              </w:rPr>
            </w:pPr>
            <w:r w:rsidRPr="00D6742F">
              <w:rPr>
                <w:szCs w:val="24"/>
              </w:rPr>
              <w:t>Respublikinis anglų kalbos edukacinis konkursas “Olympis”</w:t>
            </w:r>
          </w:p>
        </w:tc>
        <w:tc>
          <w:tcPr>
            <w:tcW w:w="2693" w:type="dxa"/>
          </w:tcPr>
          <w:p w:rsidR="00906B4A" w:rsidRPr="00D6742F" w:rsidRDefault="00981BF9" w:rsidP="00132F81">
            <w:pPr>
              <w:spacing w:after="0" w:line="240" w:lineRule="auto"/>
              <w:rPr>
                <w:szCs w:val="24"/>
              </w:rPr>
            </w:pPr>
            <w:hyperlink r:id="rId12" w:history="1">
              <w:r w:rsidR="00906B4A" w:rsidRPr="00D6742F">
                <w:rPr>
                  <w:rFonts w:eastAsia="Times New Roman"/>
                  <w:szCs w:val="24"/>
                </w:rPr>
                <w:t>Viktorija Kirovskaja</w:t>
              </w:r>
            </w:hyperlink>
            <w:r w:rsidR="00972B1C">
              <w:rPr>
                <w:rFonts w:eastAsia="Times New Roman"/>
                <w:szCs w:val="24"/>
              </w:rPr>
              <w:t xml:space="preserve">, 8b </w:t>
            </w:r>
          </w:p>
        </w:tc>
        <w:tc>
          <w:tcPr>
            <w:tcW w:w="2268"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bCs/>
                <w:sz w:val="24"/>
                <w:szCs w:val="24"/>
                <w:lang w:val="lt-LT"/>
              </w:rPr>
              <w:t>I laipsnio diplomas</w:t>
            </w:r>
            <w:r w:rsidRPr="00D6742F">
              <w:rPr>
                <w:rFonts w:ascii="Times New Roman" w:hAnsi="Times New Roman"/>
                <w:sz w:val="24"/>
                <w:szCs w:val="24"/>
                <w:lang w:val="lt-LT"/>
              </w:rPr>
              <w:t xml:space="preserve"> </w:t>
            </w:r>
            <w:r w:rsidRPr="00D6742F">
              <w:rPr>
                <w:rFonts w:ascii="Times New Roman" w:hAnsi="Times New Roman"/>
                <w:bCs/>
                <w:sz w:val="24"/>
                <w:szCs w:val="24"/>
                <w:lang w:val="lt-LT"/>
              </w:rPr>
              <w:t>ir medalis</w:t>
            </w:r>
          </w:p>
        </w:tc>
        <w:tc>
          <w:tcPr>
            <w:tcW w:w="2029"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104.</w:t>
            </w:r>
          </w:p>
        </w:tc>
        <w:tc>
          <w:tcPr>
            <w:tcW w:w="4292" w:type="dxa"/>
          </w:tcPr>
          <w:p w:rsidR="00906B4A" w:rsidRPr="00D6742F" w:rsidRDefault="00906B4A" w:rsidP="00132F81">
            <w:pPr>
              <w:rPr>
                <w:szCs w:val="24"/>
              </w:rPr>
            </w:pPr>
            <w:r w:rsidRPr="00D6742F">
              <w:rPr>
                <w:szCs w:val="24"/>
              </w:rPr>
              <w:t>Respublikinis anglų kalbos edukacinis konkursas “Olympis”</w:t>
            </w:r>
          </w:p>
        </w:tc>
        <w:tc>
          <w:tcPr>
            <w:tcW w:w="2693" w:type="dxa"/>
          </w:tcPr>
          <w:p w:rsidR="00906B4A" w:rsidRPr="00D6742F" w:rsidRDefault="00981BF9" w:rsidP="00132F81">
            <w:pPr>
              <w:spacing w:after="0" w:line="240" w:lineRule="auto"/>
              <w:rPr>
                <w:szCs w:val="24"/>
              </w:rPr>
            </w:pPr>
            <w:hyperlink r:id="rId13" w:history="1">
              <w:r w:rsidR="00906B4A" w:rsidRPr="00D6742F">
                <w:rPr>
                  <w:rFonts w:eastAsia="Times New Roman"/>
                  <w:szCs w:val="24"/>
                </w:rPr>
                <w:t>Erika Svetlana Jarmolovska</w:t>
              </w:r>
            </w:hyperlink>
            <w:r w:rsidR="00972B1C">
              <w:rPr>
                <w:rFonts w:eastAsia="Times New Roman"/>
                <w:szCs w:val="24"/>
              </w:rPr>
              <w:t xml:space="preserve">, 10a </w:t>
            </w:r>
          </w:p>
        </w:tc>
        <w:tc>
          <w:tcPr>
            <w:tcW w:w="2268"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bCs/>
                <w:sz w:val="24"/>
                <w:szCs w:val="24"/>
                <w:lang w:val="lt-LT"/>
              </w:rPr>
              <w:t>I laipsnio diplomas</w:t>
            </w:r>
            <w:r w:rsidRPr="00D6742F">
              <w:rPr>
                <w:rFonts w:ascii="Times New Roman" w:hAnsi="Times New Roman"/>
                <w:sz w:val="24"/>
                <w:szCs w:val="24"/>
                <w:lang w:val="lt-LT"/>
              </w:rPr>
              <w:t xml:space="preserve"> </w:t>
            </w:r>
            <w:r w:rsidRPr="00D6742F">
              <w:rPr>
                <w:rFonts w:ascii="Times New Roman" w:hAnsi="Times New Roman"/>
                <w:bCs/>
                <w:sz w:val="24"/>
                <w:szCs w:val="24"/>
                <w:lang w:val="lt-LT"/>
              </w:rPr>
              <w:t>ir medalis</w:t>
            </w:r>
          </w:p>
        </w:tc>
        <w:tc>
          <w:tcPr>
            <w:tcW w:w="2029"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105.</w:t>
            </w:r>
          </w:p>
        </w:tc>
        <w:tc>
          <w:tcPr>
            <w:tcW w:w="4292" w:type="dxa"/>
          </w:tcPr>
          <w:p w:rsidR="00906B4A" w:rsidRPr="00D6742F" w:rsidRDefault="00906B4A" w:rsidP="00132F81">
            <w:pPr>
              <w:rPr>
                <w:szCs w:val="24"/>
              </w:rPr>
            </w:pPr>
            <w:r w:rsidRPr="00D6742F">
              <w:rPr>
                <w:szCs w:val="24"/>
              </w:rPr>
              <w:t>Respublikinis anglų kalbos edukacinis konkursas “Olympis”</w:t>
            </w:r>
          </w:p>
        </w:tc>
        <w:tc>
          <w:tcPr>
            <w:tcW w:w="2693" w:type="dxa"/>
          </w:tcPr>
          <w:p w:rsidR="00906B4A" w:rsidRPr="00D6742F" w:rsidRDefault="00981BF9" w:rsidP="00132F81">
            <w:pPr>
              <w:spacing w:after="0" w:line="240" w:lineRule="auto"/>
              <w:rPr>
                <w:szCs w:val="24"/>
              </w:rPr>
            </w:pPr>
            <w:hyperlink r:id="rId14" w:history="1">
              <w:r w:rsidR="00906B4A" w:rsidRPr="00D6742F">
                <w:rPr>
                  <w:szCs w:val="24"/>
                </w:rPr>
                <w:t>Julija Jeršova</w:t>
              </w:r>
            </w:hyperlink>
            <w:r w:rsidR="00972B1C">
              <w:rPr>
                <w:szCs w:val="24"/>
              </w:rPr>
              <w:t xml:space="preserve">, 10b </w:t>
            </w:r>
          </w:p>
        </w:tc>
        <w:tc>
          <w:tcPr>
            <w:tcW w:w="2268"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bCs/>
                <w:sz w:val="24"/>
                <w:szCs w:val="24"/>
                <w:lang w:val="lt-LT"/>
              </w:rPr>
              <w:t>I laipsnio diplomas</w:t>
            </w:r>
            <w:r w:rsidRPr="00D6742F">
              <w:rPr>
                <w:rFonts w:ascii="Times New Roman" w:hAnsi="Times New Roman"/>
                <w:sz w:val="24"/>
                <w:szCs w:val="24"/>
                <w:lang w:val="lt-LT"/>
              </w:rPr>
              <w:t xml:space="preserve"> </w:t>
            </w:r>
            <w:r w:rsidRPr="00D6742F">
              <w:rPr>
                <w:rFonts w:ascii="Times New Roman" w:hAnsi="Times New Roman"/>
                <w:bCs/>
                <w:sz w:val="24"/>
                <w:szCs w:val="24"/>
                <w:lang w:val="lt-LT"/>
              </w:rPr>
              <w:t>ir medalis</w:t>
            </w:r>
          </w:p>
        </w:tc>
        <w:tc>
          <w:tcPr>
            <w:tcW w:w="2029"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lastRenderedPageBreak/>
              <w:t>106.</w:t>
            </w:r>
          </w:p>
        </w:tc>
        <w:tc>
          <w:tcPr>
            <w:tcW w:w="4292" w:type="dxa"/>
          </w:tcPr>
          <w:p w:rsidR="00906B4A" w:rsidRPr="00D6742F" w:rsidRDefault="00906B4A" w:rsidP="00132F81">
            <w:pPr>
              <w:spacing w:after="0" w:line="240" w:lineRule="auto"/>
              <w:rPr>
                <w:szCs w:val="24"/>
              </w:rPr>
            </w:pPr>
            <w:r w:rsidRPr="00D6742F">
              <w:rPr>
                <w:szCs w:val="24"/>
              </w:rPr>
              <w:t>Respublikinis edukacinis konkursas „Olympis 2015“</w:t>
            </w:r>
          </w:p>
        </w:tc>
        <w:tc>
          <w:tcPr>
            <w:tcW w:w="2693" w:type="dxa"/>
          </w:tcPr>
          <w:p w:rsidR="00906B4A" w:rsidRPr="00D6742F" w:rsidRDefault="00906B4A" w:rsidP="00132F81">
            <w:pPr>
              <w:spacing w:after="0" w:line="240" w:lineRule="auto"/>
              <w:rPr>
                <w:color w:val="000000"/>
                <w:szCs w:val="24"/>
              </w:rPr>
            </w:pPr>
            <w:r w:rsidRPr="00D6742F">
              <w:rPr>
                <w:color w:val="000000"/>
                <w:szCs w:val="24"/>
              </w:rPr>
              <w:t>Ron Kremer, 8c</w:t>
            </w:r>
          </w:p>
        </w:tc>
        <w:tc>
          <w:tcPr>
            <w:tcW w:w="2268" w:type="dxa"/>
          </w:tcPr>
          <w:p w:rsidR="00906B4A" w:rsidRPr="00D6742F" w:rsidRDefault="00906B4A" w:rsidP="00132F81">
            <w:pPr>
              <w:pStyle w:val="NoSpacing"/>
              <w:rPr>
                <w:rStyle w:val="Strong"/>
                <w:rFonts w:ascii="Times New Roman" w:hAnsi="Times New Roman"/>
                <w:b w:val="0"/>
                <w:bCs w:val="0"/>
                <w:sz w:val="24"/>
                <w:szCs w:val="24"/>
                <w:lang w:val="lt-LT"/>
              </w:rPr>
            </w:pPr>
            <w:r w:rsidRPr="00D6742F">
              <w:rPr>
                <w:rFonts w:ascii="Times New Roman" w:hAnsi="Times New Roman"/>
                <w:sz w:val="24"/>
                <w:szCs w:val="24"/>
                <w:lang w:val="lt-LT"/>
              </w:rPr>
              <w:t>I laipsnio diplomas ir medalis</w:t>
            </w:r>
          </w:p>
        </w:tc>
        <w:tc>
          <w:tcPr>
            <w:tcW w:w="2029" w:type="dxa"/>
          </w:tcPr>
          <w:p w:rsidR="00906B4A" w:rsidRPr="00D6742F" w:rsidRDefault="00906B4A" w:rsidP="00132F81">
            <w:pPr>
              <w:spacing w:after="0" w:line="240" w:lineRule="auto"/>
              <w:rPr>
                <w:szCs w:val="24"/>
              </w:rPr>
            </w:pPr>
            <w:r w:rsidRPr="00D6742F">
              <w:rPr>
                <w:szCs w:val="24"/>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107.</w:t>
            </w:r>
          </w:p>
        </w:tc>
        <w:tc>
          <w:tcPr>
            <w:tcW w:w="4292" w:type="dxa"/>
          </w:tcPr>
          <w:p w:rsidR="00906B4A" w:rsidRPr="00D6742F" w:rsidRDefault="00906B4A" w:rsidP="00132F81">
            <w:pPr>
              <w:spacing w:after="0" w:line="240" w:lineRule="auto"/>
              <w:rPr>
                <w:szCs w:val="24"/>
              </w:rPr>
            </w:pPr>
            <w:r w:rsidRPr="00D6742F">
              <w:rPr>
                <w:szCs w:val="24"/>
              </w:rPr>
              <w:t>Respublikinis edukacinis konkursas „Olympis 2015“</w:t>
            </w:r>
          </w:p>
        </w:tc>
        <w:tc>
          <w:tcPr>
            <w:tcW w:w="2693" w:type="dxa"/>
          </w:tcPr>
          <w:p w:rsidR="00906B4A" w:rsidRPr="00D6742F" w:rsidRDefault="00972B1C" w:rsidP="00132F81">
            <w:pPr>
              <w:spacing w:after="0" w:line="240" w:lineRule="auto"/>
              <w:rPr>
                <w:szCs w:val="24"/>
              </w:rPr>
            </w:pPr>
            <w:r>
              <w:rPr>
                <w:color w:val="000000"/>
                <w:szCs w:val="24"/>
              </w:rPr>
              <w:t xml:space="preserve">Kovaleva Emiliya, 8c </w:t>
            </w:r>
          </w:p>
        </w:tc>
        <w:tc>
          <w:tcPr>
            <w:tcW w:w="2268" w:type="dxa"/>
          </w:tcPr>
          <w:p w:rsidR="00906B4A" w:rsidRPr="00D6742F" w:rsidRDefault="00906B4A" w:rsidP="00132F81">
            <w:pPr>
              <w:pStyle w:val="NoSpacing"/>
              <w:rPr>
                <w:rStyle w:val="Strong"/>
                <w:rFonts w:ascii="Times New Roman" w:hAnsi="Times New Roman"/>
                <w:b w:val="0"/>
                <w:bCs w:val="0"/>
                <w:sz w:val="24"/>
                <w:szCs w:val="24"/>
                <w:lang w:val="lt-LT"/>
              </w:rPr>
            </w:pPr>
            <w:r w:rsidRPr="00D6742F">
              <w:rPr>
                <w:rFonts w:ascii="Times New Roman" w:hAnsi="Times New Roman"/>
                <w:sz w:val="24"/>
                <w:szCs w:val="24"/>
                <w:lang w:val="lt-LT"/>
              </w:rPr>
              <w:t>I laipsnio diplomas ir medalis</w:t>
            </w:r>
          </w:p>
        </w:tc>
        <w:tc>
          <w:tcPr>
            <w:tcW w:w="2029" w:type="dxa"/>
          </w:tcPr>
          <w:p w:rsidR="00906B4A" w:rsidRPr="00D6742F" w:rsidRDefault="00906B4A" w:rsidP="00132F81">
            <w:pPr>
              <w:spacing w:after="0" w:line="240" w:lineRule="auto"/>
              <w:rPr>
                <w:szCs w:val="24"/>
              </w:rPr>
            </w:pPr>
            <w:r w:rsidRPr="00D6742F">
              <w:rPr>
                <w:szCs w:val="24"/>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108.</w:t>
            </w:r>
          </w:p>
        </w:tc>
        <w:tc>
          <w:tcPr>
            <w:tcW w:w="4292" w:type="dxa"/>
          </w:tcPr>
          <w:p w:rsidR="00906B4A" w:rsidRPr="00D6742F" w:rsidRDefault="00906B4A" w:rsidP="00132F81">
            <w:pPr>
              <w:spacing w:after="0" w:line="240" w:lineRule="auto"/>
              <w:rPr>
                <w:szCs w:val="24"/>
              </w:rPr>
            </w:pPr>
            <w:r w:rsidRPr="00D6742F">
              <w:rPr>
                <w:szCs w:val="24"/>
              </w:rPr>
              <w:t>Respublikinis edukacinis konkursas „Olympis 2015“</w:t>
            </w:r>
          </w:p>
        </w:tc>
        <w:tc>
          <w:tcPr>
            <w:tcW w:w="2693" w:type="dxa"/>
          </w:tcPr>
          <w:p w:rsidR="00906B4A" w:rsidRPr="00D6742F" w:rsidRDefault="00981BF9" w:rsidP="00132F81">
            <w:pPr>
              <w:spacing w:after="0" w:line="240" w:lineRule="auto"/>
              <w:rPr>
                <w:color w:val="000000"/>
                <w:szCs w:val="24"/>
              </w:rPr>
            </w:pPr>
            <w:hyperlink r:id="rId15" w:history="1">
              <w:r w:rsidR="00906B4A" w:rsidRPr="00D6742F">
                <w:rPr>
                  <w:rFonts w:eastAsia="Times New Roman"/>
                  <w:szCs w:val="24"/>
                </w:rPr>
                <w:t>Daniil Chrobostov</w:t>
              </w:r>
            </w:hyperlink>
            <w:r w:rsidR="00972B1C">
              <w:rPr>
                <w:rFonts w:eastAsia="Times New Roman"/>
                <w:szCs w:val="24"/>
              </w:rPr>
              <w:t xml:space="preserve">, 5c </w:t>
            </w:r>
          </w:p>
        </w:tc>
        <w:tc>
          <w:tcPr>
            <w:tcW w:w="2268" w:type="dxa"/>
          </w:tcPr>
          <w:p w:rsidR="00906B4A" w:rsidRPr="00D6742F" w:rsidRDefault="00906B4A" w:rsidP="00132F81">
            <w:pPr>
              <w:tabs>
                <w:tab w:val="right" w:pos="2194"/>
              </w:tabs>
              <w:rPr>
                <w:bCs/>
                <w:szCs w:val="24"/>
              </w:rPr>
            </w:pPr>
            <w:r w:rsidRPr="00D6742F">
              <w:rPr>
                <w:bCs/>
                <w:szCs w:val="24"/>
              </w:rPr>
              <w:t>I laipsnio</w:t>
            </w:r>
            <w:r w:rsidRPr="00D6742F">
              <w:rPr>
                <w:rFonts w:eastAsia="Times New Roman"/>
                <w:szCs w:val="24"/>
              </w:rPr>
              <w:t xml:space="preserve"> </w:t>
            </w:r>
            <w:r w:rsidRPr="00D6742F">
              <w:rPr>
                <w:bCs/>
                <w:szCs w:val="24"/>
              </w:rPr>
              <w:t>diplomas</w:t>
            </w:r>
          </w:p>
        </w:tc>
        <w:tc>
          <w:tcPr>
            <w:tcW w:w="2029" w:type="dxa"/>
          </w:tcPr>
          <w:p w:rsidR="00906B4A" w:rsidRPr="00D6742F" w:rsidRDefault="00906B4A" w:rsidP="00132F81">
            <w:pPr>
              <w:spacing w:after="0" w:line="240" w:lineRule="auto"/>
              <w:rPr>
                <w:szCs w:val="24"/>
              </w:rPr>
            </w:pPr>
            <w:r w:rsidRPr="00D6742F">
              <w:rPr>
                <w:szCs w:val="24"/>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109.</w:t>
            </w:r>
          </w:p>
        </w:tc>
        <w:tc>
          <w:tcPr>
            <w:tcW w:w="4292" w:type="dxa"/>
          </w:tcPr>
          <w:p w:rsidR="00906B4A" w:rsidRPr="00D6742F" w:rsidRDefault="00906B4A" w:rsidP="00132F81">
            <w:pPr>
              <w:spacing w:after="0" w:line="240" w:lineRule="auto"/>
              <w:rPr>
                <w:szCs w:val="24"/>
              </w:rPr>
            </w:pPr>
            <w:r w:rsidRPr="00D6742F">
              <w:rPr>
                <w:szCs w:val="24"/>
              </w:rPr>
              <w:t>Respublikinis edukacinis konkursas „Olympis 2015“</w:t>
            </w:r>
          </w:p>
        </w:tc>
        <w:tc>
          <w:tcPr>
            <w:tcW w:w="2693" w:type="dxa"/>
          </w:tcPr>
          <w:p w:rsidR="00906B4A" w:rsidRPr="00D6742F" w:rsidRDefault="00981BF9" w:rsidP="00132F81">
            <w:pPr>
              <w:spacing w:after="0" w:line="240" w:lineRule="auto"/>
              <w:rPr>
                <w:color w:val="000000"/>
                <w:szCs w:val="24"/>
              </w:rPr>
            </w:pPr>
            <w:hyperlink r:id="rId16" w:history="1">
              <w:r w:rsidR="00906B4A" w:rsidRPr="00D6742F">
                <w:rPr>
                  <w:rFonts w:eastAsia="Times New Roman"/>
                  <w:szCs w:val="24"/>
                </w:rPr>
                <w:t>Artiom Hovhannisyan</w:t>
              </w:r>
            </w:hyperlink>
            <w:r w:rsidR="00972B1C">
              <w:rPr>
                <w:szCs w:val="24"/>
              </w:rPr>
              <w:t xml:space="preserve">, 5c </w:t>
            </w:r>
          </w:p>
        </w:tc>
        <w:tc>
          <w:tcPr>
            <w:tcW w:w="2268" w:type="dxa"/>
          </w:tcPr>
          <w:p w:rsidR="00906B4A" w:rsidRPr="00D6742F" w:rsidRDefault="00906B4A" w:rsidP="00132F81">
            <w:pPr>
              <w:rPr>
                <w:b/>
                <w:bCs/>
                <w:szCs w:val="24"/>
              </w:rPr>
            </w:pPr>
            <w:r w:rsidRPr="00D6742F">
              <w:rPr>
                <w:bCs/>
                <w:szCs w:val="24"/>
              </w:rPr>
              <w:t>II laipsnio</w:t>
            </w:r>
            <w:r w:rsidRPr="00D6742F">
              <w:rPr>
                <w:rFonts w:eastAsia="Times New Roman"/>
                <w:szCs w:val="24"/>
              </w:rPr>
              <w:t xml:space="preserve"> </w:t>
            </w:r>
            <w:r w:rsidRPr="00D6742F">
              <w:rPr>
                <w:bCs/>
                <w:szCs w:val="24"/>
              </w:rPr>
              <w:t>diplomas</w:t>
            </w:r>
          </w:p>
        </w:tc>
        <w:tc>
          <w:tcPr>
            <w:tcW w:w="2029" w:type="dxa"/>
          </w:tcPr>
          <w:p w:rsidR="00906B4A" w:rsidRPr="00D6742F" w:rsidRDefault="00906B4A" w:rsidP="00132F81">
            <w:pPr>
              <w:spacing w:after="0" w:line="240" w:lineRule="auto"/>
              <w:rPr>
                <w:szCs w:val="24"/>
              </w:rPr>
            </w:pPr>
            <w:r w:rsidRPr="00D6742F">
              <w:rPr>
                <w:szCs w:val="24"/>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110.</w:t>
            </w:r>
          </w:p>
        </w:tc>
        <w:tc>
          <w:tcPr>
            <w:tcW w:w="4292" w:type="dxa"/>
          </w:tcPr>
          <w:p w:rsidR="00906B4A" w:rsidRPr="00D6742F" w:rsidRDefault="00906B4A" w:rsidP="00132F81">
            <w:pPr>
              <w:spacing w:after="0" w:line="240" w:lineRule="auto"/>
              <w:rPr>
                <w:szCs w:val="24"/>
              </w:rPr>
            </w:pPr>
            <w:r w:rsidRPr="00D6742F">
              <w:rPr>
                <w:szCs w:val="24"/>
              </w:rPr>
              <w:t>Respublikinis edukacinis konkursas „Olympis 2015“</w:t>
            </w:r>
          </w:p>
        </w:tc>
        <w:tc>
          <w:tcPr>
            <w:tcW w:w="2693" w:type="dxa"/>
          </w:tcPr>
          <w:p w:rsidR="00906B4A" w:rsidRPr="00D6742F" w:rsidRDefault="00981BF9" w:rsidP="00132F81">
            <w:pPr>
              <w:spacing w:after="0" w:line="240" w:lineRule="auto"/>
              <w:rPr>
                <w:color w:val="000000"/>
                <w:szCs w:val="24"/>
              </w:rPr>
            </w:pPr>
            <w:hyperlink r:id="rId17" w:history="1">
              <w:r w:rsidR="00906B4A" w:rsidRPr="00D6742F">
                <w:rPr>
                  <w:rFonts w:eastAsia="Times New Roman"/>
                  <w:szCs w:val="24"/>
                </w:rPr>
                <w:t>Maksimas Šeniauskas</w:t>
              </w:r>
            </w:hyperlink>
            <w:r w:rsidR="00972B1C">
              <w:rPr>
                <w:szCs w:val="24"/>
              </w:rPr>
              <w:t xml:space="preserve">, 5c </w:t>
            </w:r>
          </w:p>
        </w:tc>
        <w:tc>
          <w:tcPr>
            <w:tcW w:w="2268" w:type="dxa"/>
          </w:tcPr>
          <w:p w:rsidR="00906B4A" w:rsidRPr="00D6742F" w:rsidRDefault="00906B4A" w:rsidP="00132F81">
            <w:pPr>
              <w:rPr>
                <w:b/>
                <w:bCs/>
                <w:szCs w:val="24"/>
              </w:rPr>
            </w:pPr>
            <w:r w:rsidRPr="00D6742F">
              <w:rPr>
                <w:bCs/>
                <w:szCs w:val="24"/>
              </w:rPr>
              <w:t>II laipsnio</w:t>
            </w:r>
            <w:r w:rsidRPr="00D6742F">
              <w:rPr>
                <w:rFonts w:eastAsia="Times New Roman"/>
                <w:szCs w:val="24"/>
              </w:rPr>
              <w:t xml:space="preserve"> </w:t>
            </w:r>
            <w:r w:rsidRPr="00D6742F">
              <w:rPr>
                <w:bCs/>
                <w:szCs w:val="24"/>
              </w:rPr>
              <w:t>diplomas</w:t>
            </w:r>
          </w:p>
        </w:tc>
        <w:tc>
          <w:tcPr>
            <w:tcW w:w="2029" w:type="dxa"/>
          </w:tcPr>
          <w:p w:rsidR="00906B4A" w:rsidRPr="00D6742F" w:rsidRDefault="00906B4A" w:rsidP="00132F81">
            <w:pPr>
              <w:spacing w:after="0" w:line="240" w:lineRule="auto"/>
              <w:rPr>
                <w:szCs w:val="24"/>
              </w:rPr>
            </w:pPr>
            <w:r w:rsidRPr="00D6742F">
              <w:rPr>
                <w:szCs w:val="24"/>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111.</w:t>
            </w:r>
          </w:p>
        </w:tc>
        <w:tc>
          <w:tcPr>
            <w:tcW w:w="4292" w:type="dxa"/>
          </w:tcPr>
          <w:p w:rsidR="00906B4A" w:rsidRPr="00D6742F" w:rsidRDefault="00906B4A" w:rsidP="00132F81">
            <w:pPr>
              <w:spacing w:after="0" w:line="240" w:lineRule="auto"/>
              <w:rPr>
                <w:szCs w:val="24"/>
              </w:rPr>
            </w:pPr>
            <w:r w:rsidRPr="00D6742F">
              <w:rPr>
                <w:szCs w:val="24"/>
              </w:rPr>
              <w:t>Respublikinis edukacinis konkursas „Olympis 2015“</w:t>
            </w:r>
          </w:p>
        </w:tc>
        <w:tc>
          <w:tcPr>
            <w:tcW w:w="2693" w:type="dxa"/>
          </w:tcPr>
          <w:p w:rsidR="00906B4A" w:rsidRPr="00D6742F" w:rsidRDefault="00981BF9" w:rsidP="00132F81">
            <w:pPr>
              <w:spacing w:after="0" w:line="240" w:lineRule="auto"/>
              <w:rPr>
                <w:color w:val="000000"/>
                <w:szCs w:val="24"/>
              </w:rPr>
            </w:pPr>
            <w:hyperlink r:id="rId18" w:history="1">
              <w:r w:rsidR="00906B4A" w:rsidRPr="00D6742F">
                <w:rPr>
                  <w:rFonts w:eastAsia="Times New Roman"/>
                  <w:szCs w:val="24"/>
                </w:rPr>
                <w:t>Pavel Grišin</w:t>
              </w:r>
            </w:hyperlink>
            <w:r w:rsidR="00972B1C">
              <w:rPr>
                <w:szCs w:val="24"/>
              </w:rPr>
              <w:t xml:space="preserve">, 6b </w:t>
            </w:r>
          </w:p>
        </w:tc>
        <w:tc>
          <w:tcPr>
            <w:tcW w:w="2268" w:type="dxa"/>
          </w:tcPr>
          <w:p w:rsidR="00906B4A" w:rsidRPr="00D6742F" w:rsidRDefault="00906B4A" w:rsidP="00132F81">
            <w:pPr>
              <w:rPr>
                <w:b/>
                <w:bCs/>
                <w:szCs w:val="24"/>
              </w:rPr>
            </w:pPr>
            <w:r w:rsidRPr="00D6742F">
              <w:rPr>
                <w:bCs/>
                <w:szCs w:val="24"/>
              </w:rPr>
              <w:t>II laipsnio</w:t>
            </w:r>
            <w:r w:rsidRPr="00D6742F">
              <w:rPr>
                <w:rFonts w:eastAsia="Times New Roman"/>
                <w:szCs w:val="24"/>
              </w:rPr>
              <w:t xml:space="preserve"> </w:t>
            </w:r>
            <w:r w:rsidRPr="00D6742F">
              <w:rPr>
                <w:bCs/>
                <w:szCs w:val="24"/>
              </w:rPr>
              <w:t>diplomas</w:t>
            </w:r>
          </w:p>
        </w:tc>
        <w:tc>
          <w:tcPr>
            <w:tcW w:w="2029" w:type="dxa"/>
          </w:tcPr>
          <w:p w:rsidR="00906B4A" w:rsidRPr="00D6742F" w:rsidRDefault="00906B4A" w:rsidP="00132F81">
            <w:pPr>
              <w:spacing w:after="0" w:line="240" w:lineRule="auto"/>
              <w:rPr>
                <w:szCs w:val="24"/>
              </w:rPr>
            </w:pPr>
            <w:r w:rsidRPr="00D6742F">
              <w:rPr>
                <w:szCs w:val="24"/>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112.</w:t>
            </w:r>
          </w:p>
        </w:tc>
        <w:tc>
          <w:tcPr>
            <w:tcW w:w="4292" w:type="dxa"/>
          </w:tcPr>
          <w:p w:rsidR="00906B4A" w:rsidRPr="00D6742F" w:rsidRDefault="00906B4A" w:rsidP="00132F81">
            <w:pPr>
              <w:spacing w:after="0" w:line="240" w:lineRule="auto"/>
              <w:rPr>
                <w:szCs w:val="24"/>
              </w:rPr>
            </w:pPr>
            <w:r w:rsidRPr="00D6742F">
              <w:rPr>
                <w:szCs w:val="24"/>
              </w:rPr>
              <w:t>Respublikinis edukacinis konkursas „Olympis 2015“</w:t>
            </w:r>
          </w:p>
        </w:tc>
        <w:tc>
          <w:tcPr>
            <w:tcW w:w="2693" w:type="dxa"/>
          </w:tcPr>
          <w:p w:rsidR="00906B4A" w:rsidRPr="00D6742F" w:rsidRDefault="00981BF9" w:rsidP="00132F81">
            <w:pPr>
              <w:spacing w:after="0" w:line="240" w:lineRule="auto"/>
              <w:rPr>
                <w:szCs w:val="24"/>
              </w:rPr>
            </w:pPr>
            <w:hyperlink r:id="rId19" w:history="1">
              <w:r w:rsidR="00906B4A" w:rsidRPr="00D6742F">
                <w:rPr>
                  <w:rFonts w:eastAsia="Times New Roman"/>
                  <w:szCs w:val="24"/>
                </w:rPr>
                <w:t>Polina Artamonova</w:t>
              </w:r>
            </w:hyperlink>
            <w:r w:rsidR="00972B1C">
              <w:rPr>
                <w:szCs w:val="24"/>
              </w:rPr>
              <w:t xml:space="preserve">, 7a </w:t>
            </w:r>
          </w:p>
        </w:tc>
        <w:tc>
          <w:tcPr>
            <w:tcW w:w="2268" w:type="dxa"/>
          </w:tcPr>
          <w:p w:rsidR="00906B4A" w:rsidRPr="00D6742F" w:rsidRDefault="00906B4A" w:rsidP="00132F81">
            <w:pPr>
              <w:rPr>
                <w:b/>
                <w:bCs/>
                <w:szCs w:val="24"/>
              </w:rPr>
            </w:pPr>
            <w:r w:rsidRPr="00D6742F">
              <w:rPr>
                <w:bCs/>
                <w:szCs w:val="24"/>
              </w:rPr>
              <w:t>II laipsnio</w:t>
            </w:r>
            <w:r w:rsidRPr="00D6742F">
              <w:rPr>
                <w:rFonts w:eastAsia="Times New Roman"/>
                <w:szCs w:val="24"/>
              </w:rPr>
              <w:t xml:space="preserve"> </w:t>
            </w:r>
            <w:r w:rsidRPr="00D6742F">
              <w:rPr>
                <w:bCs/>
                <w:szCs w:val="24"/>
              </w:rPr>
              <w:t>diplomas</w:t>
            </w:r>
          </w:p>
        </w:tc>
        <w:tc>
          <w:tcPr>
            <w:tcW w:w="2029" w:type="dxa"/>
          </w:tcPr>
          <w:p w:rsidR="00906B4A" w:rsidRPr="00D6742F" w:rsidRDefault="00906B4A" w:rsidP="00132F81">
            <w:pPr>
              <w:spacing w:after="0" w:line="240" w:lineRule="auto"/>
              <w:rPr>
                <w:szCs w:val="24"/>
              </w:rPr>
            </w:pPr>
            <w:r w:rsidRPr="00D6742F">
              <w:rPr>
                <w:szCs w:val="24"/>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113.</w:t>
            </w:r>
          </w:p>
        </w:tc>
        <w:tc>
          <w:tcPr>
            <w:tcW w:w="4292" w:type="dxa"/>
          </w:tcPr>
          <w:p w:rsidR="00906B4A" w:rsidRPr="00D6742F" w:rsidRDefault="00906B4A" w:rsidP="00132F81">
            <w:pPr>
              <w:spacing w:after="0" w:line="240" w:lineRule="auto"/>
              <w:rPr>
                <w:szCs w:val="24"/>
              </w:rPr>
            </w:pPr>
            <w:r w:rsidRPr="00D6742F">
              <w:rPr>
                <w:szCs w:val="24"/>
              </w:rPr>
              <w:t>Respublikinis edukacinis konkursas „Olympis 2015“</w:t>
            </w:r>
          </w:p>
        </w:tc>
        <w:tc>
          <w:tcPr>
            <w:tcW w:w="2693" w:type="dxa"/>
          </w:tcPr>
          <w:p w:rsidR="00906B4A" w:rsidRPr="00D6742F" w:rsidRDefault="00981BF9" w:rsidP="00132F81">
            <w:pPr>
              <w:spacing w:after="0" w:line="240" w:lineRule="auto"/>
              <w:rPr>
                <w:szCs w:val="24"/>
              </w:rPr>
            </w:pPr>
            <w:hyperlink r:id="rId20" w:history="1">
              <w:r w:rsidR="00906B4A" w:rsidRPr="00D6742F">
                <w:rPr>
                  <w:rFonts w:eastAsia="Times New Roman"/>
                  <w:szCs w:val="24"/>
                </w:rPr>
                <w:t>Viačeslav Isačenko</w:t>
              </w:r>
            </w:hyperlink>
            <w:r w:rsidR="00906B4A" w:rsidRPr="00D6742F">
              <w:rPr>
                <w:szCs w:val="24"/>
              </w:rPr>
              <w:t>,</w:t>
            </w:r>
          </w:p>
          <w:p w:rsidR="00906B4A" w:rsidRPr="00D6742F" w:rsidRDefault="00972B1C" w:rsidP="00132F81">
            <w:pPr>
              <w:spacing w:after="0" w:line="240" w:lineRule="auto"/>
              <w:rPr>
                <w:szCs w:val="24"/>
              </w:rPr>
            </w:pPr>
            <w:r>
              <w:rPr>
                <w:szCs w:val="24"/>
              </w:rPr>
              <w:t xml:space="preserve"> 8a </w:t>
            </w:r>
          </w:p>
        </w:tc>
        <w:tc>
          <w:tcPr>
            <w:tcW w:w="2268" w:type="dxa"/>
          </w:tcPr>
          <w:p w:rsidR="00906B4A" w:rsidRPr="00D6742F" w:rsidRDefault="00906B4A" w:rsidP="00132F81">
            <w:pPr>
              <w:rPr>
                <w:b/>
                <w:bCs/>
                <w:szCs w:val="24"/>
              </w:rPr>
            </w:pPr>
            <w:r w:rsidRPr="00D6742F">
              <w:rPr>
                <w:bCs/>
                <w:szCs w:val="24"/>
              </w:rPr>
              <w:t>II laipsnio</w:t>
            </w:r>
            <w:r w:rsidRPr="00D6742F">
              <w:rPr>
                <w:rFonts w:eastAsia="Times New Roman"/>
                <w:szCs w:val="24"/>
              </w:rPr>
              <w:t xml:space="preserve"> </w:t>
            </w:r>
            <w:r w:rsidRPr="00D6742F">
              <w:rPr>
                <w:bCs/>
                <w:szCs w:val="24"/>
              </w:rPr>
              <w:t>diplomas</w:t>
            </w:r>
          </w:p>
        </w:tc>
        <w:tc>
          <w:tcPr>
            <w:tcW w:w="2029" w:type="dxa"/>
          </w:tcPr>
          <w:p w:rsidR="00906B4A" w:rsidRPr="00D6742F" w:rsidRDefault="00906B4A" w:rsidP="00132F81">
            <w:pPr>
              <w:spacing w:after="0" w:line="240" w:lineRule="auto"/>
              <w:rPr>
                <w:szCs w:val="24"/>
              </w:rPr>
            </w:pPr>
            <w:r w:rsidRPr="00D6742F">
              <w:rPr>
                <w:szCs w:val="24"/>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114.</w:t>
            </w:r>
          </w:p>
        </w:tc>
        <w:tc>
          <w:tcPr>
            <w:tcW w:w="4292" w:type="dxa"/>
          </w:tcPr>
          <w:p w:rsidR="00906B4A" w:rsidRPr="00D6742F" w:rsidRDefault="00906B4A" w:rsidP="00132F81">
            <w:pPr>
              <w:spacing w:after="0" w:line="240" w:lineRule="auto"/>
              <w:rPr>
                <w:szCs w:val="24"/>
              </w:rPr>
            </w:pPr>
            <w:r w:rsidRPr="00D6742F">
              <w:rPr>
                <w:szCs w:val="24"/>
              </w:rPr>
              <w:t>Respublikinis edukacinis konkursas „Olympis 2015“</w:t>
            </w:r>
          </w:p>
        </w:tc>
        <w:tc>
          <w:tcPr>
            <w:tcW w:w="2693" w:type="dxa"/>
          </w:tcPr>
          <w:p w:rsidR="00906B4A" w:rsidRPr="00D6742F" w:rsidRDefault="00981BF9" w:rsidP="00132F81">
            <w:pPr>
              <w:spacing w:after="0" w:line="240" w:lineRule="auto"/>
              <w:rPr>
                <w:szCs w:val="24"/>
              </w:rPr>
            </w:pPr>
            <w:hyperlink r:id="rId21" w:history="1">
              <w:r w:rsidR="00906B4A" w:rsidRPr="00D6742F">
                <w:rPr>
                  <w:rFonts w:eastAsia="Times New Roman"/>
                  <w:szCs w:val="24"/>
                </w:rPr>
                <w:t>Karina German</w:t>
              </w:r>
            </w:hyperlink>
            <w:r w:rsidR="00972B1C">
              <w:rPr>
                <w:szCs w:val="24"/>
              </w:rPr>
              <w:t xml:space="preserve">, 7a </w:t>
            </w:r>
          </w:p>
        </w:tc>
        <w:tc>
          <w:tcPr>
            <w:tcW w:w="2268"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bCs/>
                <w:sz w:val="24"/>
                <w:szCs w:val="24"/>
                <w:lang w:val="lt-LT"/>
              </w:rPr>
              <w:t>III laipsnio</w:t>
            </w:r>
            <w:r w:rsidRPr="00D6742F">
              <w:rPr>
                <w:rFonts w:ascii="Times New Roman" w:eastAsia="Times New Roman" w:hAnsi="Times New Roman"/>
                <w:sz w:val="24"/>
                <w:szCs w:val="24"/>
                <w:lang w:val="lt-LT"/>
              </w:rPr>
              <w:t xml:space="preserve"> </w:t>
            </w:r>
            <w:r w:rsidRPr="00D6742F">
              <w:rPr>
                <w:rFonts w:ascii="Times New Roman" w:hAnsi="Times New Roman"/>
                <w:bCs/>
                <w:sz w:val="24"/>
                <w:szCs w:val="24"/>
                <w:lang w:val="lt-LT"/>
              </w:rPr>
              <w:t>diplomas</w:t>
            </w:r>
          </w:p>
        </w:tc>
        <w:tc>
          <w:tcPr>
            <w:tcW w:w="2029" w:type="dxa"/>
          </w:tcPr>
          <w:p w:rsidR="00906B4A" w:rsidRPr="00D6742F" w:rsidRDefault="00906B4A" w:rsidP="00132F81">
            <w:pPr>
              <w:spacing w:after="0" w:line="240" w:lineRule="auto"/>
              <w:rPr>
                <w:szCs w:val="24"/>
              </w:rPr>
            </w:pPr>
            <w:r w:rsidRPr="00D6742F">
              <w:rPr>
                <w:szCs w:val="24"/>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115.</w:t>
            </w:r>
          </w:p>
        </w:tc>
        <w:tc>
          <w:tcPr>
            <w:tcW w:w="4292" w:type="dxa"/>
          </w:tcPr>
          <w:p w:rsidR="00906B4A" w:rsidRPr="00D6742F" w:rsidRDefault="00906B4A" w:rsidP="00132F81">
            <w:pPr>
              <w:spacing w:after="0" w:line="240" w:lineRule="auto"/>
              <w:rPr>
                <w:szCs w:val="24"/>
              </w:rPr>
            </w:pPr>
            <w:r w:rsidRPr="00D6742F">
              <w:rPr>
                <w:szCs w:val="24"/>
              </w:rPr>
              <w:t>Respublikinis edukacinis konkursas „Olympis 2015“</w:t>
            </w:r>
          </w:p>
        </w:tc>
        <w:tc>
          <w:tcPr>
            <w:tcW w:w="2693" w:type="dxa"/>
          </w:tcPr>
          <w:p w:rsidR="00906B4A" w:rsidRPr="00D6742F" w:rsidRDefault="00981BF9" w:rsidP="00132F81">
            <w:pPr>
              <w:spacing w:after="0" w:line="240" w:lineRule="auto"/>
              <w:rPr>
                <w:szCs w:val="24"/>
              </w:rPr>
            </w:pPr>
            <w:hyperlink r:id="rId22" w:history="1">
              <w:r w:rsidR="00906B4A" w:rsidRPr="00D6742F">
                <w:rPr>
                  <w:rFonts w:eastAsia="Times New Roman"/>
                  <w:szCs w:val="24"/>
                </w:rPr>
                <w:t>Anastasija Kirilova</w:t>
              </w:r>
            </w:hyperlink>
            <w:r w:rsidR="00972B1C">
              <w:rPr>
                <w:szCs w:val="24"/>
              </w:rPr>
              <w:t xml:space="preserve">, 7a </w:t>
            </w:r>
          </w:p>
        </w:tc>
        <w:tc>
          <w:tcPr>
            <w:tcW w:w="2268"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bCs/>
                <w:sz w:val="24"/>
                <w:szCs w:val="24"/>
                <w:lang w:val="lt-LT"/>
              </w:rPr>
              <w:t>III laipsnio</w:t>
            </w:r>
            <w:r w:rsidRPr="00D6742F">
              <w:rPr>
                <w:rFonts w:ascii="Times New Roman" w:eastAsia="Times New Roman" w:hAnsi="Times New Roman"/>
                <w:sz w:val="24"/>
                <w:szCs w:val="24"/>
                <w:lang w:val="lt-LT"/>
              </w:rPr>
              <w:t xml:space="preserve"> </w:t>
            </w:r>
            <w:r w:rsidRPr="00D6742F">
              <w:rPr>
                <w:rFonts w:ascii="Times New Roman" w:hAnsi="Times New Roman"/>
                <w:bCs/>
                <w:sz w:val="24"/>
                <w:szCs w:val="24"/>
                <w:lang w:val="lt-LT"/>
              </w:rPr>
              <w:t>diplomas</w:t>
            </w:r>
          </w:p>
        </w:tc>
        <w:tc>
          <w:tcPr>
            <w:tcW w:w="2029" w:type="dxa"/>
          </w:tcPr>
          <w:p w:rsidR="00906B4A" w:rsidRPr="00D6742F" w:rsidRDefault="00906B4A" w:rsidP="00132F81">
            <w:pPr>
              <w:spacing w:after="0" w:line="240" w:lineRule="auto"/>
              <w:rPr>
                <w:szCs w:val="24"/>
              </w:rPr>
            </w:pPr>
            <w:r w:rsidRPr="00D6742F">
              <w:rPr>
                <w:szCs w:val="24"/>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116.</w:t>
            </w:r>
          </w:p>
        </w:tc>
        <w:tc>
          <w:tcPr>
            <w:tcW w:w="4292" w:type="dxa"/>
          </w:tcPr>
          <w:p w:rsidR="00906B4A" w:rsidRPr="00D6742F" w:rsidRDefault="00906B4A" w:rsidP="00132F81">
            <w:pPr>
              <w:spacing w:after="0" w:line="240" w:lineRule="auto"/>
              <w:rPr>
                <w:szCs w:val="24"/>
              </w:rPr>
            </w:pPr>
            <w:r w:rsidRPr="00D6742F">
              <w:rPr>
                <w:szCs w:val="24"/>
              </w:rPr>
              <w:t>Respublikinis edukacinis konkursas „Olympis 2015“</w:t>
            </w:r>
          </w:p>
        </w:tc>
        <w:tc>
          <w:tcPr>
            <w:tcW w:w="2693" w:type="dxa"/>
          </w:tcPr>
          <w:p w:rsidR="00906B4A" w:rsidRPr="00D6742F" w:rsidRDefault="00981BF9" w:rsidP="00132F81">
            <w:pPr>
              <w:spacing w:after="0" w:line="240" w:lineRule="auto"/>
              <w:rPr>
                <w:szCs w:val="24"/>
              </w:rPr>
            </w:pPr>
            <w:hyperlink r:id="rId23" w:history="1">
              <w:r w:rsidR="00906B4A" w:rsidRPr="00D6742F">
                <w:rPr>
                  <w:rFonts w:eastAsia="Times New Roman"/>
                  <w:szCs w:val="24"/>
                </w:rPr>
                <w:t>Konstantin Gavrilov</w:t>
              </w:r>
            </w:hyperlink>
            <w:r w:rsidR="00972B1C">
              <w:rPr>
                <w:szCs w:val="24"/>
              </w:rPr>
              <w:t xml:space="preserve">, 7c </w:t>
            </w:r>
          </w:p>
        </w:tc>
        <w:tc>
          <w:tcPr>
            <w:tcW w:w="2268"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bCs/>
                <w:sz w:val="24"/>
                <w:szCs w:val="24"/>
                <w:lang w:val="lt-LT"/>
              </w:rPr>
              <w:t>III laipsnio</w:t>
            </w:r>
            <w:r w:rsidRPr="00D6742F">
              <w:rPr>
                <w:rFonts w:ascii="Times New Roman" w:eastAsia="Times New Roman" w:hAnsi="Times New Roman"/>
                <w:sz w:val="24"/>
                <w:szCs w:val="24"/>
                <w:lang w:val="lt-LT"/>
              </w:rPr>
              <w:t xml:space="preserve"> </w:t>
            </w:r>
            <w:r w:rsidRPr="00D6742F">
              <w:rPr>
                <w:rFonts w:ascii="Times New Roman" w:hAnsi="Times New Roman"/>
                <w:bCs/>
                <w:sz w:val="24"/>
                <w:szCs w:val="24"/>
                <w:lang w:val="lt-LT"/>
              </w:rPr>
              <w:t>diplomas</w:t>
            </w:r>
          </w:p>
        </w:tc>
        <w:tc>
          <w:tcPr>
            <w:tcW w:w="2029" w:type="dxa"/>
          </w:tcPr>
          <w:p w:rsidR="00906B4A" w:rsidRPr="00D6742F" w:rsidRDefault="00906B4A" w:rsidP="00132F81">
            <w:pPr>
              <w:spacing w:after="0" w:line="240" w:lineRule="auto"/>
              <w:rPr>
                <w:szCs w:val="24"/>
              </w:rPr>
            </w:pPr>
            <w:r w:rsidRPr="00D6742F">
              <w:rPr>
                <w:szCs w:val="24"/>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117.</w:t>
            </w:r>
          </w:p>
        </w:tc>
        <w:tc>
          <w:tcPr>
            <w:tcW w:w="4292" w:type="dxa"/>
          </w:tcPr>
          <w:p w:rsidR="00906B4A" w:rsidRPr="00D6742F" w:rsidRDefault="00906B4A" w:rsidP="00132F81">
            <w:pPr>
              <w:spacing w:after="0" w:line="240" w:lineRule="auto"/>
              <w:rPr>
                <w:szCs w:val="24"/>
              </w:rPr>
            </w:pPr>
            <w:r w:rsidRPr="00D6742F">
              <w:rPr>
                <w:szCs w:val="24"/>
              </w:rPr>
              <w:t>Respublikinis edukacinis konkursas „Olympis 2015“</w:t>
            </w:r>
          </w:p>
        </w:tc>
        <w:tc>
          <w:tcPr>
            <w:tcW w:w="2693" w:type="dxa"/>
          </w:tcPr>
          <w:p w:rsidR="00906B4A" w:rsidRPr="00D6742F" w:rsidRDefault="00981BF9" w:rsidP="00972B1C">
            <w:pPr>
              <w:spacing w:after="0" w:line="240" w:lineRule="auto"/>
              <w:rPr>
                <w:szCs w:val="24"/>
              </w:rPr>
            </w:pPr>
            <w:hyperlink r:id="rId24" w:history="1">
              <w:r w:rsidR="00906B4A" w:rsidRPr="00D6742F">
                <w:rPr>
                  <w:rFonts w:eastAsia="Times New Roman"/>
                  <w:szCs w:val="24"/>
                </w:rPr>
                <w:t>Einaras Žužginas</w:t>
              </w:r>
            </w:hyperlink>
            <w:r w:rsidR="00906B4A" w:rsidRPr="00D6742F">
              <w:rPr>
                <w:szCs w:val="24"/>
              </w:rPr>
              <w:t>, 8a</w:t>
            </w:r>
            <w:r w:rsidR="00972B1C">
              <w:rPr>
                <w:rFonts w:eastAsia="Times New Roman"/>
                <w:szCs w:val="24"/>
              </w:rPr>
              <w:t xml:space="preserve"> </w:t>
            </w:r>
          </w:p>
        </w:tc>
        <w:tc>
          <w:tcPr>
            <w:tcW w:w="2268"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bCs/>
                <w:sz w:val="24"/>
                <w:szCs w:val="24"/>
                <w:lang w:val="lt-LT"/>
              </w:rPr>
              <w:t>III laipsnio</w:t>
            </w:r>
            <w:r w:rsidRPr="00D6742F">
              <w:rPr>
                <w:rFonts w:ascii="Times New Roman" w:eastAsia="Times New Roman" w:hAnsi="Times New Roman"/>
                <w:sz w:val="24"/>
                <w:szCs w:val="24"/>
                <w:lang w:val="lt-LT"/>
              </w:rPr>
              <w:t xml:space="preserve"> </w:t>
            </w:r>
            <w:r w:rsidRPr="00D6742F">
              <w:rPr>
                <w:rFonts w:ascii="Times New Roman" w:hAnsi="Times New Roman"/>
                <w:bCs/>
                <w:sz w:val="24"/>
                <w:szCs w:val="24"/>
                <w:lang w:val="lt-LT"/>
              </w:rPr>
              <w:t>diplomas</w:t>
            </w:r>
          </w:p>
        </w:tc>
        <w:tc>
          <w:tcPr>
            <w:tcW w:w="2029" w:type="dxa"/>
          </w:tcPr>
          <w:p w:rsidR="00906B4A" w:rsidRPr="00D6742F" w:rsidRDefault="00906B4A" w:rsidP="00132F81">
            <w:pPr>
              <w:spacing w:after="0" w:line="240" w:lineRule="auto"/>
              <w:rPr>
                <w:szCs w:val="24"/>
              </w:rPr>
            </w:pPr>
            <w:r w:rsidRPr="00D6742F">
              <w:rPr>
                <w:szCs w:val="24"/>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118.</w:t>
            </w:r>
          </w:p>
        </w:tc>
        <w:tc>
          <w:tcPr>
            <w:tcW w:w="4292" w:type="dxa"/>
          </w:tcPr>
          <w:p w:rsidR="00906B4A" w:rsidRPr="00D6742F" w:rsidRDefault="00906B4A" w:rsidP="00132F81">
            <w:pPr>
              <w:spacing w:after="0" w:line="240" w:lineRule="auto"/>
              <w:rPr>
                <w:szCs w:val="24"/>
              </w:rPr>
            </w:pPr>
            <w:r w:rsidRPr="00D6742F">
              <w:rPr>
                <w:szCs w:val="24"/>
              </w:rPr>
              <w:t>Respublikinis edukacinis konkursas „Olympis 2015“</w:t>
            </w:r>
          </w:p>
        </w:tc>
        <w:tc>
          <w:tcPr>
            <w:tcW w:w="2693" w:type="dxa"/>
          </w:tcPr>
          <w:p w:rsidR="00906B4A" w:rsidRPr="00D6742F" w:rsidRDefault="00981BF9" w:rsidP="00972B1C">
            <w:pPr>
              <w:spacing w:after="0" w:line="240" w:lineRule="auto"/>
              <w:rPr>
                <w:szCs w:val="24"/>
              </w:rPr>
            </w:pPr>
            <w:hyperlink r:id="rId25" w:history="1">
              <w:r w:rsidR="00906B4A" w:rsidRPr="00D6742F">
                <w:rPr>
                  <w:rFonts w:eastAsia="Times New Roman"/>
                  <w:szCs w:val="24"/>
                </w:rPr>
                <w:t>Artiom Fomičiov</w:t>
              </w:r>
            </w:hyperlink>
            <w:r w:rsidR="00906B4A" w:rsidRPr="00D6742F">
              <w:rPr>
                <w:rFonts w:eastAsia="Times New Roman"/>
                <w:szCs w:val="24"/>
              </w:rPr>
              <w:t xml:space="preserve">, </w:t>
            </w:r>
            <w:r w:rsidR="00972B1C">
              <w:rPr>
                <w:rFonts w:eastAsia="Times New Roman"/>
                <w:szCs w:val="24"/>
              </w:rPr>
              <w:t xml:space="preserve">8c </w:t>
            </w:r>
          </w:p>
        </w:tc>
        <w:tc>
          <w:tcPr>
            <w:tcW w:w="2268"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bCs/>
                <w:sz w:val="24"/>
                <w:szCs w:val="24"/>
                <w:lang w:val="lt-LT"/>
              </w:rPr>
              <w:t>III laipsnio</w:t>
            </w:r>
            <w:r w:rsidRPr="00D6742F">
              <w:rPr>
                <w:rFonts w:ascii="Times New Roman" w:eastAsia="Times New Roman" w:hAnsi="Times New Roman"/>
                <w:sz w:val="24"/>
                <w:szCs w:val="24"/>
                <w:lang w:val="lt-LT"/>
              </w:rPr>
              <w:t xml:space="preserve"> </w:t>
            </w:r>
            <w:r w:rsidRPr="00D6742F">
              <w:rPr>
                <w:rFonts w:ascii="Times New Roman" w:hAnsi="Times New Roman"/>
                <w:bCs/>
                <w:sz w:val="24"/>
                <w:szCs w:val="24"/>
                <w:lang w:val="lt-LT"/>
              </w:rPr>
              <w:t>diplomas</w:t>
            </w:r>
          </w:p>
        </w:tc>
        <w:tc>
          <w:tcPr>
            <w:tcW w:w="2029" w:type="dxa"/>
          </w:tcPr>
          <w:p w:rsidR="00906B4A" w:rsidRPr="00D6742F" w:rsidRDefault="00906B4A" w:rsidP="00132F81">
            <w:pPr>
              <w:spacing w:after="0" w:line="240" w:lineRule="auto"/>
              <w:rPr>
                <w:szCs w:val="24"/>
              </w:rPr>
            </w:pPr>
            <w:r w:rsidRPr="00D6742F">
              <w:rPr>
                <w:szCs w:val="24"/>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119.</w:t>
            </w:r>
          </w:p>
        </w:tc>
        <w:tc>
          <w:tcPr>
            <w:tcW w:w="4292" w:type="dxa"/>
          </w:tcPr>
          <w:p w:rsidR="00906B4A" w:rsidRPr="00D6742F" w:rsidRDefault="00906B4A" w:rsidP="00132F81">
            <w:pPr>
              <w:spacing w:after="0" w:line="240" w:lineRule="auto"/>
              <w:rPr>
                <w:szCs w:val="24"/>
              </w:rPr>
            </w:pPr>
            <w:r w:rsidRPr="00D6742F">
              <w:rPr>
                <w:szCs w:val="24"/>
              </w:rPr>
              <w:t>Respublikinis edukacinis konkursas „Olympis 2015“</w:t>
            </w:r>
          </w:p>
        </w:tc>
        <w:tc>
          <w:tcPr>
            <w:tcW w:w="2693" w:type="dxa"/>
          </w:tcPr>
          <w:p w:rsidR="00906B4A" w:rsidRPr="00D6742F" w:rsidRDefault="00981BF9" w:rsidP="00132F81">
            <w:pPr>
              <w:spacing w:after="0" w:line="240" w:lineRule="auto"/>
              <w:rPr>
                <w:szCs w:val="24"/>
              </w:rPr>
            </w:pPr>
            <w:hyperlink r:id="rId26" w:history="1">
              <w:r w:rsidR="00906B4A" w:rsidRPr="00D6742F">
                <w:rPr>
                  <w:rFonts w:eastAsia="Times New Roman"/>
                  <w:szCs w:val="24"/>
                </w:rPr>
                <w:t>Gabrielė Gerulaitytė</w:t>
              </w:r>
            </w:hyperlink>
            <w:r w:rsidR="00906B4A" w:rsidRPr="00D6742F">
              <w:rPr>
                <w:szCs w:val="24"/>
              </w:rPr>
              <w:t xml:space="preserve">, </w:t>
            </w:r>
            <w:r w:rsidR="00972B1C">
              <w:rPr>
                <w:rFonts w:eastAsia="Times New Roman"/>
                <w:szCs w:val="24"/>
              </w:rPr>
              <w:t xml:space="preserve">8c </w:t>
            </w:r>
          </w:p>
        </w:tc>
        <w:tc>
          <w:tcPr>
            <w:tcW w:w="2268"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bCs/>
                <w:sz w:val="24"/>
                <w:szCs w:val="24"/>
                <w:lang w:val="lt-LT"/>
              </w:rPr>
              <w:t>III laipsnio</w:t>
            </w:r>
            <w:r w:rsidRPr="00D6742F">
              <w:rPr>
                <w:rFonts w:ascii="Times New Roman" w:eastAsia="Times New Roman" w:hAnsi="Times New Roman"/>
                <w:sz w:val="24"/>
                <w:szCs w:val="24"/>
                <w:lang w:val="lt-LT"/>
              </w:rPr>
              <w:t xml:space="preserve"> </w:t>
            </w:r>
            <w:r w:rsidRPr="00D6742F">
              <w:rPr>
                <w:rFonts w:ascii="Times New Roman" w:hAnsi="Times New Roman"/>
                <w:bCs/>
                <w:sz w:val="24"/>
                <w:szCs w:val="24"/>
                <w:lang w:val="lt-LT"/>
              </w:rPr>
              <w:t>diplomas</w:t>
            </w:r>
          </w:p>
        </w:tc>
        <w:tc>
          <w:tcPr>
            <w:tcW w:w="2029" w:type="dxa"/>
          </w:tcPr>
          <w:p w:rsidR="00906B4A" w:rsidRPr="00D6742F" w:rsidRDefault="00906B4A" w:rsidP="00132F81">
            <w:pPr>
              <w:spacing w:after="0" w:line="240" w:lineRule="auto"/>
              <w:rPr>
                <w:szCs w:val="24"/>
              </w:rPr>
            </w:pPr>
            <w:r w:rsidRPr="00D6742F">
              <w:rPr>
                <w:szCs w:val="24"/>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120.</w:t>
            </w:r>
          </w:p>
        </w:tc>
        <w:tc>
          <w:tcPr>
            <w:tcW w:w="4292" w:type="dxa"/>
          </w:tcPr>
          <w:p w:rsidR="00906B4A" w:rsidRPr="00D6742F" w:rsidRDefault="00906B4A" w:rsidP="00132F81">
            <w:pPr>
              <w:spacing w:after="0" w:line="240" w:lineRule="auto"/>
              <w:rPr>
                <w:szCs w:val="24"/>
              </w:rPr>
            </w:pPr>
            <w:r w:rsidRPr="00D6742F">
              <w:rPr>
                <w:szCs w:val="24"/>
              </w:rPr>
              <w:t>Respublikinis edukacinis konkursas „Olympis 2015“</w:t>
            </w:r>
          </w:p>
        </w:tc>
        <w:tc>
          <w:tcPr>
            <w:tcW w:w="2693" w:type="dxa"/>
          </w:tcPr>
          <w:p w:rsidR="00906B4A" w:rsidRPr="00D6742F" w:rsidRDefault="00981BF9" w:rsidP="00972B1C">
            <w:pPr>
              <w:spacing w:after="0" w:line="240" w:lineRule="auto"/>
              <w:rPr>
                <w:szCs w:val="24"/>
              </w:rPr>
            </w:pPr>
            <w:hyperlink r:id="rId27" w:history="1">
              <w:r w:rsidR="00906B4A" w:rsidRPr="00D6742F">
                <w:rPr>
                  <w:rFonts w:eastAsia="Times New Roman"/>
                  <w:szCs w:val="24"/>
                </w:rPr>
                <w:t>Nikita Baravliov</w:t>
              </w:r>
            </w:hyperlink>
            <w:r w:rsidR="00906B4A" w:rsidRPr="00D6742F">
              <w:rPr>
                <w:szCs w:val="24"/>
              </w:rPr>
              <w:t xml:space="preserve">, </w:t>
            </w:r>
            <w:r w:rsidR="00972B1C">
              <w:rPr>
                <w:rFonts w:eastAsia="Times New Roman"/>
                <w:szCs w:val="24"/>
              </w:rPr>
              <w:t xml:space="preserve">8c </w:t>
            </w:r>
          </w:p>
        </w:tc>
        <w:tc>
          <w:tcPr>
            <w:tcW w:w="2268"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bCs/>
                <w:sz w:val="24"/>
                <w:szCs w:val="24"/>
                <w:lang w:val="lt-LT"/>
              </w:rPr>
              <w:t>III laipsnio</w:t>
            </w:r>
            <w:r w:rsidRPr="00D6742F">
              <w:rPr>
                <w:rFonts w:ascii="Times New Roman" w:eastAsia="Times New Roman" w:hAnsi="Times New Roman"/>
                <w:sz w:val="24"/>
                <w:szCs w:val="24"/>
                <w:lang w:val="lt-LT"/>
              </w:rPr>
              <w:t xml:space="preserve"> </w:t>
            </w:r>
            <w:r w:rsidRPr="00D6742F">
              <w:rPr>
                <w:rFonts w:ascii="Times New Roman" w:hAnsi="Times New Roman"/>
                <w:bCs/>
                <w:sz w:val="24"/>
                <w:szCs w:val="24"/>
                <w:lang w:val="lt-LT"/>
              </w:rPr>
              <w:t>diplomas</w:t>
            </w:r>
          </w:p>
        </w:tc>
        <w:tc>
          <w:tcPr>
            <w:tcW w:w="2029" w:type="dxa"/>
          </w:tcPr>
          <w:p w:rsidR="00906B4A" w:rsidRPr="00D6742F" w:rsidRDefault="00906B4A" w:rsidP="00132F81">
            <w:pPr>
              <w:spacing w:after="0" w:line="240" w:lineRule="auto"/>
              <w:rPr>
                <w:szCs w:val="24"/>
              </w:rPr>
            </w:pPr>
            <w:r w:rsidRPr="00D6742F">
              <w:rPr>
                <w:szCs w:val="24"/>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121.</w:t>
            </w:r>
          </w:p>
        </w:tc>
        <w:tc>
          <w:tcPr>
            <w:tcW w:w="4292" w:type="dxa"/>
          </w:tcPr>
          <w:p w:rsidR="00906B4A" w:rsidRPr="00D6742F" w:rsidRDefault="00906B4A" w:rsidP="00132F81">
            <w:pPr>
              <w:spacing w:after="0" w:line="240" w:lineRule="auto"/>
              <w:rPr>
                <w:szCs w:val="24"/>
              </w:rPr>
            </w:pPr>
            <w:r w:rsidRPr="00D6742F">
              <w:rPr>
                <w:szCs w:val="24"/>
              </w:rPr>
              <w:t>Respublikinis edukacinis konkursas „Olympis 2015“</w:t>
            </w:r>
          </w:p>
        </w:tc>
        <w:tc>
          <w:tcPr>
            <w:tcW w:w="2693" w:type="dxa"/>
          </w:tcPr>
          <w:p w:rsidR="00906B4A" w:rsidRPr="00D6742F" w:rsidRDefault="00906B4A" w:rsidP="00132F81">
            <w:pPr>
              <w:spacing w:after="0" w:line="240" w:lineRule="auto"/>
              <w:rPr>
                <w:szCs w:val="24"/>
              </w:rPr>
            </w:pPr>
            <w:r w:rsidRPr="00D6742F">
              <w:rPr>
                <w:rFonts w:eastAsia="Times New Roman"/>
                <w:szCs w:val="24"/>
              </w:rPr>
              <w:t xml:space="preserve"> </w:t>
            </w:r>
            <w:hyperlink r:id="rId28" w:history="1">
              <w:r w:rsidRPr="00D6742F">
                <w:rPr>
                  <w:rFonts w:eastAsia="Times New Roman"/>
                  <w:szCs w:val="24"/>
                </w:rPr>
                <w:t>Karina Rudkovskaja</w:t>
              </w:r>
            </w:hyperlink>
            <w:r w:rsidR="00972B1C">
              <w:rPr>
                <w:szCs w:val="24"/>
              </w:rPr>
              <w:t xml:space="preserve">, 9c </w:t>
            </w:r>
            <w:r w:rsidRPr="00D6742F">
              <w:rPr>
                <w:szCs w:val="24"/>
              </w:rPr>
              <w:t xml:space="preserve">                                              </w:t>
            </w:r>
          </w:p>
        </w:tc>
        <w:tc>
          <w:tcPr>
            <w:tcW w:w="2268"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bCs/>
                <w:sz w:val="24"/>
                <w:szCs w:val="24"/>
                <w:lang w:val="lt-LT"/>
              </w:rPr>
              <w:t>III laipsnio</w:t>
            </w:r>
            <w:r w:rsidRPr="00D6742F">
              <w:rPr>
                <w:rFonts w:ascii="Times New Roman" w:eastAsia="Times New Roman" w:hAnsi="Times New Roman"/>
                <w:sz w:val="24"/>
                <w:szCs w:val="24"/>
                <w:lang w:val="lt-LT"/>
              </w:rPr>
              <w:t xml:space="preserve"> </w:t>
            </w:r>
            <w:r w:rsidRPr="00D6742F">
              <w:rPr>
                <w:rFonts w:ascii="Times New Roman" w:hAnsi="Times New Roman"/>
                <w:bCs/>
                <w:sz w:val="24"/>
                <w:szCs w:val="24"/>
                <w:lang w:val="lt-LT"/>
              </w:rPr>
              <w:t>diplomas</w:t>
            </w:r>
          </w:p>
        </w:tc>
        <w:tc>
          <w:tcPr>
            <w:tcW w:w="2029" w:type="dxa"/>
          </w:tcPr>
          <w:p w:rsidR="00906B4A" w:rsidRPr="00D6742F" w:rsidRDefault="00906B4A" w:rsidP="00132F81">
            <w:pPr>
              <w:spacing w:after="0" w:line="240" w:lineRule="auto"/>
              <w:rPr>
                <w:szCs w:val="24"/>
              </w:rPr>
            </w:pPr>
            <w:r w:rsidRPr="00D6742F">
              <w:rPr>
                <w:szCs w:val="24"/>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lastRenderedPageBreak/>
              <w:t>122.</w:t>
            </w:r>
          </w:p>
        </w:tc>
        <w:tc>
          <w:tcPr>
            <w:tcW w:w="4292" w:type="dxa"/>
          </w:tcPr>
          <w:p w:rsidR="00906B4A" w:rsidRPr="00D6742F" w:rsidRDefault="00906B4A" w:rsidP="00132F81">
            <w:pPr>
              <w:spacing w:after="0" w:line="240" w:lineRule="auto"/>
              <w:rPr>
                <w:szCs w:val="24"/>
              </w:rPr>
            </w:pPr>
            <w:r w:rsidRPr="00D6742F">
              <w:rPr>
                <w:szCs w:val="24"/>
              </w:rPr>
              <w:t>Respublikinis edukacinis konkursas „Olympis 2015“</w:t>
            </w:r>
          </w:p>
        </w:tc>
        <w:tc>
          <w:tcPr>
            <w:tcW w:w="2693" w:type="dxa"/>
          </w:tcPr>
          <w:p w:rsidR="00906B4A" w:rsidRPr="00D6742F" w:rsidRDefault="00981BF9" w:rsidP="00972B1C">
            <w:pPr>
              <w:spacing w:after="0" w:line="240" w:lineRule="auto"/>
              <w:rPr>
                <w:szCs w:val="24"/>
              </w:rPr>
            </w:pPr>
            <w:hyperlink r:id="rId29" w:history="1">
              <w:r w:rsidR="00906B4A" w:rsidRPr="00D6742F">
                <w:rPr>
                  <w:rFonts w:eastAsia="Times New Roman"/>
                </w:rPr>
                <w:t>Valerija Košeleva</w:t>
              </w:r>
            </w:hyperlink>
            <w:r w:rsidR="00906B4A" w:rsidRPr="00D6742F">
              <w:t xml:space="preserve">, </w:t>
            </w:r>
            <w:r w:rsidR="00972B1C">
              <w:t>9d k</w:t>
            </w:r>
            <w:r w:rsidR="00906B4A" w:rsidRPr="00D6742F">
              <w:t xml:space="preserve">  </w:t>
            </w:r>
          </w:p>
        </w:tc>
        <w:tc>
          <w:tcPr>
            <w:tcW w:w="2268"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bCs/>
                <w:sz w:val="24"/>
                <w:szCs w:val="24"/>
                <w:lang w:val="lt-LT"/>
              </w:rPr>
              <w:t>III laipsnio</w:t>
            </w:r>
            <w:r w:rsidRPr="00D6742F">
              <w:rPr>
                <w:rFonts w:ascii="Times New Roman" w:eastAsia="Times New Roman" w:hAnsi="Times New Roman"/>
                <w:sz w:val="24"/>
                <w:szCs w:val="24"/>
                <w:lang w:val="lt-LT"/>
              </w:rPr>
              <w:t xml:space="preserve"> </w:t>
            </w:r>
            <w:r w:rsidRPr="00D6742F">
              <w:rPr>
                <w:rFonts w:ascii="Times New Roman" w:hAnsi="Times New Roman"/>
                <w:bCs/>
                <w:sz w:val="24"/>
                <w:szCs w:val="24"/>
                <w:lang w:val="lt-LT"/>
              </w:rPr>
              <w:t>diplomas</w:t>
            </w:r>
          </w:p>
        </w:tc>
        <w:tc>
          <w:tcPr>
            <w:tcW w:w="2029" w:type="dxa"/>
          </w:tcPr>
          <w:p w:rsidR="00906B4A" w:rsidRPr="00D6742F" w:rsidRDefault="00906B4A" w:rsidP="00132F81">
            <w:pPr>
              <w:spacing w:after="0" w:line="240" w:lineRule="auto"/>
              <w:rPr>
                <w:szCs w:val="24"/>
              </w:rPr>
            </w:pPr>
            <w:r w:rsidRPr="00D6742F">
              <w:rPr>
                <w:szCs w:val="24"/>
              </w:rPr>
              <w:t>Galina Bogdanova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123.</w:t>
            </w:r>
          </w:p>
        </w:tc>
        <w:tc>
          <w:tcPr>
            <w:tcW w:w="4292" w:type="dxa"/>
          </w:tcPr>
          <w:p w:rsidR="00906B4A" w:rsidRPr="00D6742F" w:rsidRDefault="00906B4A" w:rsidP="00132F81">
            <w:pPr>
              <w:spacing w:after="0" w:line="240" w:lineRule="auto"/>
              <w:rPr>
                <w:szCs w:val="24"/>
              </w:rPr>
            </w:pPr>
            <w:r w:rsidRPr="00D6742F">
              <w:rPr>
                <w:szCs w:val="24"/>
              </w:rPr>
              <w:t>Olimpis (matematika)</w:t>
            </w:r>
          </w:p>
        </w:tc>
        <w:tc>
          <w:tcPr>
            <w:tcW w:w="2693" w:type="dxa"/>
          </w:tcPr>
          <w:p w:rsidR="00906B4A" w:rsidRPr="00D6742F" w:rsidRDefault="00906B4A" w:rsidP="00132F81">
            <w:pPr>
              <w:spacing w:after="0" w:line="240" w:lineRule="auto"/>
              <w:rPr>
                <w:szCs w:val="24"/>
              </w:rPr>
            </w:pPr>
            <w:r w:rsidRPr="00D6742F">
              <w:rPr>
                <w:szCs w:val="24"/>
              </w:rPr>
              <w:t>Artiom Karpenkov</w:t>
            </w:r>
            <w:r w:rsidR="00972B1C">
              <w:rPr>
                <w:szCs w:val="24"/>
              </w:rPr>
              <w:t>,</w:t>
            </w:r>
            <w:r w:rsidRPr="00D6742F">
              <w:rPr>
                <w:szCs w:val="24"/>
              </w:rPr>
              <w:t xml:space="preserve"> 6c</w:t>
            </w:r>
          </w:p>
        </w:tc>
        <w:tc>
          <w:tcPr>
            <w:tcW w:w="2268" w:type="dxa"/>
          </w:tcPr>
          <w:p w:rsidR="00906B4A" w:rsidRPr="00D6742F" w:rsidRDefault="00906B4A" w:rsidP="00132F81">
            <w:pPr>
              <w:spacing w:after="0" w:line="240" w:lineRule="auto"/>
              <w:rPr>
                <w:szCs w:val="24"/>
              </w:rPr>
            </w:pPr>
            <w:r w:rsidRPr="00D6742F">
              <w:rPr>
                <w:szCs w:val="24"/>
              </w:rPr>
              <w:t>II laipsnio diplomas</w:t>
            </w:r>
          </w:p>
        </w:tc>
        <w:tc>
          <w:tcPr>
            <w:tcW w:w="2029" w:type="dxa"/>
          </w:tcPr>
          <w:p w:rsidR="00906B4A" w:rsidRPr="00D6742F" w:rsidRDefault="00906B4A" w:rsidP="00132F81">
            <w:pPr>
              <w:spacing w:after="0" w:line="240" w:lineRule="auto"/>
              <w:rPr>
                <w:szCs w:val="24"/>
              </w:rPr>
            </w:pPr>
            <w:r w:rsidRPr="00D6742F">
              <w:rPr>
                <w:szCs w:val="24"/>
              </w:rPr>
              <w:t>Edgard Olechnovič</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124.</w:t>
            </w:r>
          </w:p>
        </w:tc>
        <w:tc>
          <w:tcPr>
            <w:tcW w:w="4292" w:type="dxa"/>
          </w:tcPr>
          <w:p w:rsidR="00906B4A" w:rsidRPr="00D6742F" w:rsidRDefault="00906B4A" w:rsidP="00132F81">
            <w:pPr>
              <w:spacing w:after="0" w:line="240" w:lineRule="auto"/>
              <w:rPr>
                <w:szCs w:val="24"/>
              </w:rPr>
            </w:pPr>
            <w:r w:rsidRPr="00D6742F">
              <w:rPr>
                <w:szCs w:val="24"/>
              </w:rPr>
              <w:t>Olimpis (matematika)</w:t>
            </w:r>
          </w:p>
        </w:tc>
        <w:tc>
          <w:tcPr>
            <w:tcW w:w="2693" w:type="dxa"/>
          </w:tcPr>
          <w:p w:rsidR="00906B4A" w:rsidRPr="00D6742F" w:rsidRDefault="00972B1C" w:rsidP="00132F81">
            <w:pPr>
              <w:spacing w:after="0" w:line="240" w:lineRule="auto"/>
              <w:rPr>
                <w:szCs w:val="24"/>
              </w:rPr>
            </w:pPr>
            <w:r>
              <w:rPr>
                <w:szCs w:val="24"/>
              </w:rPr>
              <w:t xml:space="preserve">Lev Kovaliov, </w:t>
            </w:r>
            <w:r w:rsidR="00906B4A" w:rsidRPr="00D6742F">
              <w:rPr>
                <w:szCs w:val="24"/>
              </w:rPr>
              <w:t>6c</w:t>
            </w:r>
          </w:p>
        </w:tc>
        <w:tc>
          <w:tcPr>
            <w:tcW w:w="2268" w:type="dxa"/>
          </w:tcPr>
          <w:p w:rsidR="00906B4A" w:rsidRPr="00D6742F" w:rsidRDefault="00906B4A" w:rsidP="00132F81">
            <w:pPr>
              <w:spacing w:after="0" w:line="240" w:lineRule="auto"/>
              <w:rPr>
                <w:szCs w:val="24"/>
              </w:rPr>
            </w:pPr>
            <w:r w:rsidRPr="00D6742F">
              <w:rPr>
                <w:szCs w:val="24"/>
              </w:rPr>
              <w:t>III laipsnio diplomas</w:t>
            </w:r>
          </w:p>
        </w:tc>
        <w:tc>
          <w:tcPr>
            <w:tcW w:w="2029" w:type="dxa"/>
          </w:tcPr>
          <w:p w:rsidR="00906B4A" w:rsidRPr="00D6742F" w:rsidRDefault="00906B4A" w:rsidP="00132F81">
            <w:pPr>
              <w:spacing w:after="0" w:line="240" w:lineRule="auto"/>
              <w:rPr>
                <w:szCs w:val="24"/>
              </w:rPr>
            </w:pPr>
            <w:r w:rsidRPr="00D6742F">
              <w:rPr>
                <w:szCs w:val="24"/>
              </w:rPr>
              <w:t>Edgard Olechnovič</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125.</w:t>
            </w:r>
          </w:p>
        </w:tc>
        <w:tc>
          <w:tcPr>
            <w:tcW w:w="4292" w:type="dxa"/>
          </w:tcPr>
          <w:p w:rsidR="00906B4A" w:rsidRPr="00D6742F" w:rsidRDefault="00906B4A" w:rsidP="00132F81">
            <w:pPr>
              <w:spacing w:after="0" w:line="240" w:lineRule="auto"/>
              <w:rPr>
                <w:szCs w:val="24"/>
              </w:rPr>
            </w:pPr>
            <w:r w:rsidRPr="00D6742F">
              <w:rPr>
                <w:szCs w:val="24"/>
              </w:rPr>
              <w:t>Olimpis (matematika)</w:t>
            </w:r>
          </w:p>
        </w:tc>
        <w:tc>
          <w:tcPr>
            <w:tcW w:w="2693" w:type="dxa"/>
          </w:tcPr>
          <w:p w:rsidR="00906B4A" w:rsidRPr="00D6742F" w:rsidRDefault="00906B4A" w:rsidP="00132F81">
            <w:pPr>
              <w:spacing w:after="0" w:line="240" w:lineRule="auto"/>
              <w:rPr>
                <w:szCs w:val="24"/>
              </w:rPr>
            </w:pPr>
            <w:r w:rsidRPr="00D6742F">
              <w:rPr>
                <w:szCs w:val="24"/>
              </w:rPr>
              <w:t>Špakaite Aleksandra</w:t>
            </w:r>
            <w:r w:rsidR="00972B1C">
              <w:rPr>
                <w:szCs w:val="24"/>
              </w:rPr>
              <w:t>,</w:t>
            </w:r>
            <w:r w:rsidRPr="00D6742F">
              <w:rPr>
                <w:szCs w:val="24"/>
              </w:rPr>
              <w:t xml:space="preserve"> 6c</w:t>
            </w:r>
          </w:p>
        </w:tc>
        <w:tc>
          <w:tcPr>
            <w:tcW w:w="2268" w:type="dxa"/>
          </w:tcPr>
          <w:p w:rsidR="00906B4A" w:rsidRPr="00D6742F" w:rsidRDefault="00906B4A" w:rsidP="00132F81">
            <w:pPr>
              <w:spacing w:after="0" w:line="240" w:lineRule="auto"/>
              <w:rPr>
                <w:szCs w:val="24"/>
              </w:rPr>
            </w:pPr>
            <w:r w:rsidRPr="00D6742F">
              <w:rPr>
                <w:szCs w:val="24"/>
              </w:rPr>
              <w:t>III laipsnio diplomas</w:t>
            </w:r>
          </w:p>
        </w:tc>
        <w:tc>
          <w:tcPr>
            <w:tcW w:w="2029" w:type="dxa"/>
          </w:tcPr>
          <w:p w:rsidR="00906B4A" w:rsidRPr="00D6742F" w:rsidRDefault="00906B4A" w:rsidP="00132F81">
            <w:pPr>
              <w:spacing w:after="0" w:line="240" w:lineRule="auto"/>
              <w:rPr>
                <w:szCs w:val="24"/>
              </w:rPr>
            </w:pPr>
            <w:r w:rsidRPr="00D6742F">
              <w:rPr>
                <w:szCs w:val="24"/>
              </w:rPr>
              <w:t>Edgard Olechnovič</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126.</w:t>
            </w:r>
          </w:p>
        </w:tc>
        <w:tc>
          <w:tcPr>
            <w:tcW w:w="4292" w:type="dxa"/>
          </w:tcPr>
          <w:p w:rsidR="00906B4A" w:rsidRPr="00D6742F" w:rsidRDefault="00906B4A" w:rsidP="00132F81">
            <w:pPr>
              <w:spacing w:after="0" w:line="240" w:lineRule="auto"/>
              <w:rPr>
                <w:szCs w:val="24"/>
              </w:rPr>
            </w:pPr>
            <w:r w:rsidRPr="00D6742F">
              <w:rPr>
                <w:szCs w:val="24"/>
              </w:rPr>
              <w:t>Kengura 2015 (maematika)</w:t>
            </w:r>
          </w:p>
        </w:tc>
        <w:tc>
          <w:tcPr>
            <w:tcW w:w="2693" w:type="dxa"/>
          </w:tcPr>
          <w:p w:rsidR="00906B4A" w:rsidRPr="00D6742F" w:rsidRDefault="00906B4A" w:rsidP="00132F81">
            <w:pPr>
              <w:spacing w:after="0" w:line="240" w:lineRule="auto"/>
              <w:rPr>
                <w:szCs w:val="24"/>
              </w:rPr>
            </w:pPr>
            <w:r w:rsidRPr="00D6742F">
              <w:rPr>
                <w:szCs w:val="24"/>
              </w:rPr>
              <w:t>Daniilas Bondarenko</w:t>
            </w:r>
            <w:r w:rsidR="00972B1C">
              <w:rPr>
                <w:szCs w:val="24"/>
              </w:rPr>
              <w:t>,</w:t>
            </w:r>
            <w:r w:rsidRPr="00D6742F">
              <w:rPr>
                <w:szCs w:val="24"/>
              </w:rPr>
              <w:t xml:space="preserve"> 6c</w:t>
            </w:r>
          </w:p>
        </w:tc>
        <w:tc>
          <w:tcPr>
            <w:tcW w:w="2268" w:type="dxa"/>
          </w:tcPr>
          <w:p w:rsidR="00906B4A" w:rsidRPr="00D6742F" w:rsidRDefault="00906B4A" w:rsidP="00132F81">
            <w:pPr>
              <w:spacing w:after="0" w:line="240" w:lineRule="auto"/>
              <w:rPr>
                <w:szCs w:val="24"/>
              </w:rPr>
            </w:pPr>
            <w:r w:rsidRPr="00D6742F">
              <w:rPr>
                <w:szCs w:val="24"/>
              </w:rPr>
              <w:t>50 geriausiu moksleiviu Lietuvoje</w:t>
            </w:r>
          </w:p>
        </w:tc>
        <w:tc>
          <w:tcPr>
            <w:tcW w:w="2029" w:type="dxa"/>
          </w:tcPr>
          <w:p w:rsidR="00906B4A" w:rsidRPr="00D6742F" w:rsidRDefault="00906B4A" w:rsidP="00132F81">
            <w:pPr>
              <w:spacing w:after="0" w:line="240" w:lineRule="auto"/>
              <w:rPr>
                <w:szCs w:val="24"/>
              </w:rPr>
            </w:pPr>
            <w:r w:rsidRPr="00D6742F">
              <w:rPr>
                <w:szCs w:val="24"/>
              </w:rPr>
              <w:t>Edgard Olechnovič</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127.</w:t>
            </w:r>
          </w:p>
        </w:tc>
        <w:tc>
          <w:tcPr>
            <w:tcW w:w="4292" w:type="dxa"/>
          </w:tcPr>
          <w:p w:rsidR="00906B4A" w:rsidRPr="00D6742F" w:rsidRDefault="00906B4A" w:rsidP="00132F81">
            <w:pPr>
              <w:spacing w:after="0" w:line="240" w:lineRule="auto"/>
              <w:rPr>
                <w:szCs w:val="24"/>
              </w:rPr>
            </w:pPr>
            <w:r w:rsidRPr="00D6742F">
              <w:rPr>
                <w:szCs w:val="24"/>
              </w:rPr>
              <w:t>Kengura 2015 (maematika)</w:t>
            </w:r>
          </w:p>
        </w:tc>
        <w:tc>
          <w:tcPr>
            <w:tcW w:w="2693" w:type="dxa"/>
          </w:tcPr>
          <w:p w:rsidR="00906B4A" w:rsidRPr="00D6742F" w:rsidRDefault="00906B4A" w:rsidP="00132F81">
            <w:pPr>
              <w:spacing w:after="0" w:line="240" w:lineRule="auto"/>
              <w:rPr>
                <w:szCs w:val="24"/>
              </w:rPr>
            </w:pPr>
            <w:r w:rsidRPr="00D6742F">
              <w:rPr>
                <w:szCs w:val="24"/>
              </w:rPr>
              <w:t>Špakaite Aleksandra</w:t>
            </w:r>
            <w:r w:rsidR="00972B1C">
              <w:rPr>
                <w:szCs w:val="24"/>
              </w:rPr>
              <w:t>,</w:t>
            </w:r>
            <w:r w:rsidRPr="00D6742F">
              <w:rPr>
                <w:szCs w:val="24"/>
              </w:rPr>
              <w:t xml:space="preserve"> 6c</w:t>
            </w:r>
          </w:p>
        </w:tc>
        <w:tc>
          <w:tcPr>
            <w:tcW w:w="2268" w:type="dxa"/>
          </w:tcPr>
          <w:p w:rsidR="00906B4A" w:rsidRPr="00D6742F" w:rsidRDefault="00906B4A" w:rsidP="00132F81">
            <w:pPr>
              <w:spacing w:after="0" w:line="240" w:lineRule="auto"/>
              <w:rPr>
                <w:szCs w:val="24"/>
              </w:rPr>
            </w:pPr>
            <w:r w:rsidRPr="00D6742F">
              <w:rPr>
                <w:szCs w:val="24"/>
              </w:rPr>
              <w:t>50 geriausiu moksleiviu Lietuvoje</w:t>
            </w:r>
          </w:p>
        </w:tc>
        <w:tc>
          <w:tcPr>
            <w:tcW w:w="2029" w:type="dxa"/>
          </w:tcPr>
          <w:p w:rsidR="00906B4A" w:rsidRPr="00D6742F" w:rsidRDefault="00906B4A" w:rsidP="00132F81">
            <w:pPr>
              <w:spacing w:after="0" w:line="240" w:lineRule="auto"/>
              <w:rPr>
                <w:szCs w:val="24"/>
              </w:rPr>
            </w:pPr>
            <w:r w:rsidRPr="00D6742F">
              <w:rPr>
                <w:szCs w:val="24"/>
              </w:rPr>
              <w:t>Edgard Olechnovič</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128.</w:t>
            </w:r>
          </w:p>
        </w:tc>
        <w:tc>
          <w:tcPr>
            <w:tcW w:w="4292" w:type="dxa"/>
          </w:tcPr>
          <w:p w:rsidR="00906B4A" w:rsidRPr="00D6742F" w:rsidRDefault="00906B4A" w:rsidP="00132F81">
            <w:pPr>
              <w:spacing w:after="0" w:line="240" w:lineRule="auto"/>
              <w:rPr>
                <w:szCs w:val="24"/>
              </w:rPr>
            </w:pPr>
            <w:r w:rsidRPr="00D6742F">
              <w:rPr>
                <w:color w:val="000000"/>
                <w:szCs w:val="24"/>
              </w:rPr>
              <w:t>Kalbų Kengūra 2014</w:t>
            </w:r>
            <w:r w:rsidRPr="00D6742F">
              <w:rPr>
                <w:rStyle w:val="apple-converted-space"/>
                <w:color w:val="000000"/>
                <w:szCs w:val="24"/>
              </w:rPr>
              <w:t> </w:t>
            </w:r>
          </w:p>
        </w:tc>
        <w:tc>
          <w:tcPr>
            <w:tcW w:w="2693" w:type="dxa"/>
          </w:tcPr>
          <w:p w:rsidR="00906B4A" w:rsidRPr="00D6742F" w:rsidRDefault="00906B4A" w:rsidP="00972B1C">
            <w:pPr>
              <w:spacing w:after="0" w:line="240" w:lineRule="auto"/>
              <w:rPr>
                <w:szCs w:val="24"/>
              </w:rPr>
            </w:pPr>
            <w:r w:rsidRPr="00D6742F">
              <w:rPr>
                <w:color w:val="000000"/>
                <w:szCs w:val="24"/>
              </w:rPr>
              <w:t>Merkul Nikita,</w:t>
            </w:r>
            <w:r w:rsidR="00972B1C">
              <w:rPr>
                <w:color w:val="000000"/>
                <w:szCs w:val="24"/>
              </w:rPr>
              <w:t xml:space="preserve"> </w:t>
            </w:r>
            <w:r w:rsidRPr="00D6742F">
              <w:rPr>
                <w:color w:val="000000"/>
                <w:szCs w:val="24"/>
              </w:rPr>
              <w:t>9a</w:t>
            </w:r>
          </w:p>
        </w:tc>
        <w:tc>
          <w:tcPr>
            <w:tcW w:w="2268" w:type="dxa"/>
          </w:tcPr>
          <w:p w:rsidR="00906B4A" w:rsidRPr="00D6742F" w:rsidRDefault="00906B4A" w:rsidP="00132F81">
            <w:pPr>
              <w:spacing w:after="0" w:line="240" w:lineRule="auto"/>
              <w:rPr>
                <w:szCs w:val="24"/>
              </w:rPr>
            </w:pPr>
            <w:r w:rsidRPr="00D6742F">
              <w:rPr>
                <w:color w:val="000000"/>
                <w:szCs w:val="24"/>
              </w:rPr>
              <w:t>Lyderų turas  _ Padekos raštas</w:t>
            </w:r>
          </w:p>
        </w:tc>
        <w:tc>
          <w:tcPr>
            <w:tcW w:w="2029" w:type="dxa"/>
          </w:tcPr>
          <w:p w:rsidR="00906B4A" w:rsidRPr="00D6742F" w:rsidRDefault="00906B4A" w:rsidP="00132F81">
            <w:pPr>
              <w:spacing w:after="0" w:line="240" w:lineRule="auto"/>
              <w:rPr>
                <w:szCs w:val="24"/>
              </w:rPr>
            </w:pPr>
            <w:r w:rsidRPr="00D6742F">
              <w:rPr>
                <w:szCs w:val="24"/>
              </w:rPr>
              <w:t>Teresa Beganskienė</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129.</w:t>
            </w:r>
          </w:p>
        </w:tc>
        <w:tc>
          <w:tcPr>
            <w:tcW w:w="4292" w:type="dxa"/>
          </w:tcPr>
          <w:p w:rsidR="00906B4A" w:rsidRPr="00D6742F" w:rsidRDefault="00906B4A" w:rsidP="00132F81">
            <w:pPr>
              <w:spacing w:after="0" w:line="240" w:lineRule="auto"/>
              <w:rPr>
                <w:szCs w:val="24"/>
              </w:rPr>
            </w:pPr>
            <w:r w:rsidRPr="00D6742F">
              <w:rPr>
                <w:szCs w:val="24"/>
              </w:rPr>
              <w:t>Respublikinis edukacinis konkursas „Olympis 2015“ Matematika</w:t>
            </w:r>
          </w:p>
        </w:tc>
        <w:tc>
          <w:tcPr>
            <w:tcW w:w="2693" w:type="dxa"/>
          </w:tcPr>
          <w:p w:rsidR="00906B4A" w:rsidRPr="00D6742F" w:rsidRDefault="00906B4A" w:rsidP="00132F81">
            <w:pPr>
              <w:spacing w:after="0" w:line="240" w:lineRule="auto"/>
              <w:rPr>
                <w:szCs w:val="24"/>
              </w:rPr>
            </w:pPr>
            <w:r w:rsidRPr="00D6742F">
              <w:rPr>
                <w:szCs w:val="24"/>
              </w:rPr>
              <w:t>Artiom Karpenkov, 6c</w:t>
            </w:r>
          </w:p>
        </w:tc>
        <w:tc>
          <w:tcPr>
            <w:tcW w:w="2268" w:type="dxa"/>
          </w:tcPr>
          <w:p w:rsidR="00906B4A" w:rsidRPr="00D6742F" w:rsidRDefault="00906B4A" w:rsidP="00132F81">
            <w:pPr>
              <w:spacing w:after="0" w:line="240" w:lineRule="auto"/>
              <w:rPr>
                <w:szCs w:val="24"/>
              </w:rPr>
            </w:pPr>
            <w:r w:rsidRPr="00D6742F">
              <w:rPr>
                <w:szCs w:val="24"/>
              </w:rPr>
              <w:t>II laipsnio diplomas</w:t>
            </w:r>
          </w:p>
        </w:tc>
        <w:tc>
          <w:tcPr>
            <w:tcW w:w="2029" w:type="dxa"/>
          </w:tcPr>
          <w:p w:rsidR="00906B4A" w:rsidRPr="00D6742F" w:rsidRDefault="00906B4A" w:rsidP="00132F81">
            <w:pPr>
              <w:spacing w:after="0" w:line="240" w:lineRule="auto"/>
              <w:rPr>
                <w:szCs w:val="24"/>
              </w:rPr>
            </w:pPr>
            <w:r w:rsidRPr="00D6742F">
              <w:rPr>
                <w:szCs w:val="24"/>
              </w:rPr>
              <w:t xml:space="preserve">E.Olechnovič </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130.</w:t>
            </w:r>
          </w:p>
        </w:tc>
        <w:tc>
          <w:tcPr>
            <w:tcW w:w="4292" w:type="dxa"/>
          </w:tcPr>
          <w:p w:rsidR="00906B4A" w:rsidRPr="00D6742F" w:rsidRDefault="00906B4A" w:rsidP="00132F81">
            <w:pPr>
              <w:spacing w:after="0" w:line="240" w:lineRule="auto"/>
              <w:rPr>
                <w:szCs w:val="24"/>
              </w:rPr>
            </w:pPr>
            <w:r w:rsidRPr="00D6742F">
              <w:rPr>
                <w:szCs w:val="24"/>
              </w:rPr>
              <w:t>Respublikinis edukacinis konkursas „Olympis 2015“ Matematika</w:t>
            </w:r>
          </w:p>
        </w:tc>
        <w:tc>
          <w:tcPr>
            <w:tcW w:w="2693" w:type="dxa"/>
          </w:tcPr>
          <w:p w:rsidR="00906B4A" w:rsidRPr="00D6742F" w:rsidRDefault="00906B4A" w:rsidP="00132F81">
            <w:pPr>
              <w:spacing w:after="0" w:line="240" w:lineRule="auto"/>
              <w:rPr>
                <w:szCs w:val="24"/>
              </w:rPr>
            </w:pPr>
            <w:r w:rsidRPr="00D6742F">
              <w:rPr>
                <w:szCs w:val="24"/>
              </w:rPr>
              <w:t>Lev Kovaliov</w:t>
            </w:r>
            <w:r w:rsidR="00972B1C">
              <w:rPr>
                <w:szCs w:val="24"/>
              </w:rPr>
              <w:t>,</w:t>
            </w:r>
            <w:r w:rsidRPr="00D6742F">
              <w:rPr>
                <w:szCs w:val="24"/>
              </w:rPr>
              <w:t xml:space="preserve"> 6c</w:t>
            </w:r>
          </w:p>
        </w:tc>
        <w:tc>
          <w:tcPr>
            <w:tcW w:w="2268" w:type="dxa"/>
          </w:tcPr>
          <w:p w:rsidR="00906B4A" w:rsidRPr="00D6742F" w:rsidRDefault="00906B4A" w:rsidP="00132F81">
            <w:pPr>
              <w:spacing w:after="0" w:line="240" w:lineRule="auto"/>
              <w:rPr>
                <w:szCs w:val="24"/>
              </w:rPr>
            </w:pPr>
            <w:r w:rsidRPr="00D6742F">
              <w:rPr>
                <w:szCs w:val="24"/>
              </w:rPr>
              <w:t>III laipsnio diplomas</w:t>
            </w:r>
          </w:p>
        </w:tc>
        <w:tc>
          <w:tcPr>
            <w:tcW w:w="2029" w:type="dxa"/>
          </w:tcPr>
          <w:p w:rsidR="00906B4A" w:rsidRPr="00D6742F" w:rsidRDefault="00906B4A" w:rsidP="00132F81">
            <w:pPr>
              <w:spacing w:after="0" w:line="240" w:lineRule="auto"/>
              <w:rPr>
                <w:szCs w:val="24"/>
              </w:rPr>
            </w:pPr>
            <w:r w:rsidRPr="00D6742F">
              <w:rPr>
                <w:szCs w:val="24"/>
              </w:rPr>
              <w:t>E.Olechnovič</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131.</w:t>
            </w:r>
          </w:p>
        </w:tc>
        <w:tc>
          <w:tcPr>
            <w:tcW w:w="4292" w:type="dxa"/>
          </w:tcPr>
          <w:p w:rsidR="00906B4A" w:rsidRPr="00D6742F" w:rsidRDefault="00906B4A" w:rsidP="00132F81">
            <w:pPr>
              <w:spacing w:after="0" w:line="240" w:lineRule="auto"/>
              <w:rPr>
                <w:szCs w:val="24"/>
              </w:rPr>
            </w:pPr>
            <w:r w:rsidRPr="00D6742F">
              <w:rPr>
                <w:szCs w:val="24"/>
              </w:rPr>
              <w:t xml:space="preserve">Respublikinis edukacinis konkursas „Olympis 2015“ Matematika </w:t>
            </w:r>
          </w:p>
        </w:tc>
        <w:tc>
          <w:tcPr>
            <w:tcW w:w="2693" w:type="dxa"/>
          </w:tcPr>
          <w:p w:rsidR="00906B4A" w:rsidRPr="00D6742F" w:rsidRDefault="00906B4A" w:rsidP="00132F81">
            <w:pPr>
              <w:spacing w:after="0" w:line="240" w:lineRule="auto"/>
              <w:rPr>
                <w:szCs w:val="24"/>
              </w:rPr>
            </w:pPr>
            <w:r w:rsidRPr="00D6742F">
              <w:rPr>
                <w:szCs w:val="24"/>
              </w:rPr>
              <w:t>Aleksandra Špakaitė</w:t>
            </w:r>
            <w:r w:rsidR="00972B1C">
              <w:rPr>
                <w:szCs w:val="24"/>
              </w:rPr>
              <w:t>,</w:t>
            </w:r>
          </w:p>
          <w:p w:rsidR="00906B4A" w:rsidRPr="00D6742F" w:rsidRDefault="00906B4A" w:rsidP="00132F81">
            <w:pPr>
              <w:spacing w:after="0" w:line="240" w:lineRule="auto"/>
              <w:rPr>
                <w:szCs w:val="24"/>
              </w:rPr>
            </w:pPr>
            <w:r w:rsidRPr="00D6742F">
              <w:rPr>
                <w:szCs w:val="24"/>
              </w:rPr>
              <w:t>6c</w:t>
            </w:r>
          </w:p>
        </w:tc>
        <w:tc>
          <w:tcPr>
            <w:tcW w:w="2268" w:type="dxa"/>
          </w:tcPr>
          <w:p w:rsidR="00906B4A" w:rsidRPr="00D6742F" w:rsidRDefault="00906B4A" w:rsidP="00132F81">
            <w:pPr>
              <w:spacing w:after="0" w:line="240" w:lineRule="auto"/>
              <w:rPr>
                <w:szCs w:val="24"/>
              </w:rPr>
            </w:pPr>
            <w:r w:rsidRPr="00D6742F">
              <w:rPr>
                <w:szCs w:val="24"/>
              </w:rPr>
              <w:t>III laipsnio diplomas</w:t>
            </w:r>
          </w:p>
        </w:tc>
        <w:tc>
          <w:tcPr>
            <w:tcW w:w="2029" w:type="dxa"/>
          </w:tcPr>
          <w:p w:rsidR="00906B4A" w:rsidRPr="00D6742F" w:rsidRDefault="00906B4A" w:rsidP="00132F81">
            <w:pPr>
              <w:spacing w:after="0" w:line="240" w:lineRule="auto"/>
              <w:rPr>
                <w:szCs w:val="24"/>
              </w:rPr>
            </w:pPr>
            <w:r w:rsidRPr="00D6742F">
              <w:rPr>
                <w:szCs w:val="24"/>
              </w:rPr>
              <w:t>E.Olechnovič</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132.</w:t>
            </w:r>
          </w:p>
        </w:tc>
        <w:tc>
          <w:tcPr>
            <w:tcW w:w="4292" w:type="dxa"/>
          </w:tcPr>
          <w:p w:rsidR="00906B4A" w:rsidRPr="00D6742F" w:rsidRDefault="00906B4A" w:rsidP="00132F81">
            <w:pPr>
              <w:spacing w:after="0" w:line="240" w:lineRule="auto"/>
              <w:rPr>
                <w:szCs w:val="24"/>
              </w:rPr>
            </w:pPr>
            <w:r w:rsidRPr="00D6742F">
              <w:rPr>
                <w:szCs w:val="24"/>
              </w:rPr>
              <w:t xml:space="preserve">Respublikinis edukacinis konkursas „Olympis 2015“ Informacinės technologijos </w:t>
            </w:r>
          </w:p>
        </w:tc>
        <w:tc>
          <w:tcPr>
            <w:tcW w:w="2693" w:type="dxa"/>
          </w:tcPr>
          <w:p w:rsidR="00906B4A" w:rsidRPr="00D6742F" w:rsidRDefault="00906B4A" w:rsidP="00132F81">
            <w:pPr>
              <w:spacing w:after="0" w:line="240" w:lineRule="auto"/>
              <w:rPr>
                <w:szCs w:val="24"/>
              </w:rPr>
            </w:pPr>
            <w:r w:rsidRPr="00D6742F">
              <w:rPr>
                <w:szCs w:val="24"/>
              </w:rPr>
              <w:t>Daniil Bondarenko</w:t>
            </w:r>
            <w:r w:rsidR="00972B1C">
              <w:rPr>
                <w:szCs w:val="24"/>
              </w:rPr>
              <w:t>,</w:t>
            </w:r>
            <w:r w:rsidRPr="00D6742F">
              <w:rPr>
                <w:szCs w:val="24"/>
              </w:rPr>
              <w:t xml:space="preserve"> 6c</w:t>
            </w:r>
          </w:p>
        </w:tc>
        <w:tc>
          <w:tcPr>
            <w:tcW w:w="2268" w:type="dxa"/>
          </w:tcPr>
          <w:p w:rsidR="00906B4A" w:rsidRPr="00D6742F" w:rsidRDefault="00906B4A" w:rsidP="00132F81">
            <w:pPr>
              <w:spacing w:after="0" w:line="240" w:lineRule="auto"/>
              <w:rPr>
                <w:szCs w:val="24"/>
              </w:rPr>
            </w:pPr>
            <w:r w:rsidRPr="00D6742F">
              <w:rPr>
                <w:szCs w:val="24"/>
              </w:rPr>
              <w:t>I laipsnio diplomas</w:t>
            </w:r>
          </w:p>
        </w:tc>
        <w:tc>
          <w:tcPr>
            <w:tcW w:w="2029" w:type="dxa"/>
          </w:tcPr>
          <w:p w:rsidR="00906B4A" w:rsidRPr="00D6742F" w:rsidRDefault="00906B4A" w:rsidP="00132F81">
            <w:pPr>
              <w:spacing w:after="0" w:line="240" w:lineRule="auto"/>
              <w:rPr>
                <w:szCs w:val="24"/>
              </w:rPr>
            </w:pPr>
            <w:r w:rsidRPr="00D6742F">
              <w:rPr>
                <w:szCs w:val="24"/>
              </w:rPr>
              <w:t>J.Jemeljanova</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133.</w:t>
            </w:r>
          </w:p>
        </w:tc>
        <w:tc>
          <w:tcPr>
            <w:tcW w:w="4292" w:type="dxa"/>
          </w:tcPr>
          <w:p w:rsidR="00906B4A" w:rsidRPr="00D6742F" w:rsidRDefault="00906B4A" w:rsidP="00132F81">
            <w:pPr>
              <w:spacing w:after="0" w:line="240" w:lineRule="auto"/>
              <w:rPr>
                <w:szCs w:val="24"/>
              </w:rPr>
            </w:pPr>
            <w:r w:rsidRPr="00D6742F">
              <w:rPr>
                <w:szCs w:val="24"/>
              </w:rPr>
              <w:t xml:space="preserve">Respublikinis edukacinis konkursas „Olympis 2015“ Anglų kalba </w:t>
            </w:r>
          </w:p>
        </w:tc>
        <w:tc>
          <w:tcPr>
            <w:tcW w:w="2693" w:type="dxa"/>
          </w:tcPr>
          <w:p w:rsidR="00906B4A" w:rsidRPr="00D6742F" w:rsidRDefault="00906B4A" w:rsidP="00972B1C">
            <w:pPr>
              <w:spacing w:after="0" w:line="240" w:lineRule="auto"/>
              <w:rPr>
                <w:szCs w:val="24"/>
              </w:rPr>
            </w:pPr>
            <w:r w:rsidRPr="00D6742F">
              <w:rPr>
                <w:szCs w:val="24"/>
              </w:rPr>
              <w:t>Karolina Žurnaitė</w:t>
            </w:r>
            <w:r w:rsidR="00972B1C">
              <w:rPr>
                <w:szCs w:val="24"/>
              </w:rPr>
              <w:t>,</w:t>
            </w:r>
            <w:r w:rsidRPr="00D6742F">
              <w:rPr>
                <w:szCs w:val="24"/>
              </w:rPr>
              <w:t xml:space="preserve"> 6c</w:t>
            </w:r>
          </w:p>
        </w:tc>
        <w:tc>
          <w:tcPr>
            <w:tcW w:w="2268" w:type="dxa"/>
          </w:tcPr>
          <w:p w:rsidR="00906B4A" w:rsidRPr="00D6742F" w:rsidRDefault="00906B4A" w:rsidP="00132F81">
            <w:pPr>
              <w:spacing w:after="0" w:line="240" w:lineRule="auto"/>
              <w:rPr>
                <w:szCs w:val="24"/>
              </w:rPr>
            </w:pPr>
            <w:r w:rsidRPr="00D6742F">
              <w:rPr>
                <w:szCs w:val="24"/>
              </w:rPr>
              <w:t>III laipsnio diplomas</w:t>
            </w:r>
          </w:p>
        </w:tc>
        <w:tc>
          <w:tcPr>
            <w:tcW w:w="2029" w:type="dxa"/>
          </w:tcPr>
          <w:p w:rsidR="00906B4A" w:rsidRPr="00D6742F" w:rsidRDefault="00906B4A" w:rsidP="00132F81">
            <w:pPr>
              <w:spacing w:after="0" w:line="240" w:lineRule="auto"/>
              <w:rPr>
                <w:szCs w:val="24"/>
              </w:rPr>
            </w:pPr>
            <w:r w:rsidRPr="00D6742F">
              <w:rPr>
                <w:szCs w:val="24"/>
              </w:rPr>
              <w:t xml:space="preserve">V.Zaicevas </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134.</w:t>
            </w:r>
          </w:p>
        </w:tc>
        <w:tc>
          <w:tcPr>
            <w:tcW w:w="4292" w:type="dxa"/>
          </w:tcPr>
          <w:p w:rsidR="00906B4A" w:rsidRPr="00D6742F" w:rsidRDefault="00906B4A" w:rsidP="00132F81">
            <w:pPr>
              <w:spacing w:after="0" w:line="240" w:lineRule="auto"/>
              <w:rPr>
                <w:szCs w:val="24"/>
              </w:rPr>
            </w:pPr>
            <w:r w:rsidRPr="00D6742F">
              <w:rPr>
                <w:szCs w:val="24"/>
              </w:rPr>
              <w:t>Respublikinis edukacinis konkursas „Olympis 2015“ Anglų kalba</w:t>
            </w:r>
          </w:p>
        </w:tc>
        <w:tc>
          <w:tcPr>
            <w:tcW w:w="2693" w:type="dxa"/>
          </w:tcPr>
          <w:p w:rsidR="00906B4A" w:rsidRPr="00D6742F" w:rsidRDefault="00906B4A" w:rsidP="00972B1C">
            <w:pPr>
              <w:spacing w:after="0" w:line="240" w:lineRule="auto"/>
              <w:rPr>
                <w:szCs w:val="24"/>
              </w:rPr>
            </w:pPr>
            <w:r w:rsidRPr="00D6742F">
              <w:rPr>
                <w:szCs w:val="24"/>
              </w:rPr>
              <w:t>Diana Jermilova</w:t>
            </w:r>
            <w:r w:rsidR="00972B1C">
              <w:rPr>
                <w:szCs w:val="24"/>
              </w:rPr>
              <w:t>,</w:t>
            </w:r>
            <w:r w:rsidRPr="00D6742F">
              <w:rPr>
                <w:szCs w:val="24"/>
              </w:rPr>
              <w:t xml:space="preserve"> 6c</w:t>
            </w:r>
          </w:p>
        </w:tc>
        <w:tc>
          <w:tcPr>
            <w:tcW w:w="2268" w:type="dxa"/>
          </w:tcPr>
          <w:p w:rsidR="00906B4A" w:rsidRPr="00D6742F" w:rsidRDefault="00906B4A" w:rsidP="00132F81">
            <w:pPr>
              <w:spacing w:after="0" w:line="240" w:lineRule="auto"/>
              <w:rPr>
                <w:szCs w:val="24"/>
              </w:rPr>
            </w:pPr>
            <w:r w:rsidRPr="00D6742F">
              <w:rPr>
                <w:szCs w:val="24"/>
              </w:rPr>
              <w:t>III laipsnio diplomas</w:t>
            </w:r>
          </w:p>
        </w:tc>
        <w:tc>
          <w:tcPr>
            <w:tcW w:w="2029" w:type="dxa"/>
          </w:tcPr>
          <w:p w:rsidR="00906B4A" w:rsidRPr="00D6742F" w:rsidRDefault="00906B4A" w:rsidP="00132F81">
            <w:pPr>
              <w:spacing w:after="0" w:line="240" w:lineRule="auto"/>
              <w:rPr>
                <w:szCs w:val="24"/>
              </w:rPr>
            </w:pPr>
            <w:r w:rsidRPr="00D6742F">
              <w:rPr>
                <w:szCs w:val="24"/>
              </w:rPr>
              <w:t>V.Zaicevas</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135.</w:t>
            </w:r>
          </w:p>
        </w:tc>
        <w:tc>
          <w:tcPr>
            <w:tcW w:w="4292" w:type="dxa"/>
          </w:tcPr>
          <w:p w:rsidR="00906B4A" w:rsidRPr="00D6742F" w:rsidRDefault="00906B4A" w:rsidP="00132F81">
            <w:pPr>
              <w:spacing w:after="0" w:line="240" w:lineRule="auto"/>
              <w:rPr>
                <w:szCs w:val="24"/>
              </w:rPr>
            </w:pPr>
            <w:r w:rsidRPr="00D6742F">
              <w:rPr>
                <w:szCs w:val="24"/>
              </w:rPr>
              <w:t>Respublikinis edukacinis konkursas „Olympis 2015“ Anglų kalba</w:t>
            </w:r>
          </w:p>
        </w:tc>
        <w:tc>
          <w:tcPr>
            <w:tcW w:w="2693" w:type="dxa"/>
          </w:tcPr>
          <w:p w:rsidR="00906B4A" w:rsidRPr="00D6742F" w:rsidRDefault="00906B4A" w:rsidP="00972B1C">
            <w:pPr>
              <w:spacing w:after="0" w:line="240" w:lineRule="auto"/>
              <w:rPr>
                <w:szCs w:val="24"/>
              </w:rPr>
            </w:pPr>
            <w:r w:rsidRPr="00D6742F">
              <w:rPr>
                <w:szCs w:val="24"/>
              </w:rPr>
              <w:t>Nikita Fadejevas</w:t>
            </w:r>
            <w:r w:rsidR="00972B1C">
              <w:rPr>
                <w:szCs w:val="24"/>
              </w:rPr>
              <w:t>,</w:t>
            </w:r>
            <w:r w:rsidRPr="00D6742F">
              <w:rPr>
                <w:szCs w:val="24"/>
              </w:rPr>
              <w:t xml:space="preserve"> 6c</w:t>
            </w:r>
          </w:p>
        </w:tc>
        <w:tc>
          <w:tcPr>
            <w:tcW w:w="2268" w:type="dxa"/>
          </w:tcPr>
          <w:p w:rsidR="00906B4A" w:rsidRPr="00D6742F" w:rsidRDefault="00906B4A" w:rsidP="00132F81">
            <w:pPr>
              <w:spacing w:after="0" w:line="240" w:lineRule="auto"/>
              <w:rPr>
                <w:szCs w:val="24"/>
              </w:rPr>
            </w:pPr>
            <w:r w:rsidRPr="00D6742F">
              <w:rPr>
                <w:szCs w:val="24"/>
              </w:rPr>
              <w:t>III laipsnio diplomas</w:t>
            </w:r>
          </w:p>
        </w:tc>
        <w:tc>
          <w:tcPr>
            <w:tcW w:w="2029" w:type="dxa"/>
          </w:tcPr>
          <w:p w:rsidR="00906B4A" w:rsidRPr="00D6742F" w:rsidRDefault="00906B4A" w:rsidP="00132F81">
            <w:pPr>
              <w:spacing w:after="0" w:line="240" w:lineRule="auto"/>
              <w:rPr>
                <w:szCs w:val="24"/>
              </w:rPr>
            </w:pPr>
            <w:r w:rsidRPr="00D6742F">
              <w:rPr>
                <w:szCs w:val="24"/>
              </w:rPr>
              <w:t>V.Zaicevas</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136.</w:t>
            </w:r>
          </w:p>
        </w:tc>
        <w:tc>
          <w:tcPr>
            <w:tcW w:w="4292" w:type="dxa"/>
          </w:tcPr>
          <w:p w:rsidR="00906B4A" w:rsidRPr="00D6742F" w:rsidRDefault="00906B4A" w:rsidP="00132F81">
            <w:pPr>
              <w:spacing w:after="0" w:line="240" w:lineRule="auto"/>
              <w:rPr>
                <w:szCs w:val="24"/>
              </w:rPr>
            </w:pPr>
            <w:r w:rsidRPr="00D6742F">
              <w:rPr>
                <w:szCs w:val="24"/>
              </w:rPr>
              <w:t xml:space="preserve">Respublikinis edukacinis konkursas „Olympis 2015“ Biologija </w:t>
            </w:r>
          </w:p>
        </w:tc>
        <w:tc>
          <w:tcPr>
            <w:tcW w:w="2693" w:type="dxa"/>
          </w:tcPr>
          <w:p w:rsidR="00906B4A" w:rsidRPr="00D6742F" w:rsidRDefault="00906B4A" w:rsidP="00972B1C">
            <w:pPr>
              <w:spacing w:after="0" w:line="240" w:lineRule="auto"/>
              <w:rPr>
                <w:szCs w:val="24"/>
              </w:rPr>
            </w:pPr>
            <w:r w:rsidRPr="00D6742F">
              <w:rPr>
                <w:szCs w:val="24"/>
              </w:rPr>
              <w:t>Artiom Karpenkov</w:t>
            </w:r>
            <w:r w:rsidR="00972B1C">
              <w:rPr>
                <w:szCs w:val="24"/>
              </w:rPr>
              <w:t>,</w:t>
            </w:r>
            <w:r w:rsidRPr="00D6742F">
              <w:rPr>
                <w:szCs w:val="24"/>
              </w:rPr>
              <w:t xml:space="preserve"> 6c</w:t>
            </w:r>
          </w:p>
        </w:tc>
        <w:tc>
          <w:tcPr>
            <w:tcW w:w="2268" w:type="dxa"/>
          </w:tcPr>
          <w:p w:rsidR="00906B4A" w:rsidRPr="00D6742F" w:rsidRDefault="00906B4A" w:rsidP="00132F81">
            <w:pPr>
              <w:spacing w:after="0" w:line="240" w:lineRule="auto"/>
              <w:rPr>
                <w:szCs w:val="24"/>
              </w:rPr>
            </w:pPr>
            <w:r w:rsidRPr="00D6742F">
              <w:rPr>
                <w:szCs w:val="24"/>
              </w:rPr>
              <w:t>II laipsnio diplomas</w:t>
            </w:r>
          </w:p>
        </w:tc>
        <w:tc>
          <w:tcPr>
            <w:tcW w:w="2029" w:type="dxa"/>
          </w:tcPr>
          <w:p w:rsidR="00906B4A" w:rsidRPr="00D6742F" w:rsidRDefault="00906B4A" w:rsidP="00132F81">
            <w:pPr>
              <w:spacing w:after="0" w:line="240" w:lineRule="auto"/>
              <w:rPr>
                <w:szCs w:val="24"/>
              </w:rPr>
            </w:pPr>
            <w:r w:rsidRPr="00D6742F">
              <w:rPr>
                <w:szCs w:val="24"/>
              </w:rPr>
              <w:t>I.Korabelnik</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137.</w:t>
            </w:r>
          </w:p>
        </w:tc>
        <w:tc>
          <w:tcPr>
            <w:tcW w:w="4292" w:type="dxa"/>
          </w:tcPr>
          <w:p w:rsidR="00906B4A" w:rsidRPr="00D6742F" w:rsidRDefault="00906B4A" w:rsidP="00132F81">
            <w:pPr>
              <w:spacing w:after="0" w:line="240" w:lineRule="auto"/>
              <w:rPr>
                <w:szCs w:val="24"/>
              </w:rPr>
            </w:pPr>
            <w:r w:rsidRPr="00D6742F">
              <w:rPr>
                <w:szCs w:val="24"/>
              </w:rPr>
              <w:t>Respublikinis edukacinis konkursas „Olympis 2015“ Biologija</w:t>
            </w:r>
          </w:p>
        </w:tc>
        <w:tc>
          <w:tcPr>
            <w:tcW w:w="2693" w:type="dxa"/>
          </w:tcPr>
          <w:p w:rsidR="00906B4A" w:rsidRPr="00D6742F" w:rsidRDefault="00906B4A" w:rsidP="00972B1C">
            <w:pPr>
              <w:spacing w:after="0" w:line="240" w:lineRule="auto"/>
              <w:rPr>
                <w:szCs w:val="24"/>
              </w:rPr>
            </w:pPr>
            <w:r w:rsidRPr="00D6742F">
              <w:rPr>
                <w:szCs w:val="24"/>
              </w:rPr>
              <w:t>Daniil Bondarenko</w:t>
            </w:r>
            <w:r w:rsidR="00972B1C">
              <w:rPr>
                <w:szCs w:val="24"/>
              </w:rPr>
              <w:t>,</w:t>
            </w:r>
            <w:r w:rsidRPr="00D6742F">
              <w:rPr>
                <w:szCs w:val="24"/>
              </w:rPr>
              <w:t xml:space="preserve"> 6c</w:t>
            </w:r>
          </w:p>
        </w:tc>
        <w:tc>
          <w:tcPr>
            <w:tcW w:w="2268" w:type="dxa"/>
          </w:tcPr>
          <w:p w:rsidR="00906B4A" w:rsidRPr="00D6742F" w:rsidRDefault="00906B4A" w:rsidP="00132F81">
            <w:pPr>
              <w:spacing w:after="0" w:line="240" w:lineRule="auto"/>
              <w:rPr>
                <w:szCs w:val="24"/>
              </w:rPr>
            </w:pPr>
            <w:r w:rsidRPr="00D6742F">
              <w:rPr>
                <w:szCs w:val="24"/>
              </w:rPr>
              <w:t>III laipsnio diplomas</w:t>
            </w:r>
          </w:p>
        </w:tc>
        <w:tc>
          <w:tcPr>
            <w:tcW w:w="2029" w:type="dxa"/>
          </w:tcPr>
          <w:p w:rsidR="00906B4A" w:rsidRPr="00D6742F" w:rsidRDefault="00906B4A" w:rsidP="00132F81">
            <w:pPr>
              <w:spacing w:after="0" w:line="240" w:lineRule="auto"/>
              <w:rPr>
                <w:szCs w:val="24"/>
              </w:rPr>
            </w:pPr>
            <w:r w:rsidRPr="00D6742F">
              <w:rPr>
                <w:szCs w:val="24"/>
              </w:rPr>
              <w:t>I.Korabelnik</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lastRenderedPageBreak/>
              <w:t>138.</w:t>
            </w:r>
          </w:p>
        </w:tc>
        <w:tc>
          <w:tcPr>
            <w:tcW w:w="4292" w:type="dxa"/>
          </w:tcPr>
          <w:p w:rsidR="00906B4A" w:rsidRPr="00D6742F" w:rsidRDefault="00906B4A" w:rsidP="00132F81">
            <w:pPr>
              <w:spacing w:after="0" w:line="240" w:lineRule="auto"/>
              <w:rPr>
                <w:szCs w:val="24"/>
              </w:rPr>
            </w:pPr>
            <w:r w:rsidRPr="00D6742F">
              <w:rPr>
                <w:szCs w:val="24"/>
              </w:rPr>
              <w:t>Respublikinis edukacinis konkursas „Olympis 2015“ Biologija</w:t>
            </w:r>
          </w:p>
        </w:tc>
        <w:tc>
          <w:tcPr>
            <w:tcW w:w="2693" w:type="dxa"/>
          </w:tcPr>
          <w:p w:rsidR="00906B4A" w:rsidRPr="00D6742F" w:rsidRDefault="00906B4A" w:rsidP="00132F81">
            <w:pPr>
              <w:spacing w:after="0" w:line="240" w:lineRule="auto"/>
              <w:rPr>
                <w:szCs w:val="24"/>
              </w:rPr>
            </w:pPr>
            <w:r w:rsidRPr="00D6742F">
              <w:rPr>
                <w:szCs w:val="24"/>
              </w:rPr>
              <w:t>Margarita Aleksiuk</w:t>
            </w:r>
            <w:r w:rsidR="00972B1C">
              <w:rPr>
                <w:szCs w:val="24"/>
              </w:rPr>
              <w:t>,</w:t>
            </w:r>
            <w:r w:rsidRPr="00D6742F">
              <w:rPr>
                <w:szCs w:val="24"/>
              </w:rPr>
              <w:t xml:space="preserve">  6c</w:t>
            </w:r>
          </w:p>
        </w:tc>
        <w:tc>
          <w:tcPr>
            <w:tcW w:w="2268" w:type="dxa"/>
          </w:tcPr>
          <w:p w:rsidR="00906B4A" w:rsidRPr="00D6742F" w:rsidRDefault="00906B4A" w:rsidP="00132F81">
            <w:pPr>
              <w:spacing w:after="0" w:line="240" w:lineRule="auto"/>
              <w:rPr>
                <w:szCs w:val="24"/>
              </w:rPr>
            </w:pPr>
            <w:r w:rsidRPr="00D6742F">
              <w:rPr>
                <w:szCs w:val="24"/>
              </w:rPr>
              <w:t>III laipsnio diplomas</w:t>
            </w:r>
          </w:p>
        </w:tc>
        <w:tc>
          <w:tcPr>
            <w:tcW w:w="2029" w:type="dxa"/>
          </w:tcPr>
          <w:p w:rsidR="00906B4A" w:rsidRPr="00D6742F" w:rsidRDefault="00906B4A" w:rsidP="00132F81">
            <w:pPr>
              <w:spacing w:after="0" w:line="240" w:lineRule="auto"/>
              <w:rPr>
                <w:szCs w:val="24"/>
              </w:rPr>
            </w:pPr>
            <w:r w:rsidRPr="00D6742F">
              <w:rPr>
                <w:szCs w:val="24"/>
              </w:rPr>
              <w:t>I.Korabelnik</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139.</w:t>
            </w:r>
          </w:p>
        </w:tc>
        <w:tc>
          <w:tcPr>
            <w:tcW w:w="4292" w:type="dxa"/>
          </w:tcPr>
          <w:p w:rsidR="00906B4A" w:rsidRPr="00D6742F" w:rsidRDefault="00906B4A" w:rsidP="00132F81">
            <w:pPr>
              <w:spacing w:after="0" w:line="240" w:lineRule="auto"/>
              <w:rPr>
                <w:szCs w:val="24"/>
              </w:rPr>
            </w:pPr>
            <w:r w:rsidRPr="00D6742F">
              <w:rPr>
                <w:szCs w:val="24"/>
              </w:rPr>
              <w:t>Respublikos edukacinis konkursas „Olympis 2015“ (geografija)</w:t>
            </w:r>
          </w:p>
        </w:tc>
        <w:tc>
          <w:tcPr>
            <w:tcW w:w="2693" w:type="dxa"/>
          </w:tcPr>
          <w:p w:rsidR="00906B4A" w:rsidRPr="00D6742F" w:rsidRDefault="00906B4A" w:rsidP="00132F81">
            <w:pPr>
              <w:spacing w:after="0" w:line="240" w:lineRule="auto"/>
              <w:rPr>
                <w:szCs w:val="24"/>
              </w:rPr>
            </w:pPr>
            <w:r w:rsidRPr="00D6742F">
              <w:rPr>
                <w:szCs w:val="24"/>
              </w:rPr>
              <w:t>Daniil Bondarenko, 6c</w:t>
            </w:r>
          </w:p>
        </w:tc>
        <w:tc>
          <w:tcPr>
            <w:tcW w:w="2268" w:type="dxa"/>
          </w:tcPr>
          <w:p w:rsidR="00906B4A" w:rsidRPr="00D6742F" w:rsidRDefault="00906B4A" w:rsidP="00132F81">
            <w:pPr>
              <w:spacing w:after="0" w:line="240" w:lineRule="auto"/>
              <w:rPr>
                <w:szCs w:val="24"/>
              </w:rPr>
            </w:pPr>
            <w:r w:rsidRPr="00D6742F">
              <w:rPr>
                <w:szCs w:val="24"/>
              </w:rPr>
              <w:t>II laipsnio diplomas</w:t>
            </w:r>
          </w:p>
        </w:tc>
        <w:tc>
          <w:tcPr>
            <w:tcW w:w="2029" w:type="dxa"/>
          </w:tcPr>
          <w:p w:rsidR="00906B4A" w:rsidRPr="00D6742F" w:rsidRDefault="00906B4A" w:rsidP="00132F81">
            <w:pPr>
              <w:spacing w:after="0" w:line="240" w:lineRule="auto"/>
              <w:rPr>
                <w:szCs w:val="24"/>
              </w:rPr>
            </w:pPr>
            <w:r w:rsidRPr="00D6742F">
              <w:rPr>
                <w:szCs w:val="24"/>
              </w:rPr>
              <w:t>Natalja Ragauskienė</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140.</w:t>
            </w:r>
          </w:p>
        </w:tc>
        <w:tc>
          <w:tcPr>
            <w:tcW w:w="4292" w:type="dxa"/>
          </w:tcPr>
          <w:p w:rsidR="00906B4A" w:rsidRPr="00D6742F" w:rsidRDefault="00906B4A" w:rsidP="00132F81">
            <w:pPr>
              <w:spacing w:after="0" w:line="240" w:lineRule="auto"/>
              <w:rPr>
                <w:szCs w:val="24"/>
              </w:rPr>
            </w:pPr>
            <w:r w:rsidRPr="00D6742F">
              <w:rPr>
                <w:szCs w:val="24"/>
              </w:rPr>
              <w:t>Respublikos edukacinis konkursas „Olympis 2015“ (geografija)</w:t>
            </w:r>
          </w:p>
        </w:tc>
        <w:tc>
          <w:tcPr>
            <w:tcW w:w="2693" w:type="dxa"/>
          </w:tcPr>
          <w:p w:rsidR="00906B4A" w:rsidRPr="00D6742F" w:rsidRDefault="00906B4A" w:rsidP="00132F81">
            <w:pPr>
              <w:spacing w:after="0" w:line="240" w:lineRule="auto"/>
              <w:rPr>
                <w:szCs w:val="24"/>
              </w:rPr>
            </w:pPr>
            <w:r w:rsidRPr="00D6742F">
              <w:rPr>
                <w:szCs w:val="24"/>
              </w:rPr>
              <w:t>Karolina Žurnaitė, 6c</w:t>
            </w:r>
          </w:p>
        </w:tc>
        <w:tc>
          <w:tcPr>
            <w:tcW w:w="2268" w:type="dxa"/>
          </w:tcPr>
          <w:p w:rsidR="00906B4A" w:rsidRPr="00D6742F" w:rsidRDefault="00906B4A" w:rsidP="00132F81">
            <w:pPr>
              <w:spacing w:after="0" w:line="240" w:lineRule="auto"/>
              <w:rPr>
                <w:szCs w:val="24"/>
              </w:rPr>
            </w:pPr>
            <w:r w:rsidRPr="00D6742F">
              <w:rPr>
                <w:szCs w:val="24"/>
              </w:rPr>
              <w:t>III laipsnio diplomas</w:t>
            </w:r>
          </w:p>
        </w:tc>
        <w:tc>
          <w:tcPr>
            <w:tcW w:w="2029" w:type="dxa"/>
          </w:tcPr>
          <w:p w:rsidR="00906B4A" w:rsidRPr="00D6742F" w:rsidRDefault="00906B4A" w:rsidP="00132F81">
            <w:pPr>
              <w:rPr>
                <w:szCs w:val="24"/>
              </w:rPr>
            </w:pPr>
            <w:r w:rsidRPr="00D6742F">
              <w:rPr>
                <w:szCs w:val="24"/>
              </w:rPr>
              <w:t>Natalja Ragauskienė</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141.</w:t>
            </w:r>
          </w:p>
        </w:tc>
        <w:tc>
          <w:tcPr>
            <w:tcW w:w="4292" w:type="dxa"/>
          </w:tcPr>
          <w:p w:rsidR="00906B4A" w:rsidRPr="00D6742F" w:rsidRDefault="00906B4A" w:rsidP="00132F81">
            <w:pPr>
              <w:rPr>
                <w:szCs w:val="24"/>
              </w:rPr>
            </w:pPr>
            <w:r w:rsidRPr="00D6742F">
              <w:rPr>
                <w:szCs w:val="24"/>
              </w:rPr>
              <w:t>Respublikos edukacinis konkursas „Olympis 2015“ (geografija)</w:t>
            </w:r>
          </w:p>
        </w:tc>
        <w:tc>
          <w:tcPr>
            <w:tcW w:w="2693" w:type="dxa"/>
          </w:tcPr>
          <w:p w:rsidR="00906B4A" w:rsidRPr="00D6742F" w:rsidRDefault="00906B4A" w:rsidP="00132F81">
            <w:pPr>
              <w:spacing w:after="0" w:line="240" w:lineRule="auto"/>
              <w:rPr>
                <w:szCs w:val="24"/>
              </w:rPr>
            </w:pPr>
            <w:r w:rsidRPr="00D6742F">
              <w:rPr>
                <w:szCs w:val="24"/>
              </w:rPr>
              <w:t>Diana Jermilova, 6c</w:t>
            </w:r>
          </w:p>
        </w:tc>
        <w:tc>
          <w:tcPr>
            <w:tcW w:w="2268" w:type="dxa"/>
          </w:tcPr>
          <w:p w:rsidR="00906B4A" w:rsidRPr="00D6742F" w:rsidRDefault="00906B4A" w:rsidP="00132F81">
            <w:pPr>
              <w:spacing w:after="0" w:line="240" w:lineRule="auto"/>
              <w:rPr>
                <w:szCs w:val="24"/>
              </w:rPr>
            </w:pPr>
            <w:r w:rsidRPr="00D6742F">
              <w:rPr>
                <w:szCs w:val="24"/>
              </w:rPr>
              <w:t>III laipsnio diplomas</w:t>
            </w:r>
          </w:p>
        </w:tc>
        <w:tc>
          <w:tcPr>
            <w:tcW w:w="2029" w:type="dxa"/>
          </w:tcPr>
          <w:p w:rsidR="00906B4A" w:rsidRPr="00D6742F" w:rsidRDefault="00906B4A" w:rsidP="00132F81">
            <w:pPr>
              <w:rPr>
                <w:szCs w:val="24"/>
              </w:rPr>
            </w:pPr>
            <w:r w:rsidRPr="00D6742F">
              <w:rPr>
                <w:szCs w:val="24"/>
              </w:rPr>
              <w:t>Natalja Ragauskienė</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142.</w:t>
            </w:r>
          </w:p>
        </w:tc>
        <w:tc>
          <w:tcPr>
            <w:tcW w:w="4292" w:type="dxa"/>
          </w:tcPr>
          <w:p w:rsidR="00906B4A" w:rsidRPr="00D6742F" w:rsidRDefault="00906B4A" w:rsidP="00132F81">
            <w:pPr>
              <w:rPr>
                <w:szCs w:val="24"/>
              </w:rPr>
            </w:pPr>
            <w:r w:rsidRPr="00D6742F">
              <w:rPr>
                <w:szCs w:val="24"/>
              </w:rPr>
              <w:t>Respublikos edukacinis konkursas „Olympis 2015“ (geografija)</w:t>
            </w:r>
          </w:p>
        </w:tc>
        <w:tc>
          <w:tcPr>
            <w:tcW w:w="2693" w:type="dxa"/>
          </w:tcPr>
          <w:p w:rsidR="00906B4A" w:rsidRPr="00D6742F" w:rsidRDefault="00906B4A" w:rsidP="00132F81">
            <w:pPr>
              <w:spacing w:after="0" w:line="240" w:lineRule="auto"/>
              <w:rPr>
                <w:szCs w:val="24"/>
              </w:rPr>
            </w:pPr>
            <w:r w:rsidRPr="00D6742F">
              <w:rPr>
                <w:szCs w:val="24"/>
              </w:rPr>
              <w:t>Viktorija Prokofjeva,  8a</w:t>
            </w:r>
          </w:p>
        </w:tc>
        <w:tc>
          <w:tcPr>
            <w:tcW w:w="2268" w:type="dxa"/>
          </w:tcPr>
          <w:p w:rsidR="00906B4A" w:rsidRPr="00D6742F" w:rsidRDefault="00906B4A" w:rsidP="00132F81">
            <w:pPr>
              <w:spacing w:after="0" w:line="240" w:lineRule="auto"/>
              <w:rPr>
                <w:szCs w:val="24"/>
              </w:rPr>
            </w:pPr>
            <w:r w:rsidRPr="00D6742F">
              <w:rPr>
                <w:szCs w:val="24"/>
              </w:rPr>
              <w:t>II laipsnio diplomas</w:t>
            </w:r>
          </w:p>
        </w:tc>
        <w:tc>
          <w:tcPr>
            <w:tcW w:w="2029" w:type="dxa"/>
          </w:tcPr>
          <w:p w:rsidR="00906B4A" w:rsidRPr="00D6742F" w:rsidRDefault="00906B4A" w:rsidP="00132F81">
            <w:pPr>
              <w:rPr>
                <w:szCs w:val="24"/>
              </w:rPr>
            </w:pPr>
            <w:r w:rsidRPr="00D6742F">
              <w:rPr>
                <w:szCs w:val="24"/>
              </w:rPr>
              <w:t>Natalja Ragauskienė</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143.</w:t>
            </w:r>
          </w:p>
        </w:tc>
        <w:tc>
          <w:tcPr>
            <w:tcW w:w="4292" w:type="dxa"/>
          </w:tcPr>
          <w:p w:rsidR="00906B4A" w:rsidRPr="00D6742F" w:rsidRDefault="00906B4A" w:rsidP="00132F81">
            <w:pPr>
              <w:pStyle w:val="NormalWeb"/>
              <w:rPr>
                <w:b/>
              </w:rPr>
            </w:pPr>
            <w:r w:rsidRPr="00D6742F">
              <w:rPr>
                <w:b/>
              </w:rPr>
              <w:t> </w:t>
            </w:r>
            <w:r w:rsidRPr="00D6742F">
              <w:rPr>
                <w:rStyle w:val="Strong"/>
                <w:b w:val="0"/>
              </w:rPr>
              <w:t xml:space="preserve">Respublikinis edukacinis lietuvių kalbos ir literatūros konkursas „Olympis 2015“ </w:t>
            </w:r>
          </w:p>
        </w:tc>
        <w:tc>
          <w:tcPr>
            <w:tcW w:w="2693" w:type="dxa"/>
          </w:tcPr>
          <w:p w:rsidR="00906B4A" w:rsidRPr="00D6742F" w:rsidRDefault="00906B4A" w:rsidP="00972B1C">
            <w:pPr>
              <w:spacing w:after="0" w:line="240" w:lineRule="auto"/>
              <w:rPr>
                <w:szCs w:val="24"/>
              </w:rPr>
            </w:pPr>
            <w:r w:rsidRPr="00D6742F">
              <w:rPr>
                <w:szCs w:val="24"/>
              </w:rPr>
              <w:t xml:space="preserve">Vitalija Rudkevič, </w:t>
            </w:r>
            <w:r w:rsidR="00972B1C">
              <w:rPr>
                <w:szCs w:val="24"/>
              </w:rPr>
              <w:t>12</w:t>
            </w:r>
            <w:r>
              <w:rPr>
                <w:szCs w:val="24"/>
              </w:rPr>
              <w:t>b</w:t>
            </w:r>
          </w:p>
        </w:tc>
        <w:tc>
          <w:tcPr>
            <w:tcW w:w="2268" w:type="dxa"/>
          </w:tcPr>
          <w:p w:rsidR="00906B4A" w:rsidRPr="00D6742F" w:rsidRDefault="00906B4A" w:rsidP="00132F81">
            <w:pPr>
              <w:spacing w:after="0" w:line="240" w:lineRule="auto"/>
              <w:rPr>
                <w:szCs w:val="24"/>
              </w:rPr>
            </w:pPr>
            <w:r w:rsidRPr="00D6742F">
              <w:rPr>
                <w:szCs w:val="24"/>
              </w:rPr>
              <w:t>II laipsnio diplomas</w:t>
            </w:r>
          </w:p>
        </w:tc>
        <w:tc>
          <w:tcPr>
            <w:tcW w:w="2029" w:type="dxa"/>
          </w:tcPr>
          <w:p w:rsidR="00906B4A" w:rsidRPr="00D6742F" w:rsidRDefault="00906B4A" w:rsidP="00132F81">
            <w:pPr>
              <w:spacing w:after="0" w:line="240" w:lineRule="auto"/>
              <w:rPr>
                <w:szCs w:val="24"/>
              </w:rPr>
            </w:pPr>
            <w:r w:rsidRPr="00D6742F">
              <w:rPr>
                <w:szCs w:val="24"/>
              </w:rPr>
              <w:t>Andželika Aleksandravičiūtė</w:t>
            </w:r>
          </w:p>
        </w:tc>
        <w:tc>
          <w:tcPr>
            <w:tcW w:w="2367" w:type="dxa"/>
          </w:tcPr>
          <w:p w:rsidR="00906B4A" w:rsidRPr="00D6742F" w:rsidRDefault="00906B4A" w:rsidP="00132F81">
            <w:pPr>
              <w:spacing w:after="0" w:line="240" w:lineRule="auto"/>
              <w:rPr>
                <w:szCs w:val="24"/>
              </w:rPr>
            </w:pPr>
          </w:p>
        </w:tc>
      </w:tr>
      <w:tr w:rsidR="00906B4A" w:rsidRPr="00D6742F" w:rsidTr="00972B1C">
        <w:trPr>
          <w:trHeight w:val="601"/>
        </w:trPr>
        <w:tc>
          <w:tcPr>
            <w:tcW w:w="636" w:type="dxa"/>
          </w:tcPr>
          <w:p w:rsidR="00906B4A" w:rsidRPr="00D6742F" w:rsidRDefault="00906B4A" w:rsidP="00132F81">
            <w:pPr>
              <w:spacing w:after="0" w:line="240" w:lineRule="auto"/>
              <w:rPr>
                <w:szCs w:val="24"/>
              </w:rPr>
            </w:pPr>
            <w:r>
              <w:rPr>
                <w:szCs w:val="24"/>
              </w:rPr>
              <w:t>144.</w:t>
            </w:r>
          </w:p>
        </w:tc>
        <w:tc>
          <w:tcPr>
            <w:tcW w:w="4292" w:type="dxa"/>
          </w:tcPr>
          <w:p w:rsidR="00906B4A" w:rsidRPr="00D6742F" w:rsidRDefault="00906B4A" w:rsidP="00132F81">
            <w:pPr>
              <w:spacing w:after="0" w:line="240" w:lineRule="auto"/>
              <w:rPr>
                <w:rStyle w:val="Strong"/>
                <w:b w:val="0"/>
                <w:szCs w:val="24"/>
              </w:rPr>
            </w:pPr>
            <w:r w:rsidRPr="00D6742F">
              <w:rPr>
                <w:b/>
                <w:szCs w:val="24"/>
              </w:rPr>
              <w:t> </w:t>
            </w:r>
            <w:r w:rsidRPr="00D6742F">
              <w:rPr>
                <w:rStyle w:val="Strong"/>
                <w:b w:val="0"/>
                <w:szCs w:val="24"/>
              </w:rPr>
              <w:t xml:space="preserve">Respublikinis edukacinis lietuvių kalbos ir literatūros konkursas „Olympis 2015“ </w:t>
            </w:r>
          </w:p>
          <w:p w:rsidR="00906B4A" w:rsidRPr="00D6742F" w:rsidRDefault="00906B4A" w:rsidP="00132F81">
            <w:pPr>
              <w:spacing w:after="0" w:line="240" w:lineRule="auto"/>
              <w:rPr>
                <w:b/>
                <w:szCs w:val="24"/>
              </w:rPr>
            </w:pPr>
          </w:p>
        </w:tc>
        <w:tc>
          <w:tcPr>
            <w:tcW w:w="2693" w:type="dxa"/>
          </w:tcPr>
          <w:p w:rsidR="00906B4A" w:rsidRPr="00D6742F" w:rsidRDefault="00906B4A" w:rsidP="00972B1C">
            <w:pPr>
              <w:rPr>
                <w:szCs w:val="24"/>
              </w:rPr>
            </w:pPr>
            <w:r>
              <w:rPr>
                <w:szCs w:val="24"/>
              </w:rPr>
              <w:t>Sandra Kozlovskaja, 12a</w:t>
            </w:r>
          </w:p>
        </w:tc>
        <w:tc>
          <w:tcPr>
            <w:tcW w:w="2268" w:type="dxa"/>
          </w:tcPr>
          <w:p w:rsidR="00906B4A" w:rsidRPr="00D6742F" w:rsidRDefault="00906B4A" w:rsidP="00132F81">
            <w:pPr>
              <w:spacing w:after="0" w:line="240" w:lineRule="auto"/>
              <w:rPr>
                <w:szCs w:val="24"/>
              </w:rPr>
            </w:pPr>
            <w:r w:rsidRPr="00D6742F">
              <w:rPr>
                <w:szCs w:val="24"/>
              </w:rPr>
              <w:t>III laipsnio diplomas</w:t>
            </w:r>
          </w:p>
        </w:tc>
        <w:tc>
          <w:tcPr>
            <w:tcW w:w="2029" w:type="dxa"/>
          </w:tcPr>
          <w:p w:rsidR="00906B4A" w:rsidRPr="00D6742F" w:rsidRDefault="00906B4A" w:rsidP="00132F81">
            <w:pPr>
              <w:spacing w:after="0" w:line="240" w:lineRule="auto"/>
              <w:rPr>
                <w:szCs w:val="24"/>
              </w:rPr>
            </w:pPr>
            <w:r w:rsidRPr="00D6742F">
              <w:rPr>
                <w:szCs w:val="24"/>
              </w:rPr>
              <w:t xml:space="preserve">Andželika </w:t>
            </w:r>
          </w:p>
          <w:p w:rsidR="00906B4A" w:rsidRPr="00D6742F" w:rsidRDefault="00906B4A" w:rsidP="00132F81">
            <w:pPr>
              <w:spacing w:after="0" w:line="240" w:lineRule="auto"/>
              <w:rPr>
                <w:szCs w:val="24"/>
              </w:rPr>
            </w:pPr>
            <w:r w:rsidRPr="00D6742F">
              <w:rPr>
                <w:szCs w:val="24"/>
              </w:rPr>
              <w:t>Aleksandravičiūtė</w:t>
            </w:r>
          </w:p>
        </w:tc>
        <w:tc>
          <w:tcPr>
            <w:tcW w:w="2367" w:type="dxa"/>
          </w:tcPr>
          <w:p w:rsidR="00906B4A" w:rsidRPr="00D6742F" w:rsidRDefault="00906B4A" w:rsidP="00132F81">
            <w:pPr>
              <w:spacing w:after="0" w:line="240" w:lineRule="auto"/>
              <w:rPr>
                <w:szCs w:val="24"/>
              </w:rPr>
            </w:pPr>
          </w:p>
        </w:tc>
      </w:tr>
    </w:tbl>
    <w:p w:rsidR="00906B4A" w:rsidRDefault="00906B4A" w:rsidP="00906B4A">
      <w:pPr>
        <w:autoSpaceDE w:val="0"/>
        <w:autoSpaceDN w:val="0"/>
        <w:adjustRightInd w:val="0"/>
        <w:spacing w:after="0"/>
      </w:pPr>
    </w:p>
    <w:p w:rsidR="00906B4A" w:rsidRDefault="00906B4A" w:rsidP="00906B4A">
      <w:pPr>
        <w:autoSpaceDE w:val="0"/>
        <w:autoSpaceDN w:val="0"/>
        <w:adjustRightInd w:val="0"/>
        <w:spacing w:after="0"/>
      </w:pPr>
    </w:p>
    <w:p w:rsidR="00906B4A" w:rsidRPr="00CA64D1" w:rsidRDefault="00906B4A" w:rsidP="00906B4A">
      <w:pPr>
        <w:pStyle w:val="NoSpacing"/>
        <w:ind w:firstLine="851"/>
        <w:rPr>
          <w:rFonts w:ascii="Times New Roman" w:hAnsi="Times New Roman"/>
          <w:sz w:val="24"/>
          <w:szCs w:val="24"/>
          <w:lang w:val="lt-LT"/>
        </w:rPr>
      </w:pPr>
      <w:r w:rsidRPr="00CA64D1">
        <w:rPr>
          <w:rFonts w:ascii="Times New Roman" w:hAnsi="Times New Roman"/>
          <w:sz w:val="24"/>
          <w:szCs w:val="24"/>
          <w:lang w:val="lt-LT"/>
        </w:rPr>
        <w:t>13.2.</w:t>
      </w:r>
      <w:r w:rsidRPr="00943C4E">
        <w:rPr>
          <w:rFonts w:ascii="Times New Roman" w:hAnsi="Times New Roman"/>
          <w:sz w:val="24"/>
          <w:szCs w:val="24"/>
          <w:lang w:val="lt-LT"/>
        </w:rPr>
        <w:t>Mokymosi pasiekimai</w:t>
      </w:r>
      <w:r>
        <w:rPr>
          <w:rFonts w:ascii="Times New Roman" w:hAnsi="Times New Roman"/>
          <w:sz w:val="24"/>
          <w:szCs w:val="24"/>
          <w:lang w:val="lt-LT"/>
        </w:rPr>
        <w:t>:</w:t>
      </w:r>
    </w:p>
    <w:p w:rsidR="00906B4A" w:rsidRDefault="00906B4A" w:rsidP="00906B4A">
      <w:pPr>
        <w:pStyle w:val="BodyText"/>
        <w:ind w:left="774"/>
        <w:rPr>
          <w:b/>
          <w:color w:val="auto"/>
          <w:szCs w:val="24"/>
        </w:rPr>
      </w:pPr>
    </w:p>
    <w:tbl>
      <w:tblPr>
        <w:tblStyle w:val="TableGrid"/>
        <w:tblW w:w="0" w:type="auto"/>
        <w:tblInd w:w="108" w:type="dxa"/>
        <w:tblLook w:val="04A0"/>
      </w:tblPr>
      <w:tblGrid>
        <w:gridCol w:w="1985"/>
        <w:gridCol w:w="1984"/>
        <w:gridCol w:w="1985"/>
        <w:gridCol w:w="1843"/>
        <w:gridCol w:w="2268"/>
        <w:gridCol w:w="1984"/>
      </w:tblGrid>
      <w:tr w:rsidR="00906B4A" w:rsidTr="00132F81">
        <w:tc>
          <w:tcPr>
            <w:tcW w:w="1985" w:type="dxa"/>
          </w:tcPr>
          <w:p w:rsidR="00906B4A" w:rsidRPr="002952F5" w:rsidRDefault="00906B4A" w:rsidP="00132F81">
            <w:pPr>
              <w:pStyle w:val="BodyText"/>
              <w:jc w:val="center"/>
              <w:rPr>
                <w:b/>
                <w:color w:val="auto"/>
                <w:szCs w:val="24"/>
              </w:rPr>
            </w:pPr>
            <w:r w:rsidRPr="002952F5">
              <w:rPr>
                <w:b/>
                <w:bCs/>
                <w:color w:val="auto"/>
                <w:szCs w:val="24"/>
              </w:rPr>
              <w:t>Klasė</w:t>
            </w:r>
          </w:p>
        </w:tc>
        <w:tc>
          <w:tcPr>
            <w:tcW w:w="1984" w:type="dxa"/>
          </w:tcPr>
          <w:p w:rsidR="00906B4A" w:rsidRPr="002952F5" w:rsidRDefault="00906B4A" w:rsidP="00132F81">
            <w:pPr>
              <w:pStyle w:val="BodyText"/>
              <w:jc w:val="center"/>
              <w:rPr>
                <w:b/>
                <w:bCs/>
                <w:color w:val="auto"/>
                <w:szCs w:val="24"/>
              </w:rPr>
            </w:pPr>
            <w:r w:rsidRPr="002952F5">
              <w:rPr>
                <w:b/>
                <w:bCs/>
                <w:color w:val="auto"/>
                <w:szCs w:val="24"/>
              </w:rPr>
              <w:t>Mokinių</w:t>
            </w:r>
          </w:p>
          <w:p w:rsidR="00906B4A" w:rsidRPr="002952F5" w:rsidRDefault="00906B4A" w:rsidP="00132F81">
            <w:pPr>
              <w:pStyle w:val="BodyText"/>
              <w:jc w:val="center"/>
              <w:rPr>
                <w:b/>
                <w:color w:val="auto"/>
                <w:szCs w:val="24"/>
              </w:rPr>
            </w:pPr>
            <w:r w:rsidRPr="002952F5">
              <w:rPr>
                <w:b/>
                <w:bCs/>
                <w:color w:val="auto"/>
                <w:szCs w:val="24"/>
              </w:rPr>
              <w:t>skaičius</w:t>
            </w:r>
          </w:p>
        </w:tc>
        <w:tc>
          <w:tcPr>
            <w:tcW w:w="1985" w:type="dxa"/>
          </w:tcPr>
          <w:p w:rsidR="00906B4A" w:rsidRPr="002952F5" w:rsidRDefault="00906B4A" w:rsidP="00132F81">
            <w:pPr>
              <w:pStyle w:val="BodyText"/>
              <w:rPr>
                <w:b/>
                <w:color w:val="auto"/>
                <w:szCs w:val="24"/>
              </w:rPr>
            </w:pPr>
            <w:r w:rsidRPr="002952F5">
              <w:rPr>
                <w:b/>
                <w:szCs w:val="24"/>
              </w:rPr>
              <w:t>Aukštesnysis lygis</w:t>
            </w:r>
          </w:p>
        </w:tc>
        <w:tc>
          <w:tcPr>
            <w:tcW w:w="1843" w:type="dxa"/>
          </w:tcPr>
          <w:p w:rsidR="00906B4A" w:rsidRPr="002952F5" w:rsidRDefault="00906B4A" w:rsidP="00132F81">
            <w:pPr>
              <w:pStyle w:val="BodyText"/>
              <w:rPr>
                <w:b/>
                <w:color w:val="auto"/>
                <w:szCs w:val="24"/>
              </w:rPr>
            </w:pPr>
            <w:r w:rsidRPr="002952F5">
              <w:rPr>
                <w:b/>
                <w:szCs w:val="24"/>
              </w:rPr>
              <w:t>Pagrindinis lygis</w:t>
            </w:r>
          </w:p>
        </w:tc>
        <w:tc>
          <w:tcPr>
            <w:tcW w:w="2268" w:type="dxa"/>
          </w:tcPr>
          <w:p w:rsidR="00906B4A" w:rsidRPr="002952F5" w:rsidRDefault="00906B4A" w:rsidP="00132F81">
            <w:pPr>
              <w:pStyle w:val="BodyText"/>
              <w:rPr>
                <w:b/>
                <w:color w:val="auto"/>
                <w:szCs w:val="24"/>
              </w:rPr>
            </w:pPr>
            <w:r w:rsidRPr="002952F5">
              <w:rPr>
                <w:b/>
                <w:szCs w:val="24"/>
              </w:rPr>
              <w:t>Patenkinamas lygis</w:t>
            </w:r>
          </w:p>
        </w:tc>
        <w:tc>
          <w:tcPr>
            <w:tcW w:w="1984" w:type="dxa"/>
          </w:tcPr>
          <w:p w:rsidR="00906B4A" w:rsidRPr="002952F5" w:rsidRDefault="00906B4A" w:rsidP="00132F81">
            <w:pPr>
              <w:pStyle w:val="BodyText"/>
              <w:rPr>
                <w:b/>
                <w:color w:val="auto"/>
                <w:szCs w:val="24"/>
              </w:rPr>
            </w:pPr>
            <w:r>
              <w:rPr>
                <w:b/>
                <w:szCs w:val="24"/>
              </w:rPr>
              <w:t>Nep</w:t>
            </w:r>
            <w:r w:rsidRPr="002952F5">
              <w:rPr>
                <w:b/>
                <w:szCs w:val="24"/>
              </w:rPr>
              <w:t>atenkinamas lygis</w:t>
            </w:r>
          </w:p>
        </w:tc>
      </w:tr>
      <w:tr w:rsidR="00906B4A" w:rsidTr="00132F81">
        <w:tc>
          <w:tcPr>
            <w:tcW w:w="1985" w:type="dxa"/>
          </w:tcPr>
          <w:p w:rsidR="00906B4A" w:rsidRPr="00CA64D1" w:rsidRDefault="00906B4A" w:rsidP="00132F81">
            <w:pPr>
              <w:pStyle w:val="BodyText"/>
              <w:jc w:val="center"/>
              <w:rPr>
                <w:color w:val="auto"/>
                <w:szCs w:val="24"/>
              </w:rPr>
            </w:pPr>
            <w:r w:rsidRPr="00CA64D1">
              <w:rPr>
                <w:color w:val="auto"/>
                <w:szCs w:val="24"/>
              </w:rPr>
              <w:t>1-4</w:t>
            </w:r>
          </w:p>
          <w:p w:rsidR="00906B4A" w:rsidRDefault="00906B4A" w:rsidP="00132F81">
            <w:pPr>
              <w:pStyle w:val="BodyText"/>
              <w:jc w:val="center"/>
              <w:rPr>
                <w:b/>
                <w:color w:val="auto"/>
                <w:szCs w:val="24"/>
              </w:rPr>
            </w:pPr>
          </w:p>
        </w:tc>
        <w:tc>
          <w:tcPr>
            <w:tcW w:w="1984" w:type="dxa"/>
          </w:tcPr>
          <w:p w:rsidR="00906B4A" w:rsidRDefault="00906B4A" w:rsidP="00132F81">
            <w:pPr>
              <w:jc w:val="center"/>
            </w:pPr>
            <w:r>
              <w:t>321</w:t>
            </w:r>
          </w:p>
        </w:tc>
        <w:tc>
          <w:tcPr>
            <w:tcW w:w="1985" w:type="dxa"/>
          </w:tcPr>
          <w:p w:rsidR="00906B4A" w:rsidRDefault="00906B4A" w:rsidP="00132F81">
            <w:pPr>
              <w:jc w:val="center"/>
            </w:pPr>
            <w:r>
              <w:t>75</w:t>
            </w:r>
          </w:p>
        </w:tc>
        <w:tc>
          <w:tcPr>
            <w:tcW w:w="1843" w:type="dxa"/>
          </w:tcPr>
          <w:p w:rsidR="00906B4A" w:rsidRDefault="00906B4A" w:rsidP="00132F81">
            <w:pPr>
              <w:jc w:val="center"/>
            </w:pPr>
            <w:r>
              <w:t>168</w:t>
            </w:r>
          </w:p>
        </w:tc>
        <w:tc>
          <w:tcPr>
            <w:tcW w:w="2268" w:type="dxa"/>
          </w:tcPr>
          <w:p w:rsidR="00906B4A" w:rsidRDefault="00906B4A" w:rsidP="00132F81">
            <w:pPr>
              <w:jc w:val="center"/>
            </w:pPr>
            <w:r>
              <w:t>78</w:t>
            </w:r>
          </w:p>
        </w:tc>
        <w:tc>
          <w:tcPr>
            <w:tcW w:w="1984" w:type="dxa"/>
          </w:tcPr>
          <w:p w:rsidR="00906B4A" w:rsidRDefault="00906B4A" w:rsidP="00132F81">
            <w:pPr>
              <w:jc w:val="center"/>
            </w:pPr>
            <w:r>
              <w:t>--</w:t>
            </w:r>
          </w:p>
        </w:tc>
      </w:tr>
      <w:tr w:rsidR="00906B4A" w:rsidTr="00132F81">
        <w:tc>
          <w:tcPr>
            <w:tcW w:w="1985" w:type="dxa"/>
          </w:tcPr>
          <w:p w:rsidR="00906B4A" w:rsidRPr="00CA64D1" w:rsidRDefault="00906B4A" w:rsidP="00132F81">
            <w:pPr>
              <w:pStyle w:val="BodyText"/>
              <w:jc w:val="center"/>
              <w:rPr>
                <w:color w:val="auto"/>
                <w:szCs w:val="24"/>
              </w:rPr>
            </w:pPr>
            <w:r w:rsidRPr="00CA64D1">
              <w:rPr>
                <w:color w:val="auto"/>
                <w:szCs w:val="24"/>
              </w:rPr>
              <w:t>5-8</w:t>
            </w:r>
          </w:p>
          <w:p w:rsidR="00906B4A" w:rsidRDefault="00906B4A" w:rsidP="00132F81">
            <w:pPr>
              <w:pStyle w:val="BodyText"/>
              <w:jc w:val="center"/>
              <w:rPr>
                <w:b/>
                <w:color w:val="auto"/>
                <w:szCs w:val="24"/>
              </w:rPr>
            </w:pPr>
          </w:p>
        </w:tc>
        <w:tc>
          <w:tcPr>
            <w:tcW w:w="1984" w:type="dxa"/>
          </w:tcPr>
          <w:p w:rsidR="00906B4A" w:rsidRDefault="00906B4A" w:rsidP="00132F81">
            <w:pPr>
              <w:jc w:val="center"/>
            </w:pPr>
            <w:r>
              <w:t>334</w:t>
            </w:r>
          </w:p>
        </w:tc>
        <w:tc>
          <w:tcPr>
            <w:tcW w:w="1985" w:type="dxa"/>
          </w:tcPr>
          <w:p w:rsidR="00906B4A" w:rsidRDefault="00906B4A" w:rsidP="00132F81">
            <w:pPr>
              <w:jc w:val="center"/>
            </w:pPr>
            <w:r>
              <w:t>54</w:t>
            </w:r>
          </w:p>
        </w:tc>
        <w:tc>
          <w:tcPr>
            <w:tcW w:w="1843" w:type="dxa"/>
          </w:tcPr>
          <w:p w:rsidR="00906B4A" w:rsidRDefault="00906B4A" w:rsidP="00132F81">
            <w:pPr>
              <w:jc w:val="center"/>
            </w:pPr>
            <w:r>
              <w:t>163</w:t>
            </w:r>
          </w:p>
        </w:tc>
        <w:tc>
          <w:tcPr>
            <w:tcW w:w="2268" w:type="dxa"/>
          </w:tcPr>
          <w:p w:rsidR="00906B4A" w:rsidRDefault="00906B4A" w:rsidP="00132F81">
            <w:pPr>
              <w:jc w:val="center"/>
            </w:pPr>
            <w:r>
              <w:t>117</w:t>
            </w:r>
          </w:p>
        </w:tc>
        <w:tc>
          <w:tcPr>
            <w:tcW w:w="1984" w:type="dxa"/>
          </w:tcPr>
          <w:p w:rsidR="00906B4A" w:rsidRDefault="00906B4A" w:rsidP="00132F81">
            <w:pPr>
              <w:jc w:val="center"/>
            </w:pPr>
            <w:r>
              <w:t>--</w:t>
            </w:r>
          </w:p>
        </w:tc>
      </w:tr>
      <w:tr w:rsidR="00906B4A" w:rsidTr="00132F81">
        <w:tc>
          <w:tcPr>
            <w:tcW w:w="1985" w:type="dxa"/>
          </w:tcPr>
          <w:p w:rsidR="00906B4A" w:rsidRDefault="00906B4A" w:rsidP="00132F81">
            <w:pPr>
              <w:pStyle w:val="BodyText"/>
              <w:jc w:val="center"/>
              <w:rPr>
                <w:b/>
                <w:color w:val="auto"/>
                <w:szCs w:val="24"/>
              </w:rPr>
            </w:pPr>
            <w:r w:rsidRPr="00CA64D1">
              <w:rPr>
                <w:color w:val="auto"/>
                <w:szCs w:val="24"/>
              </w:rPr>
              <w:t>9-12</w:t>
            </w:r>
          </w:p>
        </w:tc>
        <w:tc>
          <w:tcPr>
            <w:tcW w:w="1984" w:type="dxa"/>
          </w:tcPr>
          <w:p w:rsidR="00906B4A" w:rsidRDefault="00906B4A" w:rsidP="00132F81">
            <w:pPr>
              <w:jc w:val="center"/>
            </w:pPr>
            <w:r>
              <w:t>256</w:t>
            </w:r>
          </w:p>
        </w:tc>
        <w:tc>
          <w:tcPr>
            <w:tcW w:w="1985" w:type="dxa"/>
          </w:tcPr>
          <w:p w:rsidR="00906B4A" w:rsidRDefault="00906B4A" w:rsidP="00132F81">
            <w:pPr>
              <w:jc w:val="center"/>
            </w:pPr>
            <w:r>
              <w:t>10</w:t>
            </w:r>
          </w:p>
        </w:tc>
        <w:tc>
          <w:tcPr>
            <w:tcW w:w="1843" w:type="dxa"/>
          </w:tcPr>
          <w:p w:rsidR="00906B4A" w:rsidRDefault="00906B4A" w:rsidP="00132F81">
            <w:pPr>
              <w:jc w:val="center"/>
            </w:pPr>
            <w:r>
              <w:t>94</w:t>
            </w:r>
          </w:p>
        </w:tc>
        <w:tc>
          <w:tcPr>
            <w:tcW w:w="2268" w:type="dxa"/>
          </w:tcPr>
          <w:p w:rsidR="00906B4A" w:rsidRDefault="00906B4A" w:rsidP="00132F81">
            <w:pPr>
              <w:jc w:val="center"/>
            </w:pPr>
            <w:r>
              <w:t>152</w:t>
            </w:r>
          </w:p>
        </w:tc>
        <w:tc>
          <w:tcPr>
            <w:tcW w:w="1984" w:type="dxa"/>
          </w:tcPr>
          <w:p w:rsidR="00906B4A" w:rsidRDefault="00906B4A" w:rsidP="00132F81">
            <w:pPr>
              <w:jc w:val="center"/>
            </w:pPr>
            <w:r>
              <w:t>--</w:t>
            </w:r>
          </w:p>
        </w:tc>
      </w:tr>
    </w:tbl>
    <w:p w:rsidR="00906B4A" w:rsidRPr="00CA64D1" w:rsidRDefault="00906B4A" w:rsidP="00906B4A">
      <w:pPr>
        <w:pStyle w:val="BodyText"/>
        <w:ind w:left="774"/>
        <w:rPr>
          <w:b/>
          <w:color w:val="auto"/>
          <w:szCs w:val="24"/>
        </w:rPr>
      </w:pPr>
    </w:p>
    <w:p w:rsidR="00906B4A" w:rsidRDefault="00906B4A" w:rsidP="00906B4A">
      <w:pPr>
        <w:pStyle w:val="BodyText"/>
        <w:rPr>
          <w:b/>
          <w:color w:val="FF0000"/>
        </w:rPr>
      </w:pPr>
    </w:p>
    <w:p w:rsidR="00972B1C" w:rsidRDefault="00972B1C" w:rsidP="00906B4A">
      <w:pPr>
        <w:pStyle w:val="BodyText"/>
        <w:rPr>
          <w:b/>
          <w:color w:val="FF0000"/>
        </w:rPr>
      </w:pPr>
    </w:p>
    <w:p w:rsidR="00972B1C" w:rsidRDefault="00972B1C" w:rsidP="00906B4A">
      <w:pPr>
        <w:pStyle w:val="BodyText"/>
        <w:rPr>
          <w:b/>
          <w:color w:val="FF0000"/>
        </w:rPr>
      </w:pPr>
    </w:p>
    <w:p w:rsidR="00972B1C" w:rsidRDefault="00972B1C" w:rsidP="00906B4A">
      <w:pPr>
        <w:pStyle w:val="BodyText"/>
        <w:rPr>
          <w:b/>
          <w:color w:val="FF0000"/>
        </w:rPr>
      </w:pPr>
    </w:p>
    <w:p w:rsidR="00972B1C" w:rsidRPr="00D6742F" w:rsidRDefault="00972B1C" w:rsidP="00906B4A">
      <w:pPr>
        <w:pStyle w:val="BodyText"/>
        <w:rPr>
          <w:b/>
          <w:color w:val="FF0000"/>
        </w:rPr>
      </w:pPr>
    </w:p>
    <w:p w:rsidR="00906B4A" w:rsidRPr="00943C4E" w:rsidRDefault="00906B4A" w:rsidP="00906B4A">
      <w:pPr>
        <w:tabs>
          <w:tab w:val="left" w:pos="1785"/>
        </w:tabs>
        <w:ind w:firstLine="851"/>
        <w:rPr>
          <w:rFonts w:eastAsia="Calibri" w:cs="Times New Roman"/>
          <w:szCs w:val="24"/>
          <w:lang w:eastAsia="lt-LT"/>
        </w:rPr>
      </w:pPr>
      <w:r w:rsidRPr="00D6742F">
        <w:rPr>
          <w:rFonts w:eastAsia="Calibri" w:cs="Times New Roman"/>
          <w:szCs w:val="24"/>
          <w:lang w:eastAsia="lt-LT"/>
        </w:rPr>
        <w:lastRenderedPageBreak/>
        <w:t>1</w:t>
      </w:r>
      <w:r>
        <w:rPr>
          <w:rFonts w:eastAsia="Calibri" w:cs="Times New Roman"/>
          <w:szCs w:val="24"/>
          <w:lang w:eastAsia="lt-LT"/>
        </w:rPr>
        <w:t>3.3</w:t>
      </w:r>
      <w:r w:rsidRPr="00D6742F">
        <w:rPr>
          <w:rFonts w:eastAsia="Calibri" w:cs="Times New Roman"/>
          <w:szCs w:val="24"/>
          <w:lang w:eastAsia="lt-LT"/>
        </w:rPr>
        <w:t xml:space="preserve">. </w:t>
      </w:r>
      <w:r w:rsidRPr="00D6742F">
        <w:rPr>
          <w:rFonts w:eastAsia="Times New Roman" w:cs="Times New Roman"/>
          <w:szCs w:val="24"/>
          <w:lang w:eastAsia="lt-LT"/>
        </w:rPr>
        <w:t>PUPP rezultatai: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268"/>
        <w:gridCol w:w="2126"/>
        <w:gridCol w:w="1701"/>
        <w:gridCol w:w="1559"/>
      </w:tblGrid>
      <w:tr w:rsidR="00906B4A" w:rsidRPr="00D6742F" w:rsidTr="00132F81">
        <w:tc>
          <w:tcPr>
            <w:tcW w:w="2235" w:type="dxa"/>
            <w:tcBorders>
              <w:top w:val="single" w:sz="4" w:space="0" w:color="auto"/>
              <w:left w:val="single" w:sz="4" w:space="0" w:color="auto"/>
              <w:bottom w:val="single" w:sz="4" w:space="0" w:color="auto"/>
              <w:right w:val="single" w:sz="4" w:space="0" w:color="auto"/>
            </w:tcBorders>
            <w:hideMark/>
          </w:tcPr>
          <w:p w:rsidR="00906B4A" w:rsidRPr="002952F5" w:rsidRDefault="00906B4A" w:rsidP="00132F81">
            <w:pPr>
              <w:spacing w:after="0" w:line="240" w:lineRule="auto"/>
              <w:rPr>
                <w:rFonts w:eastAsia="Times New Roman" w:cs="Times New Roman"/>
                <w:b/>
                <w:szCs w:val="24"/>
                <w:lang w:eastAsia="lt-LT"/>
              </w:rPr>
            </w:pPr>
            <w:r w:rsidRPr="002952F5">
              <w:rPr>
                <w:rFonts w:eastAsia="Times New Roman" w:cs="Times New Roman"/>
                <w:b/>
                <w:szCs w:val="24"/>
                <w:lang w:eastAsia="lt-LT"/>
              </w:rPr>
              <w:t xml:space="preserve">10-okų skaičius </w:t>
            </w:r>
          </w:p>
          <w:p w:rsidR="00906B4A" w:rsidRPr="002952F5" w:rsidRDefault="00906B4A" w:rsidP="00132F81">
            <w:pPr>
              <w:spacing w:after="0" w:line="240" w:lineRule="auto"/>
              <w:rPr>
                <w:rFonts w:eastAsia="Times New Roman" w:cs="Times New Roman"/>
                <w:b/>
                <w:szCs w:val="24"/>
                <w:lang w:eastAsia="lt-LT"/>
              </w:rPr>
            </w:pPr>
            <w:r w:rsidRPr="002952F5">
              <w:rPr>
                <w:rFonts w:eastAsia="Times New Roman" w:cs="Times New Roman"/>
                <w:b/>
                <w:szCs w:val="24"/>
                <w:lang w:eastAsia="lt-LT"/>
              </w:rPr>
              <w:t>2014-2015 m.m. pabaigoje</w:t>
            </w:r>
          </w:p>
        </w:tc>
        <w:tc>
          <w:tcPr>
            <w:tcW w:w="2268" w:type="dxa"/>
            <w:tcBorders>
              <w:top w:val="single" w:sz="4" w:space="0" w:color="auto"/>
              <w:left w:val="single" w:sz="4" w:space="0" w:color="auto"/>
              <w:bottom w:val="single" w:sz="4" w:space="0" w:color="auto"/>
              <w:right w:val="single" w:sz="4" w:space="0" w:color="auto"/>
            </w:tcBorders>
            <w:hideMark/>
          </w:tcPr>
          <w:p w:rsidR="00906B4A" w:rsidRPr="002952F5" w:rsidRDefault="00906B4A" w:rsidP="00132F81">
            <w:pPr>
              <w:spacing w:after="0" w:line="240" w:lineRule="auto"/>
              <w:jc w:val="center"/>
              <w:rPr>
                <w:rFonts w:eastAsia="Times New Roman" w:cs="Times New Roman"/>
                <w:b/>
                <w:szCs w:val="24"/>
                <w:lang w:eastAsia="lt-LT"/>
              </w:rPr>
            </w:pPr>
            <w:r w:rsidRPr="002952F5">
              <w:rPr>
                <w:rFonts w:eastAsia="Times New Roman" w:cs="Times New Roman"/>
                <w:b/>
                <w:szCs w:val="24"/>
                <w:lang w:eastAsia="lt-LT"/>
              </w:rPr>
              <w:t>Dalykas</w:t>
            </w:r>
          </w:p>
          <w:p w:rsidR="00906B4A" w:rsidRPr="002952F5" w:rsidRDefault="00906B4A" w:rsidP="00132F81">
            <w:pPr>
              <w:spacing w:after="0" w:line="240" w:lineRule="auto"/>
              <w:jc w:val="center"/>
              <w:rPr>
                <w:rFonts w:eastAsia="Times New Roman" w:cs="Times New Roman"/>
                <w:b/>
                <w:szCs w:val="24"/>
                <w:lang w:eastAsia="lt-LT"/>
              </w:rPr>
            </w:pPr>
            <w:r w:rsidRPr="002952F5">
              <w:rPr>
                <w:rFonts w:eastAsia="Times New Roman" w:cs="Times New Roman"/>
                <w:b/>
                <w:szCs w:val="24"/>
                <w:lang w:eastAsia="lt-LT"/>
              </w:rPr>
              <w:t>(pasiekimų patikrinimas)</w:t>
            </w:r>
          </w:p>
        </w:tc>
        <w:tc>
          <w:tcPr>
            <w:tcW w:w="2126" w:type="dxa"/>
            <w:tcBorders>
              <w:top w:val="single" w:sz="4" w:space="0" w:color="auto"/>
              <w:left w:val="single" w:sz="4" w:space="0" w:color="auto"/>
              <w:bottom w:val="single" w:sz="4" w:space="0" w:color="auto"/>
              <w:right w:val="single" w:sz="4" w:space="0" w:color="auto"/>
            </w:tcBorders>
            <w:hideMark/>
          </w:tcPr>
          <w:p w:rsidR="00906B4A" w:rsidRPr="002952F5" w:rsidRDefault="00906B4A" w:rsidP="00132F81">
            <w:pPr>
              <w:spacing w:after="0" w:line="240" w:lineRule="auto"/>
              <w:jc w:val="center"/>
              <w:rPr>
                <w:rFonts w:eastAsia="Times New Roman" w:cs="Times New Roman"/>
                <w:b/>
                <w:szCs w:val="24"/>
                <w:lang w:eastAsia="lt-LT"/>
              </w:rPr>
            </w:pPr>
            <w:r w:rsidRPr="002952F5">
              <w:rPr>
                <w:rFonts w:eastAsia="Times New Roman" w:cs="Times New Roman"/>
                <w:b/>
                <w:szCs w:val="24"/>
                <w:lang w:eastAsia="lt-LT"/>
              </w:rPr>
              <w:t>Pasiekimų lygis</w:t>
            </w:r>
          </w:p>
        </w:tc>
        <w:tc>
          <w:tcPr>
            <w:tcW w:w="1701" w:type="dxa"/>
            <w:tcBorders>
              <w:top w:val="single" w:sz="4" w:space="0" w:color="auto"/>
              <w:left w:val="single" w:sz="4" w:space="0" w:color="auto"/>
              <w:bottom w:val="single" w:sz="4" w:space="0" w:color="auto"/>
              <w:right w:val="single" w:sz="4" w:space="0" w:color="auto"/>
            </w:tcBorders>
            <w:hideMark/>
          </w:tcPr>
          <w:p w:rsidR="00906B4A" w:rsidRPr="002952F5" w:rsidRDefault="00906B4A" w:rsidP="00132F81">
            <w:pPr>
              <w:spacing w:after="0" w:line="240" w:lineRule="auto"/>
              <w:jc w:val="center"/>
              <w:rPr>
                <w:rFonts w:eastAsia="Times New Roman" w:cs="Times New Roman"/>
                <w:b/>
                <w:szCs w:val="24"/>
                <w:lang w:eastAsia="lt-LT"/>
              </w:rPr>
            </w:pPr>
            <w:r w:rsidRPr="002952F5">
              <w:rPr>
                <w:rFonts w:eastAsia="Times New Roman" w:cs="Times New Roman"/>
                <w:b/>
                <w:szCs w:val="24"/>
                <w:lang w:eastAsia="lt-LT"/>
              </w:rPr>
              <w:t>Mokinių skaičius</w:t>
            </w:r>
          </w:p>
        </w:tc>
        <w:tc>
          <w:tcPr>
            <w:tcW w:w="1559" w:type="dxa"/>
            <w:tcBorders>
              <w:top w:val="single" w:sz="4" w:space="0" w:color="auto"/>
              <w:left w:val="single" w:sz="4" w:space="0" w:color="auto"/>
              <w:bottom w:val="single" w:sz="4" w:space="0" w:color="auto"/>
              <w:right w:val="single" w:sz="4" w:space="0" w:color="auto"/>
            </w:tcBorders>
            <w:hideMark/>
          </w:tcPr>
          <w:p w:rsidR="00906B4A" w:rsidRPr="002952F5" w:rsidRDefault="00906B4A" w:rsidP="00132F81">
            <w:pPr>
              <w:spacing w:after="0" w:line="240" w:lineRule="auto"/>
              <w:jc w:val="center"/>
              <w:rPr>
                <w:rFonts w:eastAsia="Times New Roman" w:cs="Times New Roman"/>
                <w:b/>
                <w:szCs w:val="24"/>
                <w:lang w:eastAsia="lt-LT"/>
              </w:rPr>
            </w:pPr>
            <w:r w:rsidRPr="002952F5">
              <w:rPr>
                <w:rFonts w:eastAsia="Times New Roman" w:cs="Times New Roman"/>
                <w:b/>
                <w:szCs w:val="24"/>
                <w:lang w:eastAsia="lt-LT"/>
              </w:rPr>
              <w:t>Dalis</w:t>
            </w:r>
          </w:p>
          <w:p w:rsidR="00906B4A" w:rsidRPr="002952F5" w:rsidRDefault="00906B4A" w:rsidP="00132F81">
            <w:pPr>
              <w:spacing w:after="0" w:line="240" w:lineRule="auto"/>
              <w:jc w:val="center"/>
              <w:rPr>
                <w:rFonts w:eastAsia="Times New Roman" w:cs="Times New Roman"/>
                <w:b/>
                <w:szCs w:val="24"/>
                <w:lang w:eastAsia="lt-LT"/>
              </w:rPr>
            </w:pPr>
            <w:r w:rsidRPr="002952F5">
              <w:rPr>
                <w:rFonts w:eastAsia="Times New Roman" w:cs="Times New Roman"/>
                <w:b/>
                <w:szCs w:val="24"/>
                <w:lang w:eastAsia="lt-LT"/>
              </w:rPr>
              <w:t>(%)</w:t>
            </w:r>
          </w:p>
        </w:tc>
      </w:tr>
      <w:tr w:rsidR="00906B4A" w:rsidRPr="00D6742F" w:rsidTr="00132F81">
        <w:tc>
          <w:tcPr>
            <w:tcW w:w="2235" w:type="dxa"/>
            <w:vMerge w:val="restart"/>
            <w:tcBorders>
              <w:top w:val="single" w:sz="4" w:space="0" w:color="auto"/>
              <w:left w:val="single" w:sz="4" w:space="0" w:color="auto"/>
              <w:right w:val="single" w:sz="4" w:space="0" w:color="auto"/>
            </w:tcBorders>
          </w:tcPr>
          <w:p w:rsidR="00906B4A" w:rsidRPr="00D6742F" w:rsidRDefault="00906B4A" w:rsidP="00132F81">
            <w:pPr>
              <w:spacing w:after="0" w:line="240" w:lineRule="auto"/>
              <w:rPr>
                <w:rFonts w:eastAsia="Times New Roman" w:cs="Times New Roman"/>
                <w:szCs w:val="24"/>
                <w:lang w:eastAsia="lt-LT"/>
              </w:rPr>
            </w:pPr>
          </w:p>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63</w:t>
            </w:r>
          </w:p>
          <w:p w:rsidR="00906B4A" w:rsidRPr="00D6742F" w:rsidRDefault="00906B4A" w:rsidP="00132F81">
            <w:pPr>
              <w:spacing w:after="0" w:line="240" w:lineRule="auto"/>
              <w:rPr>
                <w:rFonts w:eastAsia="Times New Roman" w:cs="Times New Roman"/>
                <w:szCs w:val="24"/>
                <w:lang w:eastAsia="lt-LT"/>
              </w:rPr>
            </w:pPr>
          </w:p>
          <w:p w:rsidR="00906B4A" w:rsidRPr="00D6742F" w:rsidRDefault="00906B4A" w:rsidP="00132F81">
            <w:pPr>
              <w:spacing w:after="0" w:line="240" w:lineRule="auto"/>
              <w:rPr>
                <w:rFonts w:eastAsia="Times New Roman" w:cs="Times New Roman"/>
                <w:szCs w:val="24"/>
                <w:lang w:eastAsia="lt-LT"/>
              </w:rPr>
            </w:pPr>
          </w:p>
        </w:tc>
        <w:tc>
          <w:tcPr>
            <w:tcW w:w="2268" w:type="dxa"/>
            <w:vMerge w:val="restart"/>
            <w:tcBorders>
              <w:top w:val="single" w:sz="4" w:space="0" w:color="auto"/>
              <w:left w:val="single" w:sz="4" w:space="0" w:color="auto"/>
              <w:bottom w:val="single" w:sz="4" w:space="0" w:color="auto"/>
              <w:right w:val="single" w:sz="4" w:space="0" w:color="auto"/>
            </w:tcBorders>
          </w:tcPr>
          <w:p w:rsidR="00906B4A" w:rsidRPr="00D6742F" w:rsidRDefault="00906B4A" w:rsidP="00132F81">
            <w:pPr>
              <w:spacing w:after="0" w:line="240" w:lineRule="auto"/>
              <w:rPr>
                <w:rFonts w:eastAsia="Times New Roman" w:cs="Times New Roman"/>
                <w:szCs w:val="24"/>
                <w:lang w:eastAsia="lt-LT"/>
              </w:rPr>
            </w:pPr>
          </w:p>
          <w:p w:rsidR="00906B4A" w:rsidRPr="00D6742F" w:rsidRDefault="00906B4A" w:rsidP="00132F81">
            <w:pPr>
              <w:spacing w:after="0" w:line="240" w:lineRule="auto"/>
              <w:rPr>
                <w:rFonts w:eastAsia="Times New Roman" w:cs="Times New Roman"/>
                <w:szCs w:val="24"/>
                <w:lang w:eastAsia="lt-LT"/>
              </w:rPr>
            </w:pPr>
            <w:r w:rsidRPr="00D6742F">
              <w:rPr>
                <w:rFonts w:eastAsia="Times New Roman" w:cs="Times New Roman"/>
                <w:szCs w:val="24"/>
                <w:lang w:eastAsia="lt-LT"/>
              </w:rPr>
              <w:t>Lietuvių kalba</w:t>
            </w:r>
          </w:p>
        </w:tc>
        <w:tc>
          <w:tcPr>
            <w:tcW w:w="2126" w:type="dxa"/>
            <w:tcBorders>
              <w:top w:val="single" w:sz="4" w:space="0" w:color="auto"/>
              <w:left w:val="single" w:sz="4" w:space="0" w:color="auto"/>
              <w:bottom w:val="single" w:sz="4" w:space="0" w:color="auto"/>
              <w:right w:val="single" w:sz="4" w:space="0" w:color="auto"/>
            </w:tcBorders>
            <w:hideMark/>
          </w:tcPr>
          <w:p w:rsidR="00906B4A" w:rsidRPr="00D6742F" w:rsidRDefault="00906B4A" w:rsidP="00132F81">
            <w:pPr>
              <w:spacing w:after="0" w:line="240" w:lineRule="auto"/>
              <w:rPr>
                <w:rFonts w:eastAsia="Times New Roman" w:cs="Times New Roman"/>
                <w:szCs w:val="24"/>
                <w:lang w:eastAsia="lt-LT"/>
              </w:rPr>
            </w:pPr>
            <w:r w:rsidRPr="00D6742F">
              <w:rPr>
                <w:rFonts w:eastAsia="Times New Roman" w:cs="Times New Roman"/>
                <w:szCs w:val="24"/>
                <w:lang w:eastAsia="lt-LT"/>
              </w:rPr>
              <w:t>Patenkinamas</w:t>
            </w:r>
          </w:p>
        </w:tc>
        <w:tc>
          <w:tcPr>
            <w:tcW w:w="1701" w:type="dxa"/>
            <w:tcBorders>
              <w:top w:val="single" w:sz="4" w:space="0" w:color="auto"/>
              <w:left w:val="single" w:sz="4" w:space="0" w:color="auto"/>
              <w:bottom w:val="single" w:sz="4" w:space="0" w:color="auto"/>
              <w:right w:val="single" w:sz="4" w:space="0" w:color="auto"/>
            </w:tcBorders>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7</w:t>
            </w:r>
          </w:p>
        </w:tc>
        <w:tc>
          <w:tcPr>
            <w:tcW w:w="1559" w:type="dxa"/>
            <w:tcBorders>
              <w:top w:val="single" w:sz="4" w:space="0" w:color="auto"/>
              <w:left w:val="single" w:sz="4" w:space="0" w:color="auto"/>
              <w:bottom w:val="single" w:sz="4" w:space="0" w:color="auto"/>
              <w:right w:val="single" w:sz="4" w:space="0" w:color="auto"/>
            </w:tcBorders>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11,11</w:t>
            </w:r>
          </w:p>
        </w:tc>
      </w:tr>
      <w:tr w:rsidR="00906B4A" w:rsidRPr="00D6742F" w:rsidTr="00132F81">
        <w:tc>
          <w:tcPr>
            <w:tcW w:w="0" w:type="auto"/>
            <w:vMerge/>
            <w:tcBorders>
              <w:left w:val="single" w:sz="4" w:space="0" w:color="auto"/>
              <w:right w:val="single" w:sz="4" w:space="0" w:color="auto"/>
            </w:tcBorders>
            <w:vAlign w:val="center"/>
            <w:hideMark/>
          </w:tcPr>
          <w:p w:rsidR="00906B4A" w:rsidRPr="00D6742F" w:rsidRDefault="00906B4A" w:rsidP="00132F81">
            <w:pPr>
              <w:spacing w:after="0" w:line="240" w:lineRule="auto"/>
              <w:rPr>
                <w:rFonts w:eastAsia="Times New Roman" w:cs="Times New Roman"/>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6B4A" w:rsidRPr="00D6742F" w:rsidRDefault="00906B4A" w:rsidP="00132F81">
            <w:pPr>
              <w:spacing w:after="0" w:line="240" w:lineRule="auto"/>
              <w:rPr>
                <w:rFonts w:eastAsia="Times New Roman" w:cs="Times New Roman"/>
                <w:szCs w:val="24"/>
                <w:lang w:eastAsia="lt-LT"/>
              </w:rPr>
            </w:pPr>
          </w:p>
        </w:tc>
        <w:tc>
          <w:tcPr>
            <w:tcW w:w="2126" w:type="dxa"/>
            <w:tcBorders>
              <w:top w:val="single" w:sz="4" w:space="0" w:color="auto"/>
              <w:left w:val="single" w:sz="4" w:space="0" w:color="auto"/>
              <w:bottom w:val="single" w:sz="4" w:space="0" w:color="auto"/>
              <w:right w:val="single" w:sz="4" w:space="0" w:color="auto"/>
            </w:tcBorders>
            <w:hideMark/>
          </w:tcPr>
          <w:p w:rsidR="00906B4A" w:rsidRPr="00D6742F" w:rsidRDefault="00906B4A" w:rsidP="00132F81">
            <w:pPr>
              <w:spacing w:after="0" w:line="240" w:lineRule="auto"/>
              <w:rPr>
                <w:rFonts w:eastAsia="Times New Roman" w:cs="Times New Roman"/>
                <w:szCs w:val="24"/>
                <w:lang w:eastAsia="lt-LT"/>
              </w:rPr>
            </w:pPr>
            <w:r w:rsidRPr="00D6742F">
              <w:rPr>
                <w:rFonts w:eastAsia="Times New Roman" w:cs="Times New Roman"/>
                <w:szCs w:val="24"/>
                <w:lang w:eastAsia="lt-LT"/>
              </w:rPr>
              <w:t xml:space="preserve">Pagrindinis </w:t>
            </w:r>
          </w:p>
        </w:tc>
        <w:tc>
          <w:tcPr>
            <w:tcW w:w="1701" w:type="dxa"/>
            <w:tcBorders>
              <w:top w:val="single" w:sz="4" w:space="0" w:color="auto"/>
              <w:left w:val="single" w:sz="4" w:space="0" w:color="auto"/>
              <w:bottom w:val="single" w:sz="4" w:space="0" w:color="auto"/>
              <w:right w:val="single" w:sz="4" w:space="0" w:color="auto"/>
            </w:tcBorders>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41</w:t>
            </w:r>
          </w:p>
        </w:tc>
        <w:tc>
          <w:tcPr>
            <w:tcW w:w="1559" w:type="dxa"/>
            <w:tcBorders>
              <w:top w:val="single" w:sz="4" w:space="0" w:color="auto"/>
              <w:left w:val="single" w:sz="4" w:space="0" w:color="auto"/>
              <w:bottom w:val="single" w:sz="4" w:space="0" w:color="auto"/>
              <w:right w:val="single" w:sz="4" w:space="0" w:color="auto"/>
            </w:tcBorders>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65,07</w:t>
            </w:r>
          </w:p>
        </w:tc>
      </w:tr>
      <w:tr w:rsidR="00906B4A" w:rsidRPr="00D6742F" w:rsidTr="00132F81">
        <w:tc>
          <w:tcPr>
            <w:tcW w:w="0" w:type="auto"/>
            <w:vMerge/>
            <w:tcBorders>
              <w:left w:val="single" w:sz="4" w:space="0" w:color="auto"/>
              <w:right w:val="single" w:sz="4" w:space="0" w:color="auto"/>
            </w:tcBorders>
            <w:vAlign w:val="center"/>
            <w:hideMark/>
          </w:tcPr>
          <w:p w:rsidR="00906B4A" w:rsidRPr="00D6742F" w:rsidRDefault="00906B4A" w:rsidP="00132F81">
            <w:pPr>
              <w:spacing w:after="0" w:line="240" w:lineRule="auto"/>
              <w:rPr>
                <w:rFonts w:eastAsia="Times New Roman" w:cs="Times New Roman"/>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6B4A" w:rsidRPr="00D6742F" w:rsidRDefault="00906B4A" w:rsidP="00132F81">
            <w:pPr>
              <w:spacing w:after="0" w:line="240" w:lineRule="auto"/>
              <w:rPr>
                <w:rFonts w:eastAsia="Times New Roman" w:cs="Times New Roman"/>
                <w:szCs w:val="24"/>
                <w:lang w:eastAsia="lt-LT"/>
              </w:rPr>
            </w:pPr>
          </w:p>
        </w:tc>
        <w:tc>
          <w:tcPr>
            <w:tcW w:w="2126" w:type="dxa"/>
            <w:tcBorders>
              <w:top w:val="single" w:sz="4" w:space="0" w:color="auto"/>
              <w:left w:val="single" w:sz="4" w:space="0" w:color="auto"/>
              <w:bottom w:val="single" w:sz="4" w:space="0" w:color="auto"/>
              <w:right w:val="single" w:sz="4" w:space="0" w:color="auto"/>
            </w:tcBorders>
            <w:hideMark/>
          </w:tcPr>
          <w:p w:rsidR="00906B4A" w:rsidRPr="00D6742F" w:rsidRDefault="00906B4A" w:rsidP="00132F81">
            <w:pPr>
              <w:spacing w:after="0" w:line="240" w:lineRule="auto"/>
              <w:rPr>
                <w:rFonts w:eastAsia="Times New Roman" w:cs="Times New Roman"/>
                <w:szCs w:val="24"/>
                <w:lang w:eastAsia="lt-LT"/>
              </w:rPr>
            </w:pPr>
            <w:r w:rsidRPr="00D6742F">
              <w:rPr>
                <w:rFonts w:eastAsia="Times New Roman" w:cs="Times New Roman"/>
                <w:szCs w:val="24"/>
                <w:lang w:eastAsia="lt-LT"/>
              </w:rPr>
              <w:t>Aukštesnysis</w:t>
            </w:r>
          </w:p>
        </w:tc>
        <w:tc>
          <w:tcPr>
            <w:tcW w:w="1701" w:type="dxa"/>
            <w:tcBorders>
              <w:top w:val="single" w:sz="4" w:space="0" w:color="auto"/>
              <w:left w:val="single" w:sz="4" w:space="0" w:color="auto"/>
              <w:bottom w:val="single" w:sz="4" w:space="0" w:color="auto"/>
              <w:right w:val="single" w:sz="4" w:space="0" w:color="auto"/>
            </w:tcBorders>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13</w:t>
            </w:r>
          </w:p>
        </w:tc>
        <w:tc>
          <w:tcPr>
            <w:tcW w:w="1559" w:type="dxa"/>
            <w:tcBorders>
              <w:top w:val="single" w:sz="4" w:space="0" w:color="auto"/>
              <w:left w:val="single" w:sz="4" w:space="0" w:color="auto"/>
              <w:bottom w:val="single" w:sz="4" w:space="0" w:color="auto"/>
              <w:right w:val="single" w:sz="4" w:space="0" w:color="auto"/>
            </w:tcBorders>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20,63</w:t>
            </w:r>
          </w:p>
        </w:tc>
      </w:tr>
      <w:tr w:rsidR="00906B4A" w:rsidRPr="00D6742F" w:rsidTr="00132F81">
        <w:tc>
          <w:tcPr>
            <w:tcW w:w="0" w:type="auto"/>
            <w:vMerge/>
            <w:tcBorders>
              <w:left w:val="single" w:sz="4" w:space="0" w:color="auto"/>
              <w:right w:val="single" w:sz="4" w:space="0" w:color="auto"/>
            </w:tcBorders>
            <w:vAlign w:val="center"/>
            <w:hideMark/>
          </w:tcPr>
          <w:p w:rsidR="00906B4A" w:rsidRPr="00D6742F" w:rsidRDefault="00906B4A" w:rsidP="00132F81">
            <w:pPr>
              <w:spacing w:after="0" w:line="240" w:lineRule="auto"/>
              <w:rPr>
                <w:rFonts w:eastAsia="Times New Roman" w:cs="Times New Roman"/>
                <w:szCs w:val="24"/>
                <w:lang w:eastAsia="lt-LT"/>
              </w:rPr>
            </w:pPr>
          </w:p>
        </w:tc>
        <w:tc>
          <w:tcPr>
            <w:tcW w:w="2268" w:type="dxa"/>
            <w:vMerge w:val="restart"/>
            <w:tcBorders>
              <w:top w:val="single" w:sz="4" w:space="0" w:color="auto"/>
              <w:left w:val="single" w:sz="4" w:space="0" w:color="auto"/>
              <w:bottom w:val="single" w:sz="4" w:space="0" w:color="auto"/>
              <w:right w:val="single" w:sz="4" w:space="0" w:color="auto"/>
            </w:tcBorders>
          </w:tcPr>
          <w:p w:rsidR="00906B4A" w:rsidRPr="00D6742F" w:rsidRDefault="00906B4A" w:rsidP="00132F81">
            <w:pPr>
              <w:spacing w:after="0" w:line="240" w:lineRule="auto"/>
              <w:rPr>
                <w:rFonts w:eastAsia="Times New Roman" w:cs="Times New Roman"/>
                <w:szCs w:val="24"/>
                <w:lang w:eastAsia="lt-LT"/>
              </w:rPr>
            </w:pPr>
          </w:p>
          <w:p w:rsidR="00906B4A" w:rsidRPr="00D6742F" w:rsidRDefault="00906B4A" w:rsidP="00132F81">
            <w:pPr>
              <w:spacing w:after="0" w:line="240" w:lineRule="auto"/>
              <w:rPr>
                <w:rFonts w:eastAsia="Times New Roman" w:cs="Times New Roman"/>
                <w:szCs w:val="24"/>
                <w:lang w:eastAsia="lt-LT"/>
              </w:rPr>
            </w:pPr>
            <w:r w:rsidRPr="00D6742F">
              <w:rPr>
                <w:rFonts w:eastAsia="Times New Roman" w:cs="Times New Roman"/>
                <w:szCs w:val="24"/>
                <w:lang w:eastAsia="lt-LT"/>
              </w:rPr>
              <w:t>Matematika</w:t>
            </w:r>
          </w:p>
        </w:tc>
        <w:tc>
          <w:tcPr>
            <w:tcW w:w="2126" w:type="dxa"/>
            <w:tcBorders>
              <w:top w:val="single" w:sz="4" w:space="0" w:color="auto"/>
              <w:left w:val="single" w:sz="4" w:space="0" w:color="auto"/>
              <w:bottom w:val="single" w:sz="4" w:space="0" w:color="auto"/>
              <w:right w:val="single" w:sz="4" w:space="0" w:color="auto"/>
            </w:tcBorders>
            <w:hideMark/>
          </w:tcPr>
          <w:p w:rsidR="00906B4A" w:rsidRPr="00D6742F" w:rsidRDefault="00906B4A" w:rsidP="00132F81">
            <w:pPr>
              <w:spacing w:after="0" w:line="240" w:lineRule="auto"/>
              <w:rPr>
                <w:rFonts w:eastAsia="Times New Roman" w:cs="Times New Roman"/>
                <w:szCs w:val="24"/>
                <w:lang w:eastAsia="lt-LT"/>
              </w:rPr>
            </w:pPr>
            <w:r w:rsidRPr="00D6742F">
              <w:rPr>
                <w:rFonts w:eastAsia="Times New Roman" w:cs="Times New Roman"/>
                <w:szCs w:val="24"/>
                <w:lang w:eastAsia="lt-LT"/>
              </w:rPr>
              <w:t>Patenkinamas</w:t>
            </w:r>
          </w:p>
        </w:tc>
        <w:tc>
          <w:tcPr>
            <w:tcW w:w="1701" w:type="dxa"/>
            <w:tcBorders>
              <w:top w:val="single" w:sz="4" w:space="0" w:color="auto"/>
              <w:left w:val="single" w:sz="4" w:space="0" w:color="auto"/>
              <w:bottom w:val="single" w:sz="4" w:space="0" w:color="auto"/>
              <w:right w:val="single" w:sz="4" w:space="0" w:color="auto"/>
            </w:tcBorders>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17</w:t>
            </w:r>
          </w:p>
        </w:tc>
        <w:tc>
          <w:tcPr>
            <w:tcW w:w="1559" w:type="dxa"/>
            <w:tcBorders>
              <w:top w:val="single" w:sz="4" w:space="0" w:color="auto"/>
              <w:left w:val="single" w:sz="4" w:space="0" w:color="auto"/>
              <w:bottom w:val="single" w:sz="4" w:space="0" w:color="auto"/>
              <w:right w:val="single" w:sz="4" w:space="0" w:color="auto"/>
            </w:tcBorders>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26,98</w:t>
            </w:r>
          </w:p>
        </w:tc>
      </w:tr>
      <w:tr w:rsidR="00906B4A" w:rsidRPr="00D6742F" w:rsidTr="00132F81">
        <w:tc>
          <w:tcPr>
            <w:tcW w:w="0" w:type="auto"/>
            <w:vMerge/>
            <w:tcBorders>
              <w:left w:val="single" w:sz="4" w:space="0" w:color="auto"/>
              <w:right w:val="single" w:sz="4" w:space="0" w:color="auto"/>
            </w:tcBorders>
            <w:vAlign w:val="center"/>
            <w:hideMark/>
          </w:tcPr>
          <w:p w:rsidR="00906B4A" w:rsidRPr="00D6742F" w:rsidRDefault="00906B4A" w:rsidP="00132F81">
            <w:pPr>
              <w:spacing w:after="0" w:line="240" w:lineRule="auto"/>
              <w:rPr>
                <w:rFonts w:eastAsia="Times New Roman" w:cs="Times New Roman"/>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6B4A" w:rsidRPr="00D6742F" w:rsidRDefault="00906B4A" w:rsidP="00132F81">
            <w:pPr>
              <w:spacing w:after="0" w:line="240" w:lineRule="auto"/>
              <w:rPr>
                <w:rFonts w:eastAsia="Times New Roman" w:cs="Times New Roman"/>
                <w:szCs w:val="24"/>
                <w:lang w:eastAsia="lt-LT"/>
              </w:rPr>
            </w:pPr>
          </w:p>
        </w:tc>
        <w:tc>
          <w:tcPr>
            <w:tcW w:w="2126" w:type="dxa"/>
            <w:tcBorders>
              <w:top w:val="single" w:sz="4" w:space="0" w:color="auto"/>
              <w:left w:val="single" w:sz="4" w:space="0" w:color="auto"/>
              <w:bottom w:val="single" w:sz="4" w:space="0" w:color="auto"/>
              <w:right w:val="single" w:sz="4" w:space="0" w:color="auto"/>
            </w:tcBorders>
            <w:hideMark/>
          </w:tcPr>
          <w:p w:rsidR="00906B4A" w:rsidRPr="00D6742F" w:rsidRDefault="00906B4A" w:rsidP="00132F81">
            <w:pPr>
              <w:spacing w:after="0" w:line="240" w:lineRule="auto"/>
              <w:rPr>
                <w:rFonts w:eastAsia="Times New Roman" w:cs="Times New Roman"/>
                <w:szCs w:val="24"/>
                <w:lang w:eastAsia="lt-LT"/>
              </w:rPr>
            </w:pPr>
            <w:r w:rsidRPr="00D6742F">
              <w:rPr>
                <w:rFonts w:eastAsia="Times New Roman" w:cs="Times New Roman"/>
                <w:szCs w:val="24"/>
                <w:lang w:eastAsia="lt-LT"/>
              </w:rPr>
              <w:t xml:space="preserve">Pagrindinis </w:t>
            </w:r>
          </w:p>
        </w:tc>
        <w:tc>
          <w:tcPr>
            <w:tcW w:w="1701" w:type="dxa"/>
            <w:tcBorders>
              <w:top w:val="single" w:sz="4" w:space="0" w:color="auto"/>
              <w:left w:val="single" w:sz="4" w:space="0" w:color="auto"/>
              <w:bottom w:val="single" w:sz="4" w:space="0" w:color="auto"/>
              <w:right w:val="single" w:sz="4" w:space="0" w:color="auto"/>
            </w:tcBorders>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17</w:t>
            </w:r>
          </w:p>
        </w:tc>
        <w:tc>
          <w:tcPr>
            <w:tcW w:w="1559" w:type="dxa"/>
            <w:tcBorders>
              <w:top w:val="single" w:sz="4" w:space="0" w:color="auto"/>
              <w:left w:val="single" w:sz="4" w:space="0" w:color="auto"/>
              <w:bottom w:val="single" w:sz="4" w:space="0" w:color="auto"/>
              <w:right w:val="single" w:sz="4" w:space="0" w:color="auto"/>
            </w:tcBorders>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26,98</w:t>
            </w:r>
          </w:p>
        </w:tc>
      </w:tr>
      <w:tr w:rsidR="00906B4A" w:rsidRPr="00D6742F" w:rsidTr="00132F81">
        <w:tc>
          <w:tcPr>
            <w:tcW w:w="0" w:type="auto"/>
            <w:vMerge/>
            <w:tcBorders>
              <w:left w:val="single" w:sz="4" w:space="0" w:color="auto"/>
              <w:right w:val="single" w:sz="4" w:space="0" w:color="auto"/>
            </w:tcBorders>
            <w:vAlign w:val="center"/>
            <w:hideMark/>
          </w:tcPr>
          <w:p w:rsidR="00906B4A" w:rsidRPr="00D6742F" w:rsidRDefault="00906B4A" w:rsidP="00132F81">
            <w:pPr>
              <w:spacing w:after="0" w:line="240" w:lineRule="auto"/>
              <w:rPr>
                <w:rFonts w:eastAsia="Times New Roman" w:cs="Times New Roman"/>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6B4A" w:rsidRPr="00D6742F" w:rsidRDefault="00906B4A" w:rsidP="00132F81">
            <w:pPr>
              <w:spacing w:after="0" w:line="240" w:lineRule="auto"/>
              <w:rPr>
                <w:rFonts w:eastAsia="Times New Roman" w:cs="Times New Roman"/>
                <w:szCs w:val="24"/>
                <w:lang w:eastAsia="lt-LT"/>
              </w:rPr>
            </w:pPr>
          </w:p>
        </w:tc>
        <w:tc>
          <w:tcPr>
            <w:tcW w:w="2126" w:type="dxa"/>
            <w:tcBorders>
              <w:top w:val="single" w:sz="4" w:space="0" w:color="auto"/>
              <w:left w:val="single" w:sz="4" w:space="0" w:color="auto"/>
              <w:bottom w:val="single" w:sz="4" w:space="0" w:color="auto"/>
              <w:right w:val="single" w:sz="4" w:space="0" w:color="auto"/>
            </w:tcBorders>
            <w:hideMark/>
          </w:tcPr>
          <w:p w:rsidR="00906B4A" w:rsidRPr="00D6742F" w:rsidRDefault="00906B4A" w:rsidP="00132F81">
            <w:pPr>
              <w:spacing w:after="0" w:line="240" w:lineRule="auto"/>
              <w:rPr>
                <w:rFonts w:eastAsia="Times New Roman" w:cs="Times New Roman"/>
                <w:szCs w:val="24"/>
                <w:lang w:eastAsia="lt-LT"/>
              </w:rPr>
            </w:pPr>
            <w:r w:rsidRPr="00D6742F">
              <w:rPr>
                <w:rFonts w:eastAsia="Times New Roman" w:cs="Times New Roman"/>
                <w:szCs w:val="24"/>
                <w:lang w:eastAsia="lt-LT"/>
              </w:rPr>
              <w:t>Aukštesnysis</w:t>
            </w:r>
          </w:p>
        </w:tc>
        <w:tc>
          <w:tcPr>
            <w:tcW w:w="1701" w:type="dxa"/>
            <w:tcBorders>
              <w:top w:val="single" w:sz="4" w:space="0" w:color="auto"/>
              <w:left w:val="single" w:sz="4" w:space="0" w:color="auto"/>
              <w:bottom w:val="single" w:sz="4" w:space="0" w:color="auto"/>
              <w:right w:val="single" w:sz="4" w:space="0" w:color="auto"/>
            </w:tcBorders>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20</w:t>
            </w:r>
          </w:p>
        </w:tc>
        <w:tc>
          <w:tcPr>
            <w:tcW w:w="1559" w:type="dxa"/>
            <w:tcBorders>
              <w:top w:val="single" w:sz="4" w:space="0" w:color="auto"/>
              <w:left w:val="single" w:sz="4" w:space="0" w:color="auto"/>
              <w:bottom w:val="single" w:sz="4" w:space="0" w:color="auto"/>
              <w:right w:val="single" w:sz="4" w:space="0" w:color="auto"/>
            </w:tcBorders>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31,74</w:t>
            </w:r>
          </w:p>
        </w:tc>
      </w:tr>
      <w:tr w:rsidR="00906B4A" w:rsidRPr="00D6742F" w:rsidTr="00132F81">
        <w:tc>
          <w:tcPr>
            <w:tcW w:w="0" w:type="auto"/>
            <w:vMerge/>
            <w:tcBorders>
              <w:left w:val="single" w:sz="4" w:space="0" w:color="auto"/>
              <w:right w:val="single" w:sz="4" w:space="0" w:color="auto"/>
            </w:tcBorders>
            <w:vAlign w:val="center"/>
            <w:hideMark/>
          </w:tcPr>
          <w:p w:rsidR="00906B4A" w:rsidRPr="00D6742F" w:rsidRDefault="00906B4A" w:rsidP="00132F81">
            <w:pPr>
              <w:spacing w:after="0" w:line="240" w:lineRule="auto"/>
              <w:rPr>
                <w:rFonts w:eastAsia="Times New Roman" w:cs="Times New Roman"/>
                <w:szCs w:val="24"/>
                <w:lang w:eastAsia="lt-LT"/>
              </w:rPr>
            </w:pPr>
          </w:p>
        </w:tc>
        <w:tc>
          <w:tcPr>
            <w:tcW w:w="0" w:type="auto"/>
            <w:vMerge w:val="restart"/>
            <w:tcBorders>
              <w:top w:val="single" w:sz="4" w:space="0" w:color="auto"/>
              <w:left w:val="single" w:sz="4" w:space="0" w:color="auto"/>
              <w:right w:val="single" w:sz="4" w:space="0" w:color="auto"/>
            </w:tcBorders>
            <w:vAlign w:val="center"/>
            <w:hideMark/>
          </w:tcPr>
          <w:p w:rsidR="00906B4A" w:rsidRPr="00D6742F" w:rsidRDefault="00906B4A" w:rsidP="00132F81">
            <w:pPr>
              <w:spacing w:after="0" w:line="240" w:lineRule="auto"/>
              <w:rPr>
                <w:rFonts w:eastAsia="Times New Roman" w:cs="Times New Roman"/>
                <w:szCs w:val="24"/>
                <w:lang w:eastAsia="lt-LT"/>
              </w:rPr>
            </w:pPr>
            <w:r w:rsidRPr="00D6742F">
              <w:rPr>
                <w:rFonts w:eastAsia="Times New Roman" w:cs="Times New Roman"/>
                <w:szCs w:val="24"/>
                <w:lang w:eastAsia="lt-LT"/>
              </w:rPr>
              <w:t>Rusų (gimtoji) kalba</w:t>
            </w:r>
          </w:p>
        </w:tc>
        <w:tc>
          <w:tcPr>
            <w:tcW w:w="2126" w:type="dxa"/>
            <w:tcBorders>
              <w:top w:val="single" w:sz="4" w:space="0" w:color="auto"/>
              <w:left w:val="single" w:sz="4" w:space="0" w:color="auto"/>
              <w:bottom w:val="single" w:sz="4" w:space="0" w:color="auto"/>
              <w:right w:val="single" w:sz="4" w:space="0" w:color="auto"/>
            </w:tcBorders>
            <w:hideMark/>
          </w:tcPr>
          <w:p w:rsidR="00906B4A" w:rsidRPr="00D6742F" w:rsidRDefault="00906B4A" w:rsidP="00132F81">
            <w:pPr>
              <w:spacing w:after="0" w:line="240" w:lineRule="auto"/>
              <w:rPr>
                <w:rFonts w:eastAsia="Times New Roman" w:cs="Times New Roman"/>
                <w:szCs w:val="24"/>
                <w:lang w:eastAsia="lt-LT"/>
              </w:rPr>
            </w:pPr>
            <w:r w:rsidRPr="00D6742F">
              <w:rPr>
                <w:rFonts w:eastAsia="Times New Roman" w:cs="Times New Roman"/>
                <w:szCs w:val="24"/>
                <w:lang w:eastAsia="lt-LT"/>
              </w:rPr>
              <w:t>Patenkinamas</w:t>
            </w:r>
          </w:p>
        </w:tc>
        <w:tc>
          <w:tcPr>
            <w:tcW w:w="1701" w:type="dxa"/>
            <w:tcBorders>
              <w:top w:val="single" w:sz="4" w:space="0" w:color="auto"/>
              <w:left w:val="single" w:sz="4" w:space="0" w:color="auto"/>
              <w:bottom w:val="single" w:sz="4" w:space="0" w:color="auto"/>
              <w:right w:val="single" w:sz="4" w:space="0" w:color="auto"/>
            </w:tcBorders>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6</w:t>
            </w:r>
          </w:p>
        </w:tc>
        <w:tc>
          <w:tcPr>
            <w:tcW w:w="1559" w:type="dxa"/>
            <w:tcBorders>
              <w:top w:val="single" w:sz="4" w:space="0" w:color="auto"/>
              <w:left w:val="single" w:sz="4" w:space="0" w:color="auto"/>
              <w:bottom w:val="single" w:sz="4" w:space="0" w:color="auto"/>
              <w:right w:val="single" w:sz="4" w:space="0" w:color="auto"/>
            </w:tcBorders>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9,52</w:t>
            </w:r>
          </w:p>
        </w:tc>
      </w:tr>
      <w:tr w:rsidR="00906B4A" w:rsidRPr="00D6742F" w:rsidTr="00132F81">
        <w:tc>
          <w:tcPr>
            <w:tcW w:w="0" w:type="auto"/>
            <w:vMerge/>
            <w:tcBorders>
              <w:left w:val="single" w:sz="4" w:space="0" w:color="auto"/>
              <w:right w:val="single" w:sz="4" w:space="0" w:color="auto"/>
            </w:tcBorders>
            <w:vAlign w:val="center"/>
          </w:tcPr>
          <w:p w:rsidR="00906B4A" w:rsidRPr="00D6742F" w:rsidRDefault="00906B4A" w:rsidP="00132F81">
            <w:pPr>
              <w:spacing w:after="0" w:line="240" w:lineRule="auto"/>
              <w:rPr>
                <w:rFonts w:eastAsia="Times New Roman" w:cs="Times New Roman"/>
                <w:szCs w:val="24"/>
                <w:lang w:eastAsia="lt-LT"/>
              </w:rPr>
            </w:pPr>
          </w:p>
        </w:tc>
        <w:tc>
          <w:tcPr>
            <w:tcW w:w="0" w:type="auto"/>
            <w:vMerge/>
            <w:tcBorders>
              <w:left w:val="single" w:sz="4" w:space="0" w:color="auto"/>
              <w:right w:val="single" w:sz="4" w:space="0" w:color="auto"/>
            </w:tcBorders>
            <w:vAlign w:val="center"/>
          </w:tcPr>
          <w:p w:rsidR="00906B4A" w:rsidRPr="00D6742F" w:rsidRDefault="00906B4A" w:rsidP="00132F81">
            <w:pPr>
              <w:spacing w:after="0" w:line="240" w:lineRule="auto"/>
              <w:rPr>
                <w:rFonts w:eastAsia="Times New Roman" w:cs="Times New Roman"/>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906B4A" w:rsidRPr="00D6742F" w:rsidRDefault="00906B4A" w:rsidP="00132F81">
            <w:pPr>
              <w:spacing w:after="0" w:line="240" w:lineRule="auto"/>
              <w:rPr>
                <w:rFonts w:eastAsia="Times New Roman" w:cs="Times New Roman"/>
                <w:szCs w:val="24"/>
                <w:lang w:eastAsia="lt-LT"/>
              </w:rPr>
            </w:pPr>
            <w:r w:rsidRPr="00D6742F">
              <w:rPr>
                <w:rFonts w:eastAsia="Times New Roman" w:cs="Times New Roman"/>
                <w:szCs w:val="24"/>
                <w:lang w:eastAsia="lt-LT"/>
              </w:rPr>
              <w:t xml:space="preserve">Pagrindinis </w:t>
            </w:r>
          </w:p>
        </w:tc>
        <w:tc>
          <w:tcPr>
            <w:tcW w:w="1701" w:type="dxa"/>
            <w:tcBorders>
              <w:top w:val="single" w:sz="4" w:space="0" w:color="auto"/>
              <w:left w:val="single" w:sz="4" w:space="0" w:color="auto"/>
              <w:bottom w:val="single" w:sz="4" w:space="0" w:color="auto"/>
              <w:right w:val="single" w:sz="4" w:space="0" w:color="auto"/>
            </w:tcBorders>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43</w:t>
            </w:r>
          </w:p>
        </w:tc>
        <w:tc>
          <w:tcPr>
            <w:tcW w:w="1559" w:type="dxa"/>
            <w:tcBorders>
              <w:top w:val="single" w:sz="4" w:space="0" w:color="auto"/>
              <w:left w:val="single" w:sz="4" w:space="0" w:color="auto"/>
              <w:bottom w:val="single" w:sz="4" w:space="0" w:color="auto"/>
              <w:right w:val="single" w:sz="4" w:space="0" w:color="auto"/>
            </w:tcBorders>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68,25</w:t>
            </w:r>
          </w:p>
        </w:tc>
      </w:tr>
      <w:tr w:rsidR="00906B4A" w:rsidRPr="00D6742F" w:rsidTr="00132F81">
        <w:tc>
          <w:tcPr>
            <w:tcW w:w="0" w:type="auto"/>
            <w:vMerge/>
            <w:tcBorders>
              <w:left w:val="single" w:sz="4" w:space="0" w:color="auto"/>
              <w:bottom w:val="single" w:sz="4" w:space="0" w:color="auto"/>
              <w:right w:val="single" w:sz="4" w:space="0" w:color="auto"/>
            </w:tcBorders>
            <w:vAlign w:val="center"/>
          </w:tcPr>
          <w:p w:rsidR="00906B4A" w:rsidRPr="00D6742F" w:rsidRDefault="00906B4A" w:rsidP="00132F81">
            <w:pPr>
              <w:spacing w:after="0" w:line="240" w:lineRule="auto"/>
              <w:rPr>
                <w:rFonts w:eastAsia="Times New Roman" w:cs="Times New Roman"/>
                <w:szCs w:val="24"/>
                <w:lang w:eastAsia="lt-LT"/>
              </w:rPr>
            </w:pPr>
          </w:p>
        </w:tc>
        <w:tc>
          <w:tcPr>
            <w:tcW w:w="0" w:type="auto"/>
            <w:vMerge/>
            <w:tcBorders>
              <w:left w:val="single" w:sz="4" w:space="0" w:color="auto"/>
              <w:bottom w:val="single" w:sz="4" w:space="0" w:color="auto"/>
              <w:right w:val="single" w:sz="4" w:space="0" w:color="auto"/>
            </w:tcBorders>
            <w:vAlign w:val="center"/>
          </w:tcPr>
          <w:p w:rsidR="00906B4A" w:rsidRPr="00D6742F" w:rsidRDefault="00906B4A" w:rsidP="00132F81">
            <w:pPr>
              <w:spacing w:after="0" w:line="240" w:lineRule="auto"/>
              <w:rPr>
                <w:rFonts w:eastAsia="Times New Roman" w:cs="Times New Roman"/>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906B4A" w:rsidRPr="00D6742F" w:rsidRDefault="00906B4A" w:rsidP="00132F81">
            <w:pPr>
              <w:spacing w:after="0" w:line="240" w:lineRule="auto"/>
              <w:rPr>
                <w:rFonts w:eastAsia="Times New Roman" w:cs="Times New Roman"/>
                <w:szCs w:val="24"/>
                <w:lang w:eastAsia="lt-LT"/>
              </w:rPr>
            </w:pPr>
            <w:r w:rsidRPr="00D6742F">
              <w:rPr>
                <w:rFonts w:eastAsia="Times New Roman" w:cs="Times New Roman"/>
                <w:szCs w:val="24"/>
                <w:lang w:eastAsia="lt-LT"/>
              </w:rPr>
              <w:t>Aukštesnysis</w:t>
            </w:r>
          </w:p>
        </w:tc>
        <w:tc>
          <w:tcPr>
            <w:tcW w:w="1701" w:type="dxa"/>
            <w:tcBorders>
              <w:top w:val="single" w:sz="4" w:space="0" w:color="auto"/>
              <w:left w:val="single" w:sz="4" w:space="0" w:color="auto"/>
              <w:bottom w:val="single" w:sz="4" w:space="0" w:color="auto"/>
              <w:right w:val="single" w:sz="4" w:space="0" w:color="auto"/>
            </w:tcBorders>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14</w:t>
            </w:r>
          </w:p>
        </w:tc>
        <w:tc>
          <w:tcPr>
            <w:tcW w:w="1559" w:type="dxa"/>
            <w:tcBorders>
              <w:top w:val="single" w:sz="4" w:space="0" w:color="auto"/>
              <w:left w:val="single" w:sz="4" w:space="0" w:color="auto"/>
              <w:bottom w:val="single" w:sz="4" w:space="0" w:color="auto"/>
              <w:right w:val="single" w:sz="4" w:space="0" w:color="auto"/>
            </w:tcBorders>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22,22</w:t>
            </w:r>
          </w:p>
        </w:tc>
      </w:tr>
    </w:tbl>
    <w:p w:rsidR="00906B4A" w:rsidRPr="00D6742F" w:rsidRDefault="00906B4A" w:rsidP="00906B4A">
      <w:pPr>
        <w:spacing w:after="0" w:line="240" w:lineRule="auto"/>
        <w:jc w:val="center"/>
        <w:rPr>
          <w:bCs/>
          <w:szCs w:val="24"/>
        </w:rPr>
      </w:pPr>
    </w:p>
    <w:p w:rsidR="00906B4A" w:rsidRPr="00D6742F" w:rsidRDefault="00906B4A" w:rsidP="00906B4A">
      <w:pPr>
        <w:spacing w:after="0" w:line="240" w:lineRule="auto"/>
        <w:ind w:firstLine="851"/>
        <w:rPr>
          <w:rFonts w:eastAsia="Calibri" w:cs="Times New Roman"/>
          <w:szCs w:val="24"/>
          <w:lang w:eastAsia="lt-LT"/>
        </w:rPr>
      </w:pPr>
      <w:r>
        <w:rPr>
          <w:rFonts w:eastAsia="Calibri" w:cs="Times New Roman"/>
          <w:szCs w:val="24"/>
          <w:lang w:eastAsia="lt-LT"/>
        </w:rPr>
        <w:t xml:space="preserve">13.4. </w:t>
      </w:r>
      <w:r w:rsidRPr="00D6742F">
        <w:rPr>
          <w:rFonts w:eastAsia="Calibri" w:cs="Times New Roman"/>
          <w:szCs w:val="24"/>
          <w:lang w:eastAsia="lt-LT"/>
        </w:rPr>
        <w:t>VBE rezultatai:</w:t>
      </w:r>
    </w:p>
    <w:tbl>
      <w:tblPr>
        <w:tblW w:w="5000" w:type="pct"/>
        <w:tblLook w:val="04A0"/>
      </w:tblPr>
      <w:tblGrid>
        <w:gridCol w:w="1319"/>
        <w:gridCol w:w="56"/>
        <w:gridCol w:w="1724"/>
        <w:gridCol w:w="59"/>
        <w:gridCol w:w="121"/>
        <w:gridCol w:w="725"/>
        <w:gridCol w:w="77"/>
        <w:gridCol w:w="92"/>
        <w:gridCol w:w="1289"/>
        <w:gridCol w:w="50"/>
        <w:gridCol w:w="27"/>
        <w:gridCol w:w="914"/>
        <w:gridCol w:w="9"/>
        <w:gridCol w:w="177"/>
        <w:gridCol w:w="1026"/>
        <w:gridCol w:w="145"/>
        <w:gridCol w:w="1050"/>
        <w:gridCol w:w="109"/>
        <w:gridCol w:w="1088"/>
        <w:gridCol w:w="77"/>
        <w:gridCol w:w="1115"/>
        <w:gridCol w:w="33"/>
        <w:gridCol w:w="1159"/>
        <w:gridCol w:w="15"/>
        <w:gridCol w:w="1177"/>
        <w:gridCol w:w="1153"/>
      </w:tblGrid>
      <w:tr w:rsidR="00906B4A" w:rsidRPr="00D6742F" w:rsidTr="00132F81">
        <w:trPr>
          <w:trHeight w:val="341"/>
        </w:trPr>
        <w:tc>
          <w:tcPr>
            <w:tcW w:w="446" w:type="pct"/>
            <w:noWrap/>
            <w:vAlign w:val="bottom"/>
          </w:tcPr>
          <w:p w:rsidR="00906B4A" w:rsidRPr="00D6742F" w:rsidRDefault="00906B4A" w:rsidP="00132F81">
            <w:pPr>
              <w:spacing w:after="0" w:line="240" w:lineRule="auto"/>
              <w:rPr>
                <w:rFonts w:eastAsia="Times New Roman" w:cs="Times New Roman"/>
                <w:szCs w:val="24"/>
                <w:lang w:eastAsia="lt-LT"/>
              </w:rPr>
            </w:pPr>
          </w:p>
        </w:tc>
        <w:tc>
          <w:tcPr>
            <w:tcW w:w="1739" w:type="pct"/>
            <w:gridSpan w:val="12"/>
            <w:noWrap/>
            <w:vAlign w:val="bottom"/>
            <w:hideMark/>
          </w:tcPr>
          <w:p w:rsidR="00906B4A" w:rsidRPr="00D6742F" w:rsidRDefault="00906B4A" w:rsidP="00132F81">
            <w:pPr>
              <w:spacing w:after="0" w:line="240" w:lineRule="auto"/>
              <w:rPr>
                <w:rFonts w:eastAsia="Times New Roman" w:cs="Times New Roman"/>
                <w:bCs/>
                <w:iCs/>
                <w:szCs w:val="24"/>
                <w:lang w:eastAsia="lt-LT"/>
              </w:rPr>
            </w:pPr>
            <w:r w:rsidRPr="00D6742F">
              <w:rPr>
                <w:rFonts w:eastAsia="Times New Roman" w:cs="Times New Roman"/>
                <w:bCs/>
                <w:iCs/>
                <w:szCs w:val="24"/>
                <w:lang w:eastAsia="lt-LT"/>
              </w:rPr>
              <w:t>LIETUVIŲ KALBA IR LITERATŪRA</w:t>
            </w:r>
          </w:p>
        </w:tc>
        <w:tc>
          <w:tcPr>
            <w:tcW w:w="406" w:type="pct"/>
            <w:gridSpan w:val="2"/>
            <w:noWrap/>
            <w:vAlign w:val="bottom"/>
          </w:tcPr>
          <w:p w:rsidR="00906B4A" w:rsidRPr="00D6742F" w:rsidRDefault="00906B4A" w:rsidP="00132F81">
            <w:pPr>
              <w:spacing w:after="0" w:line="240" w:lineRule="auto"/>
              <w:jc w:val="center"/>
              <w:rPr>
                <w:rFonts w:eastAsia="Times New Roman" w:cs="Times New Roman"/>
                <w:iCs/>
                <w:szCs w:val="24"/>
                <w:lang w:eastAsia="lt-LT"/>
              </w:rPr>
            </w:pPr>
          </w:p>
        </w:tc>
        <w:tc>
          <w:tcPr>
            <w:tcW w:w="404" w:type="pct"/>
            <w:gridSpan w:val="2"/>
            <w:noWrap/>
            <w:vAlign w:val="bottom"/>
          </w:tcPr>
          <w:p w:rsidR="00906B4A" w:rsidRPr="00D6742F" w:rsidRDefault="00906B4A" w:rsidP="00132F81">
            <w:pPr>
              <w:spacing w:after="0" w:line="240" w:lineRule="auto"/>
              <w:jc w:val="center"/>
              <w:rPr>
                <w:rFonts w:eastAsia="Times New Roman" w:cs="Times New Roman"/>
                <w:szCs w:val="24"/>
                <w:lang w:eastAsia="lt-LT"/>
              </w:rPr>
            </w:pPr>
          </w:p>
        </w:tc>
        <w:tc>
          <w:tcPr>
            <w:tcW w:w="405" w:type="pct"/>
            <w:gridSpan w:val="2"/>
            <w:noWrap/>
            <w:vAlign w:val="bottom"/>
          </w:tcPr>
          <w:p w:rsidR="00906B4A" w:rsidRPr="00D6742F" w:rsidRDefault="00906B4A" w:rsidP="00132F81">
            <w:pPr>
              <w:spacing w:after="0" w:line="240" w:lineRule="auto"/>
              <w:jc w:val="center"/>
              <w:rPr>
                <w:rFonts w:eastAsia="Times New Roman" w:cs="Times New Roman"/>
                <w:iCs/>
                <w:szCs w:val="24"/>
                <w:lang w:eastAsia="lt-LT"/>
              </w:rPr>
            </w:pPr>
          </w:p>
        </w:tc>
        <w:tc>
          <w:tcPr>
            <w:tcW w:w="403" w:type="pct"/>
            <w:gridSpan w:val="2"/>
            <w:noWrap/>
            <w:vAlign w:val="bottom"/>
          </w:tcPr>
          <w:p w:rsidR="00906B4A" w:rsidRPr="00D6742F" w:rsidRDefault="00906B4A" w:rsidP="00132F81">
            <w:pPr>
              <w:spacing w:after="0" w:line="240" w:lineRule="auto"/>
              <w:jc w:val="center"/>
              <w:rPr>
                <w:rFonts w:eastAsia="Times New Roman" w:cs="Times New Roman"/>
                <w:szCs w:val="24"/>
                <w:lang w:eastAsia="lt-LT"/>
              </w:rPr>
            </w:pPr>
          </w:p>
        </w:tc>
        <w:tc>
          <w:tcPr>
            <w:tcW w:w="403" w:type="pct"/>
            <w:gridSpan w:val="2"/>
            <w:noWrap/>
            <w:vAlign w:val="bottom"/>
          </w:tcPr>
          <w:p w:rsidR="00906B4A" w:rsidRPr="00D6742F" w:rsidRDefault="00906B4A" w:rsidP="00132F81">
            <w:pPr>
              <w:spacing w:after="0" w:line="240" w:lineRule="auto"/>
              <w:jc w:val="center"/>
              <w:rPr>
                <w:rFonts w:eastAsia="Times New Roman" w:cs="Times New Roman"/>
                <w:iCs/>
                <w:szCs w:val="24"/>
                <w:lang w:eastAsia="lt-LT"/>
              </w:rPr>
            </w:pPr>
          </w:p>
        </w:tc>
        <w:tc>
          <w:tcPr>
            <w:tcW w:w="403" w:type="pct"/>
            <w:gridSpan w:val="2"/>
            <w:noWrap/>
            <w:vAlign w:val="bottom"/>
          </w:tcPr>
          <w:p w:rsidR="00906B4A" w:rsidRPr="00D6742F" w:rsidRDefault="00906B4A" w:rsidP="00132F81">
            <w:pPr>
              <w:spacing w:after="0" w:line="240" w:lineRule="auto"/>
              <w:jc w:val="center"/>
              <w:rPr>
                <w:rFonts w:eastAsia="Times New Roman" w:cs="Times New Roman"/>
                <w:szCs w:val="24"/>
                <w:lang w:eastAsia="lt-LT"/>
              </w:rPr>
            </w:pPr>
          </w:p>
        </w:tc>
        <w:tc>
          <w:tcPr>
            <w:tcW w:w="391" w:type="pct"/>
            <w:noWrap/>
            <w:vAlign w:val="bottom"/>
          </w:tcPr>
          <w:p w:rsidR="00906B4A" w:rsidRPr="00D6742F" w:rsidRDefault="00906B4A" w:rsidP="00132F81">
            <w:pPr>
              <w:spacing w:after="0" w:line="240" w:lineRule="auto"/>
              <w:jc w:val="center"/>
              <w:rPr>
                <w:rFonts w:eastAsia="Times New Roman" w:cs="Times New Roman"/>
                <w:iCs/>
                <w:szCs w:val="24"/>
                <w:lang w:eastAsia="lt-LT"/>
              </w:rPr>
            </w:pPr>
          </w:p>
        </w:tc>
      </w:tr>
      <w:tr w:rsidR="00906B4A" w:rsidRPr="00D6742F" w:rsidTr="00132F81">
        <w:trPr>
          <w:trHeight w:val="114"/>
        </w:trPr>
        <w:tc>
          <w:tcPr>
            <w:tcW w:w="446" w:type="pct"/>
            <w:vMerge w:val="restart"/>
            <w:tcBorders>
              <w:top w:val="single" w:sz="8" w:space="0" w:color="auto"/>
              <w:left w:val="single" w:sz="8" w:space="0" w:color="auto"/>
              <w:bottom w:val="single" w:sz="8" w:space="0" w:color="000000"/>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 </w:t>
            </w:r>
          </w:p>
        </w:tc>
        <w:tc>
          <w:tcPr>
            <w:tcW w:w="602" w:type="pct"/>
            <w:gridSpan w:val="2"/>
            <w:vMerge w:val="restart"/>
            <w:tcBorders>
              <w:top w:val="single" w:sz="8" w:space="0" w:color="auto"/>
              <w:left w:val="single" w:sz="4" w:space="0" w:color="auto"/>
              <w:bottom w:val="single" w:sz="8" w:space="0" w:color="000000"/>
              <w:right w:val="single" w:sz="4" w:space="0" w:color="auto"/>
            </w:tcBorders>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Abiturientų skaičius</w:t>
            </w:r>
          </w:p>
        </w:tc>
        <w:tc>
          <w:tcPr>
            <w:tcW w:w="825" w:type="pct"/>
            <w:gridSpan w:val="8"/>
            <w:vMerge w:val="restart"/>
            <w:tcBorders>
              <w:top w:val="single" w:sz="8" w:space="0" w:color="auto"/>
              <w:left w:val="single" w:sz="4" w:space="0" w:color="auto"/>
              <w:bottom w:val="single" w:sz="4" w:space="0" w:color="000000"/>
              <w:right w:val="single" w:sz="4" w:space="0" w:color="000000"/>
            </w:tcBorders>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Laikė valstybinį egzaminą</w:t>
            </w:r>
          </w:p>
        </w:tc>
        <w:tc>
          <w:tcPr>
            <w:tcW w:w="3128" w:type="pct"/>
            <w:gridSpan w:val="15"/>
            <w:tcBorders>
              <w:top w:val="single" w:sz="8"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Įvertinimai balais</w:t>
            </w:r>
          </w:p>
        </w:tc>
      </w:tr>
      <w:tr w:rsidR="00906B4A" w:rsidRPr="00D6742F" w:rsidTr="00132F81">
        <w:trPr>
          <w:trHeight w:val="259"/>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0" w:type="auto"/>
            <w:gridSpan w:val="2"/>
            <w:vMerge/>
            <w:tcBorders>
              <w:top w:val="single" w:sz="8" w:space="0" w:color="auto"/>
              <w:left w:val="single" w:sz="4" w:space="0" w:color="auto"/>
              <w:bottom w:val="single" w:sz="8" w:space="0" w:color="000000"/>
              <w:right w:val="single" w:sz="4" w:space="0" w:color="auto"/>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0" w:type="auto"/>
            <w:gridSpan w:val="8"/>
            <w:vMerge/>
            <w:tcBorders>
              <w:top w:val="single" w:sz="8" w:space="0" w:color="auto"/>
              <w:left w:val="single" w:sz="4" w:space="0" w:color="auto"/>
              <w:bottom w:val="single" w:sz="4" w:space="0" w:color="000000"/>
              <w:right w:val="single" w:sz="4" w:space="0" w:color="000000"/>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718" w:type="pct"/>
            <w:gridSpan w:val="4"/>
            <w:tcBorders>
              <w:top w:val="single" w:sz="4" w:space="0" w:color="auto"/>
              <w:left w:val="nil"/>
              <w:bottom w:val="single" w:sz="4" w:space="0" w:color="auto"/>
              <w:right w:val="single" w:sz="4" w:space="0" w:color="auto"/>
            </w:tcBorders>
            <w:shd w:val="clear" w:color="auto" w:fill="FFFF99"/>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16-100</w:t>
            </w:r>
          </w:p>
        </w:tc>
        <w:tc>
          <w:tcPr>
            <w:tcW w:w="809" w:type="pct"/>
            <w:gridSpan w:val="4"/>
            <w:tcBorders>
              <w:top w:val="single" w:sz="4" w:space="0" w:color="auto"/>
              <w:left w:val="nil"/>
              <w:bottom w:val="single" w:sz="4" w:space="0" w:color="auto"/>
              <w:right w:val="single" w:sz="4" w:space="0" w:color="auto"/>
            </w:tcBorders>
            <w:shd w:val="clear" w:color="auto" w:fill="FFFF99"/>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16-35</w:t>
            </w:r>
          </w:p>
        </w:tc>
        <w:tc>
          <w:tcPr>
            <w:tcW w:w="806" w:type="pct"/>
            <w:gridSpan w:val="4"/>
            <w:tcBorders>
              <w:top w:val="single" w:sz="4" w:space="0" w:color="auto"/>
              <w:left w:val="nil"/>
              <w:bottom w:val="single" w:sz="4" w:space="0" w:color="auto"/>
              <w:right w:val="single" w:sz="4" w:space="0" w:color="auto"/>
            </w:tcBorders>
            <w:shd w:val="clear" w:color="auto" w:fill="FFFF99"/>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36-85</w:t>
            </w:r>
          </w:p>
        </w:tc>
        <w:tc>
          <w:tcPr>
            <w:tcW w:w="794" w:type="pct"/>
            <w:gridSpan w:val="3"/>
            <w:tcBorders>
              <w:top w:val="single" w:sz="4" w:space="0" w:color="auto"/>
              <w:left w:val="nil"/>
              <w:bottom w:val="single" w:sz="4" w:space="0" w:color="auto"/>
              <w:right w:val="single" w:sz="4" w:space="0" w:color="auto"/>
            </w:tcBorders>
            <w:shd w:val="clear" w:color="auto" w:fill="FFFF99"/>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86-100</w:t>
            </w:r>
          </w:p>
        </w:tc>
      </w:tr>
      <w:tr w:rsidR="00906B4A" w:rsidRPr="00D6742F" w:rsidTr="00132F81">
        <w:trPr>
          <w:trHeight w:val="6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0" w:type="auto"/>
            <w:gridSpan w:val="2"/>
            <w:vMerge/>
            <w:tcBorders>
              <w:top w:val="single" w:sz="8" w:space="0" w:color="auto"/>
              <w:left w:val="single" w:sz="4" w:space="0" w:color="auto"/>
              <w:bottom w:val="single" w:sz="8" w:space="0" w:color="000000"/>
              <w:right w:val="single" w:sz="4" w:space="0" w:color="auto"/>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332" w:type="pct"/>
            <w:gridSpan w:val="4"/>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493" w:type="pct"/>
            <w:gridSpan w:val="4"/>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c>
          <w:tcPr>
            <w:tcW w:w="312"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406"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c>
          <w:tcPr>
            <w:tcW w:w="404"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405"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c>
          <w:tcPr>
            <w:tcW w:w="403"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403"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c>
          <w:tcPr>
            <w:tcW w:w="403"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391" w:type="pct"/>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r>
      <w:tr w:rsidR="00906B4A" w:rsidRPr="00D6742F" w:rsidTr="00132F81">
        <w:trPr>
          <w:trHeight w:val="255"/>
        </w:trPr>
        <w:tc>
          <w:tcPr>
            <w:tcW w:w="446"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2015</w:t>
            </w:r>
          </w:p>
        </w:tc>
        <w:tc>
          <w:tcPr>
            <w:tcW w:w="602"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39</w:t>
            </w:r>
          </w:p>
        </w:tc>
        <w:tc>
          <w:tcPr>
            <w:tcW w:w="332" w:type="pct"/>
            <w:gridSpan w:val="4"/>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31</w:t>
            </w:r>
          </w:p>
        </w:tc>
        <w:tc>
          <w:tcPr>
            <w:tcW w:w="493" w:type="pct"/>
            <w:gridSpan w:val="4"/>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79,49</w:t>
            </w:r>
          </w:p>
        </w:tc>
        <w:tc>
          <w:tcPr>
            <w:tcW w:w="312"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25</w:t>
            </w:r>
          </w:p>
        </w:tc>
        <w:tc>
          <w:tcPr>
            <w:tcW w:w="406"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
                <w:iCs/>
                <w:szCs w:val="24"/>
                <w:lang w:eastAsia="lt-LT"/>
              </w:rPr>
            </w:pPr>
            <w:r w:rsidRPr="00D6742F">
              <w:rPr>
                <w:rFonts w:eastAsia="Times New Roman" w:cs="Times New Roman"/>
                <w:b/>
                <w:iCs/>
                <w:szCs w:val="24"/>
                <w:lang w:eastAsia="lt-LT"/>
              </w:rPr>
              <w:t>80,64</w:t>
            </w:r>
          </w:p>
        </w:tc>
        <w:tc>
          <w:tcPr>
            <w:tcW w:w="404"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18</w:t>
            </w:r>
          </w:p>
        </w:tc>
        <w:tc>
          <w:tcPr>
            <w:tcW w:w="405"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58,06</w:t>
            </w:r>
          </w:p>
        </w:tc>
        <w:tc>
          <w:tcPr>
            <w:tcW w:w="403"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6</w:t>
            </w:r>
          </w:p>
        </w:tc>
        <w:tc>
          <w:tcPr>
            <w:tcW w:w="403"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19,35</w:t>
            </w:r>
          </w:p>
        </w:tc>
        <w:tc>
          <w:tcPr>
            <w:tcW w:w="403"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1</w:t>
            </w:r>
          </w:p>
        </w:tc>
        <w:tc>
          <w:tcPr>
            <w:tcW w:w="391" w:type="pct"/>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3,22</w:t>
            </w:r>
          </w:p>
        </w:tc>
      </w:tr>
      <w:tr w:rsidR="00906B4A" w:rsidRPr="00D6742F" w:rsidTr="00132F81">
        <w:trPr>
          <w:trHeight w:val="255"/>
        </w:trPr>
        <w:tc>
          <w:tcPr>
            <w:tcW w:w="1872" w:type="pct"/>
            <w:gridSpan w:val="11"/>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906B4A" w:rsidRPr="00D6742F" w:rsidRDefault="00906B4A" w:rsidP="00132F81">
            <w:pPr>
              <w:spacing w:after="0" w:line="240" w:lineRule="auto"/>
              <w:rPr>
                <w:rFonts w:eastAsia="Times New Roman" w:cs="Times New Roman"/>
                <w:bCs/>
                <w:szCs w:val="24"/>
                <w:lang w:eastAsia="lt-LT"/>
              </w:rPr>
            </w:pPr>
            <w:r w:rsidRPr="00D6742F">
              <w:rPr>
                <w:rFonts w:eastAsia="Times New Roman" w:cs="Times New Roman"/>
                <w:bCs/>
                <w:szCs w:val="24"/>
                <w:lang w:eastAsia="lt-LT"/>
              </w:rPr>
              <w:t>Vilniaus savivaldybėje 2015</w:t>
            </w:r>
          </w:p>
        </w:tc>
        <w:tc>
          <w:tcPr>
            <w:tcW w:w="312"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 3682</w:t>
            </w:r>
          </w:p>
        </w:tc>
        <w:tc>
          <w:tcPr>
            <w:tcW w:w="406"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91,36</w:t>
            </w:r>
          </w:p>
        </w:tc>
        <w:tc>
          <w:tcPr>
            <w:tcW w:w="404"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1381 </w:t>
            </w:r>
          </w:p>
        </w:tc>
        <w:tc>
          <w:tcPr>
            <w:tcW w:w="405"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34,27</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1611 </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39,98</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690 </w:t>
            </w:r>
          </w:p>
        </w:tc>
        <w:tc>
          <w:tcPr>
            <w:tcW w:w="391" w:type="pct"/>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17,12</w:t>
            </w:r>
          </w:p>
        </w:tc>
      </w:tr>
      <w:tr w:rsidR="00906B4A" w:rsidRPr="00D6742F" w:rsidTr="00132F81">
        <w:trPr>
          <w:trHeight w:val="255"/>
        </w:trPr>
        <w:tc>
          <w:tcPr>
            <w:tcW w:w="1872" w:type="pct"/>
            <w:gridSpan w:val="11"/>
            <w:tcBorders>
              <w:top w:val="single" w:sz="4" w:space="0" w:color="auto"/>
              <w:left w:val="single" w:sz="4" w:space="0" w:color="auto"/>
              <w:bottom w:val="single" w:sz="4" w:space="0" w:color="auto"/>
              <w:right w:val="single" w:sz="4" w:space="0" w:color="000000"/>
            </w:tcBorders>
            <w:shd w:val="clear" w:color="auto" w:fill="DCE6F1"/>
            <w:noWrap/>
            <w:vAlign w:val="bottom"/>
            <w:hideMark/>
          </w:tcPr>
          <w:p w:rsidR="00906B4A" w:rsidRPr="00D6742F" w:rsidRDefault="00906B4A" w:rsidP="00132F81">
            <w:pPr>
              <w:spacing w:after="0" w:line="240" w:lineRule="auto"/>
              <w:rPr>
                <w:rFonts w:eastAsia="Times New Roman" w:cs="Times New Roman"/>
                <w:bCs/>
                <w:szCs w:val="24"/>
                <w:lang w:eastAsia="lt-LT"/>
              </w:rPr>
            </w:pPr>
            <w:r w:rsidRPr="00D6742F">
              <w:rPr>
                <w:rFonts w:eastAsia="Times New Roman" w:cs="Times New Roman"/>
                <w:bCs/>
                <w:szCs w:val="24"/>
                <w:lang w:eastAsia="lt-LT"/>
              </w:rPr>
              <w:t>Bendrojo lavinimo vidurinėse mokyklose 2015</w:t>
            </w:r>
          </w:p>
        </w:tc>
        <w:tc>
          <w:tcPr>
            <w:tcW w:w="312"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18233 </w:t>
            </w:r>
          </w:p>
        </w:tc>
        <w:tc>
          <w:tcPr>
            <w:tcW w:w="406"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90,57</w:t>
            </w:r>
          </w:p>
        </w:tc>
        <w:tc>
          <w:tcPr>
            <w:tcW w:w="404"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8288 </w:t>
            </w:r>
          </w:p>
        </w:tc>
        <w:tc>
          <w:tcPr>
            <w:tcW w:w="405"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41,17</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7627 </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37,89</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 2318</w:t>
            </w:r>
          </w:p>
        </w:tc>
        <w:tc>
          <w:tcPr>
            <w:tcW w:w="391" w:type="pct"/>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11,51</w:t>
            </w:r>
          </w:p>
        </w:tc>
      </w:tr>
      <w:tr w:rsidR="00906B4A" w:rsidRPr="00D6742F" w:rsidTr="00132F81">
        <w:trPr>
          <w:trHeight w:val="255"/>
        </w:trPr>
        <w:tc>
          <w:tcPr>
            <w:tcW w:w="1872" w:type="pct"/>
            <w:gridSpan w:val="11"/>
            <w:tcBorders>
              <w:top w:val="single" w:sz="4" w:space="0" w:color="auto"/>
              <w:left w:val="single" w:sz="4" w:space="0" w:color="auto"/>
              <w:bottom w:val="single" w:sz="4" w:space="0" w:color="auto"/>
              <w:right w:val="single" w:sz="4" w:space="0" w:color="000000"/>
            </w:tcBorders>
            <w:shd w:val="clear" w:color="auto" w:fill="FDE9D9"/>
            <w:noWrap/>
            <w:vAlign w:val="bottom"/>
            <w:hideMark/>
          </w:tcPr>
          <w:p w:rsidR="00906B4A" w:rsidRPr="00D6742F" w:rsidRDefault="00906B4A" w:rsidP="00132F81">
            <w:pPr>
              <w:spacing w:after="0" w:line="240" w:lineRule="auto"/>
              <w:rPr>
                <w:rFonts w:eastAsia="Times New Roman" w:cs="Times New Roman"/>
                <w:bCs/>
                <w:szCs w:val="24"/>
                <w:lang w:eastAsia="lt-LT"/>
              </w:rPr>
            </w:pPr>
            <w:r w:rsidRPr="00D6742F">
              <w:rPr>
                <w:rFonts w:eastAsia="Times New Roman" w:cs="Times New Roman"/>
                <w:bCs/>
                <w:szCs w:val="24"/>
                <w:lang w:eastAsia="lt-LT"/>
              </w:rPr>
              <w:t>Lietuvoje 2015</w:t>
            </w:r>
          </w:p>
        </w:tc>
        <w:tc>
          <w:tcPr>
            <w:tcW w:w="312"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 18546</w:t>
            </w:r>
          </w:p>
        </w:tc>
        <w:tc>
          <w:tcPr>
            <w:tcW w:w="406"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89,94</w:t>
            </w:r>
          </w:p>
        </w:tc>
        <w:tc>
          <w:tcPr>
            <w:tcW w:w="404"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 8539</w:t>
            </w:r>
          </w:p>
        </w:tc>
        <w:tc>
          <w:tcPr>
            <w:tcW w:w="405"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41,41</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 7687</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37,28</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2320 </w:t>
            </w:r>
          </w:p>
        </w:tc>
        <w:tc>
          <w:tcPr>
            <w:tcW w:w="391" w:type="pct"/>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11,25</w:t>
            </w:r>
          </w:p>
        </w:tc>
      </w:tr>
      <w:tr w:rsidR="00906B4A" w:rsidRPr="00D6742F" w:rsidTr="00132F81">
        <w:trPr>
          <w:trHeight w:val="242"/>
        </w:trPr>
        <w:tc>
          <w:tcPr>
            <w:tcW w:w="446" w:type="pct"/>
            <w:noWrap/>
            <w:vAlign w:val="bottom"/>
          </w:tcPr>
          <w:p w:rsidR="00906B4A" w:rsidRPr="00D6742F" w:rsidRDefault="00906B4A" w:rsidP="00132F81">
            <w:pPr>
              <w:spacing w:after="0" w:line="240" w:lineRule="auto"/>
              <w:rPr>
                <w:rFonts w:eastAsia="Times New Roman" w:cs="Times New Roman"/>
                <w:szCs w:val="24"/>
                <w:lang w:eastAsia="lt-LT"/>
              </w:rPr>
            </w:pPr>
          </w:p>
        </w:tc>
        <w:tc>
          <w:tcPr>
            <w:tcW w:w="1739" w:type="pct"/>
            <w:gridSpan w:val="12"/>
            <w:noWrap/>
            <w:vAlign w:val="bottom"/>
            <w:hideMark/>
          </w:tcPr>
          <w:p w:rsidR="00906B4A" w:rsidRPr="00D6742F" w:rsidRDefault="00906B4A" w:rsidP="00132F81">
            <w:pPr>
              <w:spacing w:after="0" w:line="240" w:lineRule="auto"/>
              <w:rPr>
                <w:rFonts w:eastAsia="Times New Roman" w:cs="Times New Roman"/>
                <w:bCs/>
                <w:iCs/>
                <w:szCs w:val="24"/>
                <w:lang w:eastAsia="lt-LT"/>
              </w:rPr>
            </w:pPr>
          </w:p>
          <w:p w:rsidR="00906B4A" w:rsidRPr="00D6742F" w:rsidRDefault="00906B4A" w:rsidP="00132F81">
            <w:pPr>
              <w:spacing w:after="0" w:line="240" w:lineRule="auto"/>
              <w:rPr>
                <w:rFonts w:eastAsia="Times New Roman" w:cs="Times New Roman"/>
                <w:bCs/>
                <w:iCs/>
                <w:szCs w:val="24"/>
                <w:lang w:eastAsia="lt-LT"/>
              </w:rPr>
            </w:pPr>
            <w:r w:rsidRPr="00D6742F">
              <w:rPr>
                <w:rFonts w:eastAsia="Times New Roman" w:cs="Times New Roman"/>
                <w:bCs/>
                <w:iCs/>
                <w:szCs w:val="24"/>
                <w:lang w:eastAsia="lt-LT"/>
              </w:rPr>
              <w:t>ANGLŲ KALBA</w:t>
            </w:r>
          </w:p>
        </w:tc>
        <w:tc>
          <w:tcPr>
            <w:tcW w:w="406" w:type="pct"/>
            <w:gridSpan w:val="2"/>
            <w:noWrap/>
            <w:vAlign w:val="bottom"/>
          </w:tcPr>
          <w:p w:rsidR="00906B4A" w:rsidRPr="00D6742F" w:rsidRDefault="00906B4A" w:rsidP="00132F81">
            <w:pPr>
              <w:spacing w:after="0" w:line="240" w:lineRule="auto"/>
              <w:jc w:val="center"/>
              <w:rPr>
                <w:rFonts w:eastAsia="Times New Roman" w:cs="Times New Roman"/>
                <w:iCs/>
                <w:szCs w:val="24"/>
                <w:lang w:eastAsia="lt-LT"/>
              </w:rPr>
            </w:pPr>
          </w:p>
        </w:tc>
        <w:tc>
          <w:tcPr>
            <w:tcW w:w="404" w:type="pct"/>
            <w:gridSpan w:val="2"/>
            <w:noWrap/>
            <w:vAlign w:val="bottom"/>
          </w:tcPr>
          <w:p w:rsidR="00906B4A" w:rsidRPr="00D6742F" w:rsidRDefault="00906B4A" w:rsidP="00132F81">
            <w:pPr>
              <w:spacing w:after="0" w:line="240" w:lineRule="auto"/>
              <w:jc w:val="center"/>
              <w:rPr>
                <w:rFonts w:eastAsia="Times New Roman" w:cs="Times New Roman"/>
                <w:szCs w:val="24"/>
                <w:lang w:eastAsia="lt-LT"/>
              </w:rPr>
            </w:pPr>
          </w:p>
        </w:tc>
        <w:tc>
          <w:tcPr>
            <w:tcW w:w="405" w:type="pct"/>
            <w:gridSpan w:val="2"/>
            <w:noWrap/>
            <w:vAlign w:val="bottom"/>
          </w:tcPr>
          <w:p w:rsidR="00906B4A" w:rsidRPr="00D6742F" w:rsidRDefault="00906B4A" w:rsidP="00132F81">
            <w:pPr>
              <w:spacing w:after="0" w:line="240" w:lineRule="auto"/>
              <w:jc w:val="center"/>
              <w:rPr>
                <w:rFonts w:eastAsia="Times New Roman" w:cs="Times New Roman"/>
                <w:iCs/>
                <w:szCs w:val="24"/>
                <w:lang w:eastAsia="lt-LT"/>
              </w:rPr>
            </w:pPr>
          </w:p>
        </w:tc>
        <w:tc>
          <w:tcPr>
            <w:tcW w:w="403" w:type="pct"/>
            <w:gridSpan w:val="2"/>
            <w:noWrap/>
            <w:vAlign w:val="bottom"/>
          </w:tcPr>
          <w:p w:rsidR="00906B4A" w:rsidRPr="00D6742F" w:rsidRDefault="00906B4A" w:rsidP="00132F81">
            <w:pPr>
              <w:spacing w:after="0" w:line="240" w:lineRule="auto"/>
              <w:jc w:val="center"/>
              <w:rPr>
                <w:rFonts w:eastAsia="Times New Roman" w:cs="Times New Roman"/>
                <w:szCs w:val="24"/>
                <w:lang w:eastAsia="lt-LT"/>
              </w:rPr>
            </w:pPr>
          </w:p>
        </w:tc>
        <w:tc>
          <w:tcPr>
            <w:tcW w:w="403" w:type="pct"/>
            <w:gridSpan w:val="2"/>
            <w:noWrap/>
            <w:vAlign w:val="bottom"/>
          </w:tcPr>
          <w:p w:rsidR="00906B4A" w:rsidRPr="00D6742F" w:rsidRDefault="00906B4A" w:rsidP="00132F81">
            <w:pPr>
              <w:spacing w:after="0" w:line="240" w:lineRule="auto"/>
              <w:jc w:val="center"/>
              <w:rPr>
                <w:rFonts w:eastAsia="Times New Roman" w:cs="Times New Roman"/>
                <w:iCs/>
                <w:szCs w:val="24"/>
                <w:lang w:eastAsia="lt-LT"/>
              </w:rPr>
            </w:pPr>
          </w:p>
        </w:tc>
        <w:tc>
          <w:tcPr>
            <w:tcW w:w="403" w:type="pct"/>
            <w:gridSpan w:val="2"/>
            <w:noWrap/>
            <w:vAlign w:val="bottom"/>
          </w:tcPr>
          <w:p w:rsidR="00906B4A" w:rsidRPr="00D6742F" w:rsidRDefault="00906B4A" w:rsidP="00132F81">
            <w:pPr>
              <w:spacing w:after="0" w:line="240" w:lineRule="auto"/>
              <w:jc w:val="center"/>
              <w:rPr>
                <w:rFonts w:eastAsia="Times New Roman" w:cs="Times New Roman"/>
                <w:szCs w:val="24"/>
                <w:lang w:eastAsia="lt-LT"/>
              </w:rPr>
            </w:pPr>
          </w:p>
        </w:tc>
        <w:tc>
          <w:tcPr>
            <w:tcW w:w="391" w:type="pct"/>
            <w:noWrap/>
            <w:vAlign w:val="bottom"/>
          </w:tcPr>
          <w:p w:rsidR="00906B4A" w:rsidRPr="00D6742F" w:rsidRDefault="00906B4A" w:rsidP="00132F81">
            <w:pPr>
              <w:spacing w:after="0" w:line="240" w:lineRule="auto"/>
              <w:jc w:val="center"/>
              <w:rPr>
                <w:rFonts w:eastAsia="Times New Roman" w:cs="Times New Roman"/>
                <w:iCs/>
                <w:szCs w:val="24"/>
                <w:lang w:eastAsia="lt-LT"/>
              </w:rPr>
            </w:pPr>
          </w:p>
        </w:tc>
      </w:tr>
      <w:tr w:rsidR="00906B4A" w:rsidRPr="00D6742F" w:rsidTr="00132F81">
        <w:trPr>
          <w:trHeight w:val="240"/>
        </w:trPr>
        <w:tc>
          <w:tcPr>
            <w:tcW w:w="446" w:type="pct"/>
            <w:vMerge w:val="restart"/>
            <w:tcBorders>
              <w:top w:val="single" w:sz="8" w:space="0" w:color="auto"/>
              <w:left w:val="single" w:sz="8" w:space="0" w:color="auto"/>
              <w:bottom w:val="single" w:sz="8" w:space="0" w:color="000000"/>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 </w:t>
            </w:r>
          </w:p>
        </w:tc>
        <w:tc>
          <w:tcPr>
            <w:tcW w:w="663" w:type="pct"/>
            <w:gridSpan w:val="4"/>
            <w:vMerge w:val="restart"/>
            <w:tcBorders>
              <w:top w:val="single" w:sz="8" w:space="0" w:color="auto"/>
              <w:left w:val="single" w:sz="4" w:space="0" w:color="auto"/>
              <w:bottom w:val="single" w:sz="8" w:space="0" w:color="000000"/>
              <w:right w:val="single" w:sz="4" w:space="0" w:color="auto"/>
            </w:tcBorders>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Abiturientų skaičius</w:t>
            </w:r>
          </w:p>
        </w:tc>
        <w:tc>
          <w:tcPr>
            <w:tcW w:w="738" w:type="pct"/>
            <w:gridSpan w:val="4"/>
            <w:vMerge w:val="restart"/>
            <w:tcBorders>
              <w:top w:val="single" w:sz="8" w:space="0" w:color="auto"/>
              <w:left w:val="single" w:sz="4" w:space="0" w:color="auto"/>
              <w:bottom w:val="single" w:sz="4" w:space="0" w:color="000000"/>
              <w:right w:val="single" w:sz="4" w:space="0" w:color="000000"/>
            </w:tcBorders>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Laikė valstybinį egzaminą</w:t>
            </w:r>
          </w:p>
        </w:tc>
        <w:tc>
          <w:tcPr>
            <w:tcW w:w="3154" w:type="pct"/>
            <w:gridSpan w:val="17"/>
            <w:tcBorders>
              <w:top w:val="single" w:sz="8"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Įvertinimai balais</w:t>
            </w:r>
          </w:p>
        </w:tc>
      </w:tr>
      <w:tr w:rsidR="00906B4A" w:rsidRPr="00D6742F" w:rsidTr="00132F81">
        <w:trPr>
          <w:trHeight w:val="25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0" w:type="auto"/>
            <w:gridSpan w:val="4"/>
            <w:vMerge/>
            <w:tcBorders>
              <w:top w:val="single" w:sz="8" w:space="0" w:color="auto"/>
              <w:left w:val="single" w:sz="4" w:space="0" w:color="auto"/>
              <w:bottom w:val="single" w:sz="8" w:space="0" w:color="000000"/>
              <w:right w:val="single" w:sz="4" w:space="0" w:color="auto"/>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0" w:type="auto"/>
            <w:gridSpan w:val="4"/>
            <w:vMerge/>
            <w:tcBorders>
              <w:top w:val="single" w:sz="8" w:space="0" w:color="auto"/>
              <w:left w:val="single" w:sz="4" w:space="0" w:color="auto"/>
              <w:bottom w:val="single" w:sz="4" w:space="0" w:color="000000"/>
              <w:right w:val="single" w:sz="4" w:space="0" w:color="000000"/>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744" w:type="pct"/>
            <w:gridSpan w:val="6"/>
            <w:tcBorders>
              <w:top w:val="single" w:sz="4" w:space="0" w:color="auto"/>
              <w:left w:val="nil"/>
              <w:bottom w:val="single" w:sz="4" w:space="0" w:color="auto"/>
              <w:right w:val="single" w:sz="4" w:space="0" w:color="auto"/>
            </w:tcBorders>
            <w:shd w:val="clear" w:color="auto" w:fill="FFFF99"/>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16-100</w:t>
            </w:r>
          </w:p>
        </w:tc>
        <w:tc>
          <w:tcPr>
            <w:tcW w:w="809" w:type="pct"/>
            <w:gridSpan w:val="4"/>
            <w:tcBorders>
              <w:top w:val="single" w:sz="4" w:space="0" w:color="auto"/>
              <w:left w:val="nil"/>
              <w:bottom w:val="single" w:sz="4" w:space="0" w:color="auto"/>
              <w:right w:val="single" w:sz="4" w:space="0" w:color="auto"/>
            </w:tcBorders>
            <w:shd w:val="clear" w:color="auto" w:fill="FFFF99"/>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16-35</w:t>
            </w:r>
          </w:p>
        </w:tc>
        <w:tc>
          <w:tcPr>
            <w:tcW w:w="806" w:type="pct"/>
            <w:gridSpan w:val="4"/>
            <w:tcBorders>
              <w:top w:val="single" w:sz="4" w:space="0" w:color="auto"/>
              <w:left w:val="nil"/>
              <w:bottom w:val="single" w:sz="4" w:space="0" w:color="auto"/>
              <w:right w:val="single" w:sz="4" w:space="0" w:color="auto"/>
            </w:tcBorders>
            <w:shd w:val="clear" w:color="auto" w:fill="FFFF99"/>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36-85</w:t>
            </w:r>
          </w:p>
        </w:tc>
        <w:tc>
          <w:tcPr>
            <w:tcW w:w="794" w:type="pct"/>
            <w:gridSpan w:val="3"/>
            <w:tcBorders>
              <w:top w:val="single" w:sz="4" w:space="0" w:color="auto"/>
              <w:left w:val="nil"/>
              <w:bottom w:val="single" w:sz="4" w:space="0" w:color="auto"/>
              <w:right w:val="single" w:sz="4" w:space="0" w:color="auto"/>
            </w:tcBorders>
            <w:shd w:val="clear" w:color="auto" w:fill="FFFF99"/>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86-100</w:t>
            </w:r>
          </w:p>
        </w:tc>
      </w:tr>
      <w:tr w:rsidR="00906B4A" w:rsidRPr="00D6742F" w:rsidTr="00132F81">
        <w:trPr>
          <w:trHeight w:val="78"/>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0" w:type="auto"/>
            <w:gridSpan w:val="4"/>
            <w:vMerge/>
            <w:tcBorders>
              <w:top w:val="single" w:sz="8" w:space="0" w:color="auto"/>
              <w:left w:val="single" w:sz="4" w:space="0" w:color="auto"/>
              <w:bottom w:val="single" w:sz="8" w:space="0" w:color="000000"/>
              <w:right w:val="single" w:sz="4" w:space="0" w:color="auto"/>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302" w:type="pct"/>
            <w:gridSpan w:val="3"/>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436" w:type="pct"/>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c>
          <w:tcPr>
            <w:tcW w:w="338" w:type="pct"/>
            <w:gridSpan w:val="4"/>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406"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c>
          <w:tcPr>
            <w:tcW w:w="404"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405"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c>
          <w:tcPr>
            <w:tcW w:w="403"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403"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c>
          <w:tcPr>
            <w:tcW w:w="403"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391" w:type="pct"/>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r>
      <w:tr w:rsidR="00906B4A" w:rsidRPr="00D6742F" w:rsidTr="00132F81">
        <w:trPr>
          <w:trHeight w:val="255"/>
        </w:trPr>
        <w:tc>
          <w:tcPr>
            <w:tcW w:w="446"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2015</w:t>
            </w:r>
          </w:p>
        </w:tc>
        <w:tc>
          <w:tcPr>
            <w:tcW w:w="663" w:type="pct"/>
            <w:gridSpan w:val="4"/>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39</w:t>
            </w:r>
          </w:p>
        </w:tc>
        <w:tc>
          <w:tcPr>
            <w:tcW w:w="302" w:type="pct"/>
            <w:gridSpan w:val="3"/>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24</w:t>
            </w:r>
          </w:p>
        </w:tc>
        <w:tc>
          <w:tcPr>
            <w:tcW w:w="436" w:type="pct"/>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61,54</w:t>
            </w:r>
          </w:p>
        </w:tc>
        <w:tc>
          <w:tcPr>
            <w:tcW w:w="338" w:type="pct"/>
            <w:gridSpan w:val="4"/>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24</w:t>
            </w:r>
          </w:p>
        </w:tc>
        <w:tc>
          <w:tcPr>
            <w:tcW w:w="406"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
                <w:iCs/>
                <w:szCs w:val="24"/>
                <w:lang w:eastAsia="lt-LT"/>
              </w:rPr>
            </w:pPr>
            <w:r w:rsidRPr="00D6742F">
              <w:rPr>
                <w:rFonts w:eastAsia="Times New Roman" w:cs="Times New Roman"/>
                <w:b/>
                <w:iCs/>
                <w:szCs w:val="24"/>
                <w:lang w:eastAsia="lt-LT"/>
              </w:rPr>
              <w:t>100</w:t>
            </w:r>
          </w:p>
        </w:tc>
        <w:tc>
          <w:tcPr>
            <w:tcW w:w="404"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5</w:t>
            </w:r>
          </w:p>
        </w:tc>
        <w:tc>
          <w:tcPr>
            <w:tcW w:w="405"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20,83</w:t>
            </w:r>
          </w:p>
        </w:tc>
        <w:tc>
          <w:tcPr>
            <w:tcW w:w="403"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18</w:t>
            </w:r>
          </w:p>
        </w:tc>
        <w:tc>
          <w:tcPr>
            <w:tcW w:w="403"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75</w:t>
            </w:r>
          </w:p>
        </w:tc>
        <w:tc>
          <w:tcPr>
            <w:tcW w:w="403"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1</w:t>
            </w:r>
          </w:p>
        </w:tc>
        <w:tc>
          <w:tcPr>
            <w:tcW w:w="391" w:type="pct"/>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4,16</w:t>
            </w:r>
          </w:p>
        </w:tc>
      </w:tr>
      <w:tr w:rsidR="00906B4A" w:rsidRPr="00D6742F" w:rsidTr="00132F81">
        <w:trPr>
          <w:trHeight w:val="255"/>
        </w:trPr>
        <w:tc>
          <w:tcPr>
            <w:tcW w:w="1846" w:type="pct"/>
            <w:gridSpan w:val="9"/>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906B4A" w:rsidRPr="00D6742F" w:rsidRDefault="00906B4A" w:rsidP="00132F81">
            <w:pPr>
              <w:spacing w:after="0" w:line="240" w:lineRule="auto"/>
              <w:rPr>
                <w:rFonts w:eastAsia="Times New Roman" w:cs="Times New Roman"/>
                <w:bCs/>
                <w:szCs w:val="24"/>
                <w:lang w:eastAsia="lt-LT"/>
              </w:rPr>
            </w:pPr>
            <w:r w:rsidRPr="00D6742F">
              <w:rPr>
                <w:rFonts w:eastAsia="Times New Roman" w:cs="Times New Roman"/>
                <w:bCs/>
                <w:szCs w:val="24"/>
                <w:lang w:eastAsia="lt-LT"/>
              </w:rPr>
              <w:t>Vilniaus savivaldybėje 2015</w:t>
            </w:r>
          </w:p>
        </w:tc>
        <w:tc>
          <w:tcPr>
            <w:tcW w:w="338" w:type="pct"/>
            <w:gridSpan w:val="4"/>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 4039</w:t>
            </w:r>
          </w:p>
        </w:tc>
        <w:tc>
          <w:tcPr>
            <w:tcW w:w="406"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99,75</w:t>
            </w:r>
          </w:p>
        </w:tc>
        <w:tc>
          <w:tcPr>
            <w:tcW w:w="404"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264 </w:t>
            </w:r>
          </w:p>
        </w:tc>
        <w:tc>
          <w:tcPr>
            <w:tcW w:w="405"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6,52</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2153 </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53,17</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1622 </w:t>
            </w:r>
          </w:p>
        </w:tc>
        <w:tc>
          <w:tcPr>
            <w:tcW w:w="391" w:type="pct"/>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40,06</w:t>
            </w:r>
          </w:p>
        </w:tc>
      </w:tr>
      <w:tr w:rsidR="00906B4A" w:rsidRPr="00D6742F" w:rsidTr="00132F81">
        <w:trPr>
          <w:trHeight w:val="255"/>
        </w:trPr>
        <w:tc>
          <w:tcPr>
            <w:tcW w:w="1846" w:type="pct"/>
            <w:gridSpan w:val="9"/>
            <w:tcBorders>
              <w:top w:val="single" w:sz="4" w:space="0" w:color="auto"/>
              <w:left w:val="single" w:sz="4" w:space="0" w:color="auto"/>
              <w:bottom w:val="single" w:sz="4" w:space="0" w:color="auto"/>
              <w:right w:val="single" w:sz="4" w:space="0" w:color="000000"/>
            </w:tcBorders>
            <w:shd w:val="clear" w:color="auto" w:fill="DCE6F1"/>
            <w:noWrap/>
            <w:vAlign w:val="bottom"/>
            <w:hideMark/>
          </w:tcPr>
          <w:p w:rsidR="00906B4A" w:rsidRPr="00D6742F" w:rsidRDefault="00906B4A" w:rsidP="00132F81">
            <w:pPr>
              <w:spacing w:after="0" w:line="240" w:lineRule="auto"/>
              <w:rPr>
                <w:rFonts w:eastAsia="Times New Roman" w:cs="Times New Roman"/>
                <w:bCs/>
                <w:szCs w:val="24"/>
                <w:lang w:eastAsia="lt-LT"/>
              </w:rPr>
            </w:pPr>
            <w:r w:rsidRPr="00D6742F">
              <w:rPr>
                <w:rFonts w:eastAsia="Times New Roman" w:cs="Times New Roman"/>
                <w:bCs/>
                <w:szCs w:val="24"/>
                <w:lang w:eastAsia="lt-LT"/>
              </w:rPr>
              <w:t>Bendrojo lavinimo vidurinėse mokyklose 2015</w:t>
            </w:r>
          </w:p>
        </w:tc>
        <w:tc>
          <w:tcPr>
            <w:tcW w:w="338" w:type="pct"/>
            <w:gridSpan w:val="4"/>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20051 </w:t>
            </w:r>
          </w:p>
        </w:tc>
        <w:tc>
          <w:tcPr>
            <w:tcW w:w="406"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99,76</w:t>
            </w:r>
          </w:p>
        </w:tc>
        <w:tc>
          <w:tcPr>
            <w:tcW w:w="404"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2348 </w:t>
            </w:r>
          </w:p>
        </w:tc>
        <w:tc>
          <w:tcPr>
            <w:tcW w:w="405"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11,68</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12111 </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60,26</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5592 </w:t>
            </w:r>
          </w:p>
        </w:tc>
        <w:tc>
          <w:tcPr>
            <w:tcW w:w="391" w:type="pct"/>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27,82</w:t>
            </w:r>
          </w:p>
        </w:tc>
      </w:tr>
      <w:tr w:rsidR="00906B4A" w:rsidRPr="00D6742F" w:rsidTr="00132F81">
        <w:trPr>
          <w:trHeight w:val="255"/>
        </w:trPr>
        <w:tc>
          <w:tcPr>
            <w:tcW w:w="1846" w:type="pct"/>
            <w:gridSpan w:val="9"/>
            <w:tcBorders>
              <w:top w:val="single" w:sz="4" w:space="0" w:color="auto"/>
              <w:left w:val="single" w:sz="4" w:space="0" w:color="auto"/>
              <w:bottom w:val="single" w:sz="4" w:space="0" w:color="auto"/>
              <w:right w:val="single" w:sz="4" w:space="0" w:color="000000"/>
            </w:tcBorders>
            <w:shd w:val="clear" w:color="auto" w:fill="FDE9D9"/>
            <w:noWrap/>
            <w:vAlign w:val="bottom"/>
            <w:hideMark/>
          </w:tcPr>
          <w:p w:rsidR="00906B4A" w:rsidRPr="00D6742F" w:rsidRDefault="00906B4A" w:rsidP="00132F81">
            <w:pPr>
              <w:spacing w:after="0" w:line="240" w:lineRule="auto"/>
              <w:rPr>
                <w:rFonts w:eastAsia="Times New Roman" w:cs="Times New Roman"/>
                <w:bCs/>
                <w:szCs w:val="24"/>
                <w:lang w:eastAsia="lt-LT"/>
              </w:rPr>
            </w:pPr>
            <w:r w:rsidRPr="00D6742F">
              <w:rPr>
                <w:rFonts w:eastAsia="Times New Roman" w:cs="Times New Roman"/>
                <w:bCs/>
                <w:szCs w:val="24"/>
                <w:lang w:eastAsia="lt-LT"/>
              </w:rPr>
              <w:t>Lietuvoje 2015</w:t>
            </w:r>
          </w:p>
        </w:tc>
        <w:tc>
          <w:tcPr>
            <w:tcW w:w="338" w:type="pct"/>
            <w:gridSpan w:val="4"/>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 20951</w:t>
            </w:r>
          </w:p>
        </w:tc>
        <w:tc>
          <w:tcPr>
            <w:tcW w:w="406"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99,74</w:t>
            </w:r>
          </w:p>
        </w:tc>
        <w:tc>
          <w:tcPr>
            <w:tcW w:w="404"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2641 </w:t>
            </w:r>
          </w:p>
        </w:tc>
        <w:tc>
          <w:tcPr>
            <w:tcW w:w="405"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12,57</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12672 </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60,33</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5638 </w:t>
            </w:r>
          </w:p>
        </w:tc>
        <w:tc>
          <w:tcPr>
            <w:tcW w:w="391" w:type="pct"/>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26,84</w:t>
            </w:r>
          </w:p>
        </w:tc>
      </w:tr>
      <w:tr w:rsidR="00906B4A" w:rsidRPr="00D6742F" w:rsidTr="00132F81">
        <w:trPr>
          <w:trHeight w:val="196"/>
        </w:trPr>
        <w:tc>
          <w:tcPr>
            <w:tcW w:w="465" w:type="pct"/>
            <w:gridSpan w:val="2"/>
            <w:noWrap/>
            <w:vAlign w:val="bottom"/>
          </w:tcPr>
          <w:p w:rsidR="00906B4A" w:rsidRPr="00D6742F" w:rsidRDefault="00906B4A" w:rsidP="00132F81">
            <w:pPr>
              <w:spacing w:after="0" w:line="240" w:lineRule="auto"/>
              <w:rPr>
                <w:rFonts w:eastAsia="Times New Roman" w:cs="Times New Roman"/>
                <w:szCs w:val="24"/>
                <w:lang w:eastAsia="lt-LT"/>
              </w:rPr>
            </w:pPr>
          </w:p>
        </w:tc>
        <w:tc>
          <w:tcPr>
            <w:tcW w:w="1780" w:type="pct"/>
            <w:gridSpan w:val="12"/>
            <w:noWrap/>
            <w:vAlign w:val="bottom"/>
            <w:hideMark/>
          </w:tcPr>
          <w:p w:rsidR="00906B4A" w:rsidRDefault="00906B4A" w:rsidP="00132F81">
            <w:pPr>
              <w:spacing w:after="0" w:line="240" w:lineRule="auto"/>
              <w:rPr>
                <w:rFonts w:eastAsia="Times New Roman" w:cs="Times New Roman"/>
                <w:bCs/>
                <w:iCs/>
                <w:szCs w:val="24"/>
                <w:lang w:eastAsia="lt-LT"/>
              </w:rPr>
            </w:pPr>
          </w:p>
          <w:p w:rsidR="00972B1C" w:rsidRPr="00D6742F" w:rsidRDefault="00972B1C" w:rsidP="00132F81">
            <w:pPr>
              <w:spacing w:after="0" w:line="240" w:lineRule="auto"/>
              <w:rPr>
                <w:rFonts w:eastAsia="Times New Roman" w:cs="Times New Roman"/>
                <w:bCs/>
                <w:iCs/>
                <w:szCs w:val="24"/>
                <w:lang w:eastAsia="lt-LT"/>
              </w:rPr>
            </w:pPr>
          </w:p>
        </w:tc>
        <w:tc>
          <w:tcPr>
            <w:tcW w:w="396" w:type="pct"/>
            <w:gridSpan w:val="2"/>
            <w:noWrap/>
            <w:vAlign w:val="bottom"/>
          </w:tcPr>
          <w:p w:rsidR="00906B4A" w:rsidRPr="00D6742F" w:rsidRDefault="00906B4A" w:rsidP="00132F81">
            <w:pPr>
              <w:spacing w:after="0" w:line="240" w:lineRule="auto"/>
              <w:jc w:val="center"/>
              <w:rPr>
                <w:rFonts w:eastAsia="Times New Roman" w:cs="Times New Roman"/>
                <w:iCs/>
                <w:szCs w:val="24"/>
                <w:lang w:eastAsia="lt-LT"/>
              </w:rPr>
            </w:pPr>
          </w:p>
        </w:tc>
        <w:tc>
          <w:tcPr>
            <w:tcW w:w="392" w:type="pct"/>
            <w:gridSpan w:val="2"/>
            <w:noWrap/>
            <w:vAlign w:val="bottom"/>
          </w:tcPr>
          <w:p w:rsidR="00906B4A" w:rsidRPr="00D6742F" w:rsidRDefault="00906B4A" w:rsidP="00132F81">
            <w:pPr>
              <w:spacing w:after="0" w:line="240" w:lineRule="auto"/>
              <w:jc w:val="center"/>
              <w:rPr>
                <w:rFonts w:eastAsia="Times New Roman" w:cs="Times New Roman"/>
                <w:szCs w:val="24"/>
                <w:lang w:eastAsia="lt-LT"/>
              </w:rPr>
            </w:pPr>
          </w:p>
        </w:tc>
        <w:tc>
          <w:tcPr>
            <w:tcW w:w="394" w:type="pct"/>
            <w:gridSpan w:val="2"/>
            <w:noWrap/>
            <w:vAlign w:val="bottom"/>
          </w:tcPr>
          <w:p w:rsidR="00906B4A" w:rsidRPr="00D6742F" w:rsidRDefault="00906B4A" w:rsidP="00132F81">
            <w:pPr>
              <w:spacing w:after="0" w:line="240" w:lineRule="auto"/>
              <w:jc w:val="center"/>
              <w:rPr>
                <w:rFonts w:eastAsia="Times New Roman" w:cs="Times New Roman"/>
                <w:iCs/>
                <w:szCs w:val="24"/>
                <w:lang w:eastAsia="lt-LT"/>
              </w:rPr>
            </w:pPr>
          </w:p>
        </w:tc>
        <w:tc>
          <w:tcPr>
            <w:tcW w:w="388" w:type="pct"/>
            <w:gridSpan w:val="2"/>
            <w:noWrap/>
            <w:vAlign w:val="bottom"/>
          </w:tcPr>
          <w:p w:rsidR="00906B4A" w:rsidRPr="00D6742F" w:rsidRDefault="00906B4A" w:rsidP="00132F81">
            <w:pPr>
              <w:spacing w:after="0" w:line="240" w:lineRule="auto"/>
              <w:jc w:val="center"/>
              <w:rPr>
                <w:rFonts w:eastAsia="Times New Roman" w:cs="Times New Roman"/>
                <w:szCs w:val="24"/>
                <w:lang w:eastAsia="lt-LT"/>
              </w:rPr>
            </w:pPr>
          </w:p>
        </w:tc>
        <w:tc>
          <w:tcPr>
            <w:tcW w:w="397" w:type="pct"/>
            <w:gridSpan w:val="2"/>
            <w:noWrap/>
            <w:vAlign w:val="bottom"/>
          </w:tcPr>
          <w:p w:rsidR="00906B4A" w:rsidRPr="00D6742F" w:rsidRDefault="00906B4A" w:rsidP="00132F81">
            <w:pPr>
              <w:spacing w:after="0" w:line="240" w:lineRule="auto"/>
              <w:jc w:val="center"/>
              <w:rPr>
                <w:rFonts w:eastAsia="Times New Roman" w:cs="Times New Roman"/>
                <w:iCs/>
                <w:szCs w:val="24"/>
                <w:lang w:eastAsia="lt-LT"/>
              </w:rPr>
            </w:pPr>
          </w:p>
        </w:tc>
        <w:tc>
          <w:tcPr>
            <w:tcW w:w="397" w:type="pct"/>
            <w:noWrap/>
            <w:vAlign w:val="bottom"/>
          </w:tcPr>
          <w:p w:rsidR="00906B4A" w:rsidRPr="00D6742F" w:rsidRDefault="00906B4A" w:rsidP="00132F81">
            <w:pPr>
              <w:spacing w:after="0" w:line="240" w:lineRule="auto"/>
              <w:jc w:val="center"/>
              <w:rPr>
                <w:rFonts w:eastAsia="Times New Roman" w:cs="Times New Roman"/>
                <w:szCs w:val="24"/>
                <w:lang w:eastAsia="lt-LT"/>
              </w:rPr>
            </w:pPr>
          </w:p>
        </w:tc>
        <w:tc>
          <w:tcPr>
            <w:tcW w:w="391" w:type="pct"/>
            <w:noWrap/>
            <w:vAlign w:val="bottom"/>
          </w:tcPr>
          <w:p w:rsidR="00906B4A" w:rsidRPr="00D6742F" w:rsidRDefault="00906B4A" w:rsidP="00132F81">
            <w:pPr>
              <w:spacing w:after="0" w:line="240" w:lineRule="auto"/>
              <w:jc w:val="center"/>
              <w:rPr>
                <w:rFonts w:eastAsia="Times New Roman" w:cs="Times New Roman"/>
                <w:iCs/>
                <w:szCs w:val="24"/>
                <w:lang w:eastAsia="lt-LT"/>
              </w:rPr>
            </w:pPr>
          </w:p>
        </w:tc>
      </w:tr>
      <w:tr w:rsidR="00906B4A" w:rsidRPr="00D6742F" w:rsidTr="00132F81">
        <w:trPr>
          <w:trHeight w:val="129"/>
        </w:trPr>
        <w:tc>
          <w:tcPr>
            <w:tcW w:w="446" w:type="pct"/>
            <w:noWrap/>
            <w:vAlign w:val="bottom"/>
          </w:tcPr>
          <w:p w:rsidR="00906B4A" w:rsidRPr="00D6742F" w:rsidRDefault="00906B4A" w:rsidP="00132F81">
            <w:pPr>
              <w:spacing w:after="0" w:line="240" w:lineRule="auto"/>
              <w:rPr>
                <w:rFonts w:eastAsia="Times New Roman" w:cs="Times New Roman"/>
                <w:szCs w:val="24"/>
                <w:lang w:eastAsia="lt-LT"/>
              </w:rPr>
            </w:pPr>
          </w:p>
          <w:p w:rsidR="00906B4A" w:rsidRPr="00D6742F" w:rsidRDefault="00906B4A" w:rsidP="00132F81">
            <w:pPr>
              <w:spacing w:after="0" w:line="240" w:lineRule="auto"/>
              <w:rPr>
                <w:rFonts w:eastAsia="Times New Roman" w:cs="Times New Roman"/>
                <w:szCs w:val="24"/>
                <w:lang w:eastAsia="lt-LT"/>
              </w:rPr>
            </w:pPr>
          </w:p>
        </w:tc>
        <w:tc>
          <w:tcPr>
            <w:tcW w:w="1736" w:type="pct"/>
            <w:gridSpan w:val="11"/>
            <w:noWrap/>
            <w:vAlign w:val="bottom"/>
            <w:hideMark/>
          </w:tcPr>
          <w:p w:rsidR="00906B4A" w:rsidRPr="00D6742F" w:rsidRDefault="00906B4A" w:rsidP="00132F81">
            <w:pPr>
              <w:spacing w:after="0" w:line="240" w:lineRule="auto"/>
              <w:rPr>
                <w:rFonts w:eastAsia="Times New Roman" w:cs="Times New Roman"/>
                <w:bCs/>
                <w:iCs/>
                <w:szCs w:val="24"/>
                <w:lang w:eastAsia="lt-LT"/>
              </w:rPr>
            </w:pPr>
            <w:r w:rsidRPr="00D6742F">
              <w:rPr>
                <w:rFonts w:eastAsia="Times New Roman" w:cs="Times New Roman"/>
                <w:bCs/>
                <w:iCs/>
                <w:szCs w:val="24"/>
                <w:lang w:eastAsia="lt-LT"/>
              </w:rPr>
              <w:t>BIOLOGIJA</w:t>
            </w:r>
          </w:p>
        </w:tc>
        <w:tc>
          <w:tcPr>
            <w:tcW w:w="409" w:type="pct"/>
            <w:gridSpan w:val="3"/>
            <w:noWrap/>
            <w:vAlign w:val="bottom"/>
          </w:tcPr>
          <w:p w:rsidR="00906B4A" w:rsidRPr="00D6742F" w:rsidRDefault="00906B4A" w:rsidP="00132F81">
            <w:pPr>
              <w:spacing w:after="0" w:line="240" w:lineRule="auto"/>
              <w:jc w:val="center"/>
              <w:rPr>
                <w:rFonts w:eastAsia="Times New Roman" w:cs="Times New Roman"/>
                <w:i/>
                <w:iCs/>
                <w:szCs w:val="24"/>
                <w:lang w:eastAsia="lt-LT"/>
              </w:rPr>
            </w:pPr>
          </w:p>
        </w:tc>
        <w:tc>
          <w:tcPr>
            <w:tcW w:w="404" w:type="pct"/>
            <w:gridSpan w:val="2"/>
            <w:noWrap/>
            <w:vAlign w:val="bottom"/>
          </w:tcPr>
          <w:p w:rsidR="00906B4A" w:rsidRPr="00D6742F" w:rsidRDefault="00906B4A" w:rsidP="00132F81">
            <w:pPr>
              <w:spacing w:after="0" w:line="240" w:lineRule="auto"/>
              <w:jc w:val="center"/>
              <w:rPr>
                <w:rFonts w:eastAsia="Times New Roman" w:cs="Times New Roman"/>
                <w:szCs w:val="24"/>
                <w:lang w:eastAsia="lt-LT"/>
              </w:rPr>
            </w:pPr>
          </w:p>
        </w:tc>
        <w:tc>
          <w:tcPr>
            <w:tcW w:w="405" w:type="pct"/>
            <w:gridSpan w:val="2"/>
            <w:noWrap/>
            <w:vAlign w:val="bottom"/>
          </w:tcPr>
          <w:p w:rsidR="00906B4A" w:rsidRPr="00D6742F" w:rsidRDefault="00906B4A" w:rsidP="00132F81">
            <w:pPr>
              <w:spacing w:after="0" w:line="240" w:lineRule="auto"/>
              <w:jc w:val="center"/>
              <w:rPr>
                <w:rFonts w:eastAsia="Times New Roman" w:cs="Times New Roman"/>
                <w:i/>
                <w:iCs/>
                <w:szCs w:val="24"/>
                <w:lang w:eastAsia="lt-LT"/>
              </w:rPr>
            </w:pPr>
          </w:p>
        </w:tc>
        <w:tc>
          <w:tcPr>
            <w:tcW w:w="403" w:type="pct"/>
            <w:gridSpan w:val="2"/>
            <w:noWrap/>
            <w:vAlign w:val="bottom"/>
          </w:tcPr>
          <w:p w:rsidR="00906B4A" w:rsidRPr="00D6742F" w:rsidRDefault="00906B4A" w:rsidP="00132F81">
            <w:pPr>
              <w:spacing w:after="0" w:line="240" w:lineRule="auto"/>
              <w:jc w:val="center"/>
              <w:rPr>
                <w:rFonts w:eastAsia="Times New Roman" w:cs="Times New Roman"/>
                <w:szCs w:val="24"/>
                <w:lang w:eastAsia="lt-LT"/>
              </w:rPr>
            </w:pPr>
          </w:p>
        </w:tc>
        <w:tc>
          <w:tcPr>
            <w:tcW w:w="403" w:type="pct"/>
            <w:gridSpan w:val="2"/>
            <w:noWrap/>
            <w:vAlign w:val="bottom"/>
          </w:tcPr>
          <w:p w:rsidR="00906B4A" w:rsidRPr="00D6742F" w:rsidRDefault="00906B4A" w:rsidP="00132F81">
            <w:pPr>
              <w:spacing w:after="0" w:line="240" w:lineRule="auto"/>
              <w:jc w:val="center"/>
              <w:rPr>
                <w:rFonts w:eastAsia="Times New Roman" w:cs="Times New Roman"/>
                <w:i/>
                <w:iCs/>
                <w:szCs w:val="24"/>
                <w:lang w:eastAsia="lt-LT"/>
              </w:rPr>
            </w:pPr>
          </w:p>
        </w:tc>
        <w:tc>
          <w:tcPr>
            <w:tcW w:w="403" w:type="pct"/>
            <w:gridSpan w:val="2"/>
            <w:noWrap/>
            <w:vAlign w:val="bottom"/>
          </w:tcPr>
          <w:p w:rsidR="00906B4A" w:rsidRPr="00D6742F" w:rsidRDefault="00906B4A" w:rsidP="00132F81">
            <w:pPr>
              <w:spacing w:after="0" w:line="240" w:lineRule="auto"/>
              <w:jc w:val="center"/>
              <w:rPr>
                <w:rFonts w:eastAsia="Times New Roman" w:cs="Times New Roman"/>
                <w:szCs w:val="24"/>
                <w:lang w:eastAsia="lt-LT"/>
              </w:rPr>
            </w:pPr>
          </w:p>
        </w:tc>
        <w:tc>
          <w:tcPr>
            <w:tcW w:w="391" w:type="pct"/>
            <w:noWrap/>
            <w:vAlign w:val="bottom"/>
          </w:tcPr>
          <w:p w:rsidR="00906B4A" w:rsidRPr="00D6742F" w:rsidRDefault="00906B4A" w:rsidP="00132F81">
            <w:pPr>
              <w:spacing w:after="0" w:line="240" w:lineRule="auto"/>
              <w:jc w:val="center"/>
              <w:rPr>
                <w:rFonts w:eastAsia="Times New Roman" w:cs="Times New Roman"/>
                <w:i/>
                <w:iCs/>
                <w:szCs w:val="24"/>
                <w:lang w:eastAsia="lt-LT"/>
              </w:rPr>
            </w:pPr>
          </w:p>
        </w:tc>
      </w:tr>
      <w:tr w:rsidR="00906B4A" w:rsidRPr="00D6742F" w:rsidTr="00132F81">
        <w:trPr>
          <w:trHeight w:val="250"/>
        </w:trPr>
        <w:tc>
          <w:tcPr>
            <w:tcW w:w="446" w:type="pct"/>
            <w:vMerge w:val="restart"/>
            <w:tcBorders>
              <w:top w:val="single" w:sz="8" w:space="0" w:color="auto"/>
              <w:left w:val="single" w:sz="8" w:space="0" w:color="auto"/>
              <w:bottom w:val="single" w:sz="8" w:space="0" w:color="000000"/>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 </w:t>
            </w:r>
          </w:p>
        </w:tc>
        <w:tc>
          <w:tcPr>
            <w:tcW w:w="622" w:type="pct"/>
            <w:gridSpan w:val="3"/>
            <w:vMerge w:val="restart"/>
            <w:tcBorders>
              <w:top w:val="single" w:sz="8" w:space="0" w:color="auto"/>
              <w:left w:val="single" w:sz="4" w:space="0" w:color="auto"/>
              <w:bottom w:val="single" w:sz="8" w:space="0" w:color="000000"/>
              <w:right w:val="single" w:sz="4" w:space="0" w:color="auto"/>
            </w:tcBorders>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Abiturientų skaičius</w:t>
            </w:r>
          </w:p>
        </w:tc>
        <w:tc>
          <w:tcPr>
            <w:tcW w:w="796" w:type="pct"/>
            <w:gridSpan w:val="6"/>
            <w:vMerge w:val="restart"/>
            <w:tcBorders>
              <w:top w:val="single" w:sz="8" w:space="0" w:color="auto"/>
              <w:left w:val="single" w:sz="4" w:space="0" w:color="auto"/>
              <w:bottom w:val="single" w:sz="4" w:space="0" w:color="000000"/>
              <w:right w:val="single" w:sz="4" w:space="0" w:color="000000"/>
            </w:tcBorders>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Laikė valstybinį egzaminą</w:t>
            </w:r>
          </w:p>
        </w:tc>
        <w:tc>
          <w:tcPr>
            <w:tcW w:w="3137" w:type="pct"/>
            <w:gridSpan w:val="16"/>
            <w:tcBorders>
              <w:top w:val="single" w:sz="8" w:space="0" w:color="auto"/>
              <w:left w:val="nil"/>
              <w:bottom w:val="single" w:sz="4" w:space="0" w:color="auto"/>
              <w:right w:val="single" w:sz="8" w:space="0" w:color="000000"/>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Įvertinimai balais</w:t>
            </w:r>
          </w:p>
        </w:tc>
      </w:tr>
      <w:tr w:rsidR="00906B4A" w:rsidRPr="00D6742F" w:rsidTr="00132F81">
        <w:trPr>
          <w:trHeight w:val="25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0" w:type="auto"/>
            <w:gridSpan w:val="3"/>
            <w:vMerge/>
            <w:tcBorders>
              <w:top w:val="single" w:sz="8" w:space="0" w:color="auto"/>
              <w:left w:val="single" w:sz="4" w:space="0" w:color="auto"/>
              <w:bottom w:val="single" w:sz="8" w:space="0" w:color="000000"/>
              <w:right w:val="single" w:sz="4" w:space="0" w:color="auto"/>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0" w:type="auto"/>
            <w:gridSpan w:val="6"/>
            <w:vMerge/>
            <w:tcBorders>
              <w:top w:val="single" w:sz="8" w:space="0" w:color="auto"/>
              <w:left w:val="single" w:sz="4" w:space="0" w:color="auto"/>
              <w:bottom w:val="single" w:sz="4" w:space="0" w:color="000000"/>
              <w:right w:val="single" w:sz="4" w:space="0" w:color="000000"/>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728" w:type="pct"/>
            <w:gridSpan w:val="5"/>
            <w:tcBorders>
              <w:top w:val="single" w:sz="4" w:space="0" w:color="auto"/>
              <w:left w:val="nil"/>
              <w:bottom w:val="single" w:sz="4" w:space="0" w:color="auto"/>
              <w:right w:val="single" w:sz="4" w:space="0" w:color="auto"/>
            </w:tcBorders>
            <w:shd w:val="clear" w:color="auto" w:fill="FFFF99"/>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16-100</w:t>
            </w:r>
          </w:p>
        </w:tc>
        <w:tc>
          <w:tcPr>
            <w:tcW w:w="809" w:type="pct"/>
            <w:gridSpan w:val="4"/>
            <w:tcBorders>
              <w:top w:val="single" w:sz="4" w:space="0" w:color="auto"/>
              <w:left w:val="nil"/>
              <w:bottom w:val="single" w:sz="4" w:space="0" w:color="auto"/>
              <w:right w:val="single" w:sz="4" w:space="0" w:color="auto"/>
            </w:tcBorders>
            <w:shd w:val="clear" w:color="auto" w:fill="FFFF99"/>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16-35</w:t>
            </w:r>
          </w:p>
        </w:tc>
        <w:tc>
          <w:tcPr>
            <w:tcW w:w="806" w:type="pct"/>
            <w:gridSpan w:val="4"/>
            <w:tcBorders>
              <w:top w:val="single" w:sz="4" w:space="0" w:color="auto"/>
              <w:left w:val="nil"/>
              <w:bottom w:val="single" w:sz="4" w:space="0" w:color="auto"/>
              <w:right w:val="single" w:sz="4" w:space="0" w:color="auto"/>
            </w:tcBorders>
            <w:shd w:val="clear" w:color="auto" w:fill="FFFF99"/>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36-85</w:t>
            </w:r>
          </w:p>
        </w:tc>
        <w:tc>
          <w:tcPr>
            <w:tcW w:w="794" w:type="pct"/>
            <w:gridSpan w:val="3"/>
            <w:tcBorders>
              <w:top w:val="single" w:sz="4" w:space="0" w:color="auto"/>
              <w:left w:val="nil"/>
              <w:bottom w:val="single" w:sz="4" w:space="0" w:color="auto"/>
              <w:right w:val="single" w:sz="8" w:space="0" w:color="000000"/>
            </w:tcBorders>
            <w:shd w:val="clear" w:color="auto" w:fill="FFFF99"/>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86-100</w:t>
            </w:r>
          </w:p>
        </w:tc>
      </w:tr>
      <w:tr w:rsidR="00906B4A" w:rsidRPr="00D6742F" w:rsidTr="00132F81">
        <w:trPr>
          <w:trHeight w:val="116"/>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0" w:type="auto"/>
            <w:gridSpan w:val="3"/>
            <w:vMerge/>
            <w:tcBorders>
              <w:top w:val="single" w:sz="8" w:space="0" w:color="auto"/>
              <w:left w:val="single" w:sz="4" w:space="0" w:color="auto"/>
              <w:bottom w:val="single" w:sz="8" w:space="0" w:color="000000"/>
              <w:right w:val="single" w:sz="4" w:space="0" w:color="auto"/>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286"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510" w:type="pct"/>
            <w:gridSpan w:val="4"/>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c>
          <w:tcPr>
            <w:tcW w:w="318"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409" w:type="pct"/>
            <w:gridSpan w:val="3"/>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c>
          <w:tcPr>
            <w:tcW w:w="404"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405"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c>
          <w:tcPr>
            <w:tcW w:w="403"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403"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c>
          <w:tcPr>
            <w:tcW w:w="403"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391" w:type="pct"/>
            <w:tcBorders>
              <w:top w:val="nil"/>
              <w:left w:val="nil"/>
              <w:bottom w:val="single" w:sz="8" w:space="0" w:color="auto"/>
              <w:right w:val="single" w:sz="8"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r>
      <w:tr w:rsidR="00906B4A" w:rsidRPr="00D6742F" w:rsidTr="00132F81">
        <w:trPr>
          <w:trHeight w:val="255"/>
        </w:trPr>
        <w:tc>
          <w:tcPr>
            <w:tcW w:w="446"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2015</w:t>
            </w:r>
          </w:p>
        </w:tc>
        <w:tc>
          <w:tcPr>
            <w:tcW w:w="622" w:type="pct"/>
            <w:gridSpan w:val="3"/>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39</w:t>
            </w:r>
          </w:p>
        </w:tc>
        <w:tc>
          <w:tcPr>
            <w:tcW w:w="286"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6</w:t>
            </w:r>
          </w:p>
        </w:tc>
        <w:tc>
          <w:tcPr>
            <w:tcW w:w="510" w:type="pct"/>
            <w:gridSpan w:val="4"/>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15,38</w:t>
            </w:r>
          </w:p>
        </w:tc>
        <w:tc>
          <w:tcPr>
            <w:tcW w:w="318"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4</w:t>
            </w:r>
          </w:p>
        </w:tc>
        <w:tc>
          <w:tcPr>
            <w:tcW w:w="409" w:type="pct"/>
            <w:gridSpan w:val="3"/>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
                <w:iCs/>
                <w:szCs w:val="24"/>
                <w:lang w:eastAsia="lt-LT"/>
              </w:rPr>
            </w:pPr>
            <w:r w:rsidRPr="00D6742F">
              <w:rPr>
                <w:rFonts w:eastAsia="Times New Roman" w:cs="Times New Roman"/>
                <w:b/>
                <w:iCs/>
                <w:szCs w:val="24"/>
                <w:lang w:eastAsia="lt-LT"/>
              </w:rPr>
              <w:t>66,66</w:t>
            </w:r>
          </w:p>
        </w:tc>
        <w:tc>
          <w:tcPr>
            <w:tcW w:w="404"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3</w:t>
            </w:r>
          </w:p>
        </w:tc>
        <w:tc>
          <w:tcPr>
            <w:tcW w:w="405"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50</w:t>
            </w:r>
          </w:p>
        </w:tc>
        <w:tc>
          <w:tcPr>
            <w:tcW w:w="403"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1</w:t>
            </w:r>
          </w:p>
        </w:tc>
        <w:tc>
          <w:tcPr>
            <w:tcW w:w="403"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16,66</w:t>
            </w:r>
          </w:p>
        </w:tc>
        <w:tc>
          <w:tcPr>
            <w:tcW w:w="403"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0</w:t>
            </w:r>
          </w:p>
        </w:tc>
        <w:tc>
          <w:tcPr>
            <w:tcW w:w="391" w:type="pct"/>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w:t>
            </w:r>
          </w:p>
        </w:tc>
      </w:tr>
      <w:tr w:rsidR="00906B4A" w:rsidRPr="00D6742F" w:rsidTr="00132F81">
        <w:trPr>
          <w:trHeight w:val="255"/>
        </w:trPr>
        <w:tc>
          <w:tcPr>
            <w:tcW w:w="1863" w:type="pct"/>
            <w:gridSpan w:val="10"/>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906B4A" w:rsidRPr="00D6742F" w:rsidRDefault="00906B4A" w:rsidP="00132F81">
            <w:pPr>
              <w:spacing w:after="0" w:line="240" w:lineRule="auto"/>
              <w:rPr>
                <w:rFonts w:eastAsia="Times New Roman" w:cs="Times New Roman"/>
                <w:bCs/>
                <w:szCs w:val="24"/>
                <w:lang w:eastAsia="lt-LT"/>
              </w:rPr>
            </w:pPr>
            <w:r w:rsidRPr="00D6742F">
              <w:rPr>
                <w:rFonts w:eastAsia="Times New Roman" w:cs="Times New Roman"/>
                <w:bCs/>
                <w:szCs w:val="24"/>
                <w:lang w:eastAsia="lt-LT"/>
              </w:rPr>
              <w:t>Vilniaus savivaldybėje 2015</w:t>
            </w:r>
          </w:p>
        </w:tc>
        <w:tc>
          <w:tcPr>
            <w:tcW w:w="318" w:type="pct"/>
            <w:gridSpan w:val="2"/>
            <w:noWrap/>
            <w:vAlign w:val="bottom"/>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1019</w:t>
            </w:r>
          </w:p>
        </w:tc>
        <w:tc>
          <w:tcPr>
            <w:tcW w:w="409" w:type="pct"/>
            <w:gridSpan w:val="3"/>
            <w:tcBorders>
              <w:top w:val="nil"/>
              <w:left w:val="single" w:sz="4" w:space="0" w:color="auto"/>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96,86</w:t>
            </w:r>
          </w:p>
        </w:tc>
        <w:tc>
          <w:tcPr>
            <w:tcW w:w="404" w:type="pct"/>
            <w:gridSpan w:val="2"/>
            <w:noWrap/>
            <w:vAlign w:val="bottom"/>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252</w:t>
            </w:r>
          </w:p>
        </w:tc>
        <w:tc>
          <w:tcPr>
            <w:tcW w:w="405" w:type="pct"/>
            <w:gridSpan w:val="2"/>
            <w:tcBorders>
              <w:top w:val="nil"/>
              <w:left w:val="single" w:sz="4" w:space="0" w:color="auto"/>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23,95</w:t>
            </w:r>
          </w:p>
        </w:tc>
        <w:tc>
          <w:tcPr>
            <w:tcW w:w="403" w:type="pct"/>
            <w:gridSpan w:val="2"/>
            <w:noWrap/>
            <w:vAlign w:val="bottom"/>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478</w:t>
            </w:r>
          </w:p>
        </w:tc>
        <w:tc>
          <w:tcPr>
            <w:tcW w:w="403" w:type="pct"/>
            <w:gridSpan w:val="2"/>
            <w:tcBorders>
              <w:top w:val="nil"/>
              <w:left w:val="single" w:sz="4" w:space="0" w:color="auto"/>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45,44</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289 </w:t>
            </w:r>
          </w:p>
        </w:tc>
        <w:tc>
          <w:tcPr>
            <w:tcW w:w="391" w:type="pct"/>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27,47</w:t>
            </w:r>
          </w:p>
        </w:tc>
      </w:tr>
      <w:tr w:rsidR="00906B4A" w:rsidRPr="00D6742F" w:rsidTr="00132F81">
        <w:trPr>
          <w:trHeight w:val="255"/>
        </w:trPr>
        <w:tc>
          <w:tcPr>
            <w:tcW w:w="1863" w:type="pct"/>
            <w:gridSpan w:val="10"/>
            <w:tcBorders>
              <w:top w:val="single" w:sz="4" w:space="0" w:color="auto"/>
              <w:left w:val="single" w:sz="4" w:space="0" w:color="auto"/>
              <w:bottom w:val="single" w:sz="4" w:space="0" w:color="auto"/>
              <w:right w:val="single" w:sz="4" w:space="0" w:color="000000"/>
            </w:tcBorders>
            <w:shd w:val="clear" w:color="auto" w:fill="DCE6F1"/>
            <w:noWrap/>
            <w:vAlign w:val="bottom"/>
            <w:hideMark/>
          </w:tcPr>
          <w:p w:rsidR="00906B4A" w:rsidRPr="00D6742F" w:rsidRDefault="00906B4A" w:rsidP="00132F81">
            <w:pPr>
              <w:spacing w:after="0" w:line="240" w:lineRule="auto"/>
              <w:rPr>
                <w:rFonts w:eastAsia="Times New Roman" w:cs="Times New Roman"/>
                <w:bCs/>
                <w:szCs w:val="24"/>
                <w:lang w:eastAsia="lt-LT"/>
              </w:rPr>
            </w:pPr>
            <w:r w:rsidRPr="00D6742F">
              <w:rPr>
                <w:rFonts w:eastAsia="Times New Roman" w:cs="Times New Roman"/>
                <w:bCs/>
                <w:szCs w:val="24"/>
                <w:lang w:eastAsia="lt-LT"/>
              </w:rPr>
              <w:t>Bendrojo lavinimo vidurinėse mokyklose 2015</w:t>
            </w:r>
          </w:p>
        </w:tc>
        <w:tc>
          <w:tcPr>
            <w:tcW w:w="318"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 7229</w:t>
            </w:r>
          </w:p>
        </w:tc>
        <w:tc>
          <w:tcPr>
            <w:tcW w:w="409" w:type="pct"/>
            <w:gridSpan w:val="3"/>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96,89</w:t>
            </w:r>
          </w:p>
        </w:tc>
        <w:tc>
          <w:tcPr>
            <w:tcW w:w="404"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2498 </w:t>
            </w:r>
          </w:p>
        </w:tc>
        <w:tc>
          <w:tcPr>
            <w:tcW w:w="405"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33,48</w:t>
            </w:r>
          </w:p>
        </w:tc>
        <w:tc>
          <w:tcPr>
            <w:tcW w:w="403"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3505 </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46,98</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1226 </w:t>
            </w:r>
          </w:p>
        </w:tc>
        <w:tc>
          <w:tcPr>
            <w:tcW w:w="391" w:type="pct"/>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16,43</w:t>
            </w:r>
          </w:p>
        </w:tc>
      </w:tr>
      <w:tr w:rsidR="00906B4A" w:rsidRPr="00D6742F" w:rsidTr="00132F81">
        <w:trPr>
          <w:trHeight w:val="255"/>
        </w:trPr>
        <w:tc>
          <w:tcPr>
            <w:tcW w:w="1863" w:type="pct"/>
            <w:gridSpan w:val="10"/>
            <w:tcBorders>
              <w:top w:val="single" w:sz="4" w:space="0" w:color="auto"/>
              <w:left w:val="single" w:sz="4" w:space="0" w:color="auto"/>
              <w:bottom w:val="single" w:sz="4" w:space="0" w:color="auto"/>
              <w:right w:val="single" w:sz="4" w:space="0" w:color="000000"/>
            </w:tcBorders>
            <w:shd w:val="clear" w:color="auto" w:fill="FDE9D9"/>
            <w:noWrap/>
            <w:vAlign w:val="bottom"/>
            <w:hideMark/>
          </w:tcPr>
          <w:p w:rsidR="00906B4A" w:rsidRPr="00D6742F" w:rsidRDefault="00906B4A" w:rsidP="00132F81">
            <w:pPr>
              <w:spacing w:after="0" w:line="240" w:lineRule="auto"/>
              <w:rPr>
                <w:rFonts w:eastAsia="Times New Roman" w:cs="Times New Roman"/>
                <w:bCs/>
                <w:szCs w:val="24"/>
                <w:lang w:eastAsia="lt-LT"/>
              </w:rPr>
            </w:pPr>
            <w:r w:rsidRPr="00D6742F">
              <w:rPr>
                <w:rFonts w:eastAsia="Times New Roman" w:cs="Times New Roman"/>
                <w:bCs/>
                <w:szCs w:val="24"/>
                <w:lang w:eastAsia="lt-LT"/>
              </w:rPr>
              <w:t>Lietuvoje 2015</w:t>
            </w:r>
          </w:p>
        </w:tc>
        <w:tc>
          <w:tcPr>
            <w:tcW w:w="318"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 7573</w:t>
            </w:r>
          </w:p>
        </w:tc>
        <w:tc>
          <w:tcPr>
            <w:tcW w:w="409" w:type="pct"/>
            <w:gridSpan w:val="3"/>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95,76</w:t>
            </w:r>
          </w:p>
        </w:tc>
        <w:tc>
          <w:tcPr>
            <w:tcW w:w="404"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2799 </w:t>
            </w:r>
          </w:p>
        </w:tc>
        <w:tc>
          <w:tcPr>
            <w:tcW w:w="405"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35,39</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3548 </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44,87</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1226 </w:t>
            </w:r>
          </w:p>
        </w:tc>
        <w:tc>
          <w:tcPr>
            <w:tcW w:w="391" w:type="pct"/>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15,50</w:t>
            </w:r>
          </w:p>
        </w:tc>
      </w:tr>
      <w:tr w:rsidR="00906B4A" w:rsidRPr="00D6742F" w:rsidTr="00132F81">
        <w:trPr>
          <w:trHeight w:val="96"/>
        </w:trPr>
        <w:tc>
          <w:tcPr>
            <w:tcW w:w="446" w:type="pct"/>
            <w:noWrap/>
            <w:vAlign w:val="bottom"/>
          </w:tcPr>
          <w:p w:rsidR="00906B4A" w:rsidRPr="00D6742F" w:rsidRDefault="00906B4A" w:rsidP="00132F81">
            <w:pPr>
              <w:spacing w:after="0" w:line="240" w:lineRule="auto"/>
              <w:rPr>
                <w:rFonts w:eastAsia="Times New Roman" w:cs="Times New Roman"/>
                <w:szCs w:val="24"/>
                <w:lang w:eastAsia="lt-LT"/>
              </w:rPr>
            </w:pPr>
          </w:p>
        </w:tc>
        <w:tc>
          <w:tcPr>
            <w:tcW w:w="1736" w:type="pct"/>
            <w:gridSpan w:val="11"/>
            <w:noWrap/>
            <w:vAlign w:val="bottom"/>
            <w:hideMark/>
          </w:tcPr>
          <w:p w:rsidR="00906B4A" w:rsidRPr="00D6742F" w:rsidRDefault="00906B4A" w:rsidP="00132F81">
            <w:pPr>
              <w:spacing w:after="0" w:line="240" w:lineRule="auto"/>
              <w:rPr>
                <w:rFonts w:eastAsia="Times New Roman" w:cs="Times New Roman"/>
                <w:bCs/>
                <w:iCs/>
                <w:szCs w:val="24"/>
                <w:lang w:eastAsia="lt-LT"/>
              </w:rPr>
            </w:pPr>
          </w:p>
        </w:tc>
        <w:tc>
          <w:tcPr>
            <w:tcW w:w="409" w:type="pct"/>
            <w:gridSpan w:val="3"/>
            <w:noWrap/>
            <w:vAlign w:val="bottom"/>
          </w:tcPr>
          <w:p w:rsidR="00906B4A" w:rsidRPr="00D6742F" w:rsidRDefault="00906B4A" w:rsidP="00132F81">
            <w:pPr>
              <w:spacing w:after="0" w:line="240" w:lineRule="auto"/>
              <w:jc w:val="center"/>
              <w:rPr>
                <w:rFonts w:eastAsia="Times New Roman" w:cs="Times New Roman"/>
                <w:iCs/>
                <w:szCs w:val="24"/>
                <w:lang w:eastAsia="lt-LT"/>
              </w:rPr>
            </w:pPr>
          </w:p>
        </w:tc>
        <w:tc>
          <w:tcPr>
            <w:tcW w:w="404" w:type="pct"/>
            <w:gridSpan w:val="2"/>
            <w:noWrap/>
            <w:vAlign w:val="bottom"/>
          </w:tcPr>
          <w:p w:rsidR="00906B4A" w:rsidRPr="00D6742F" w:rsidRDefault="00906B4A" w:rsidP="00132F81">
            <w:pPr>
              <w:spacing w:after="0" w:line="240" w:lineRule="auto"/>
              <w:jc w:val="center"/>
              <w:rPr>
                <w:rFonts w:eastAsia="Times New Roman" w:cs="Times New Roman"/>
                <w:szCs w:val="24"/>
                <w:lang w:eastAsia="lt-LT"/>
              </w:rPr>
            </w:pPr>
          </w:p>
        </w:tc>
        <w:tc>
          <w:tcPr>
            <w:tcW w:w="405" w:type="pct"/>
            <w:gridSpan w:val="2"/>
            <w:noWrap/>
            <w:vAlign w:val="bottom"/>
          </w:tcPr>
          <w:p w:rsidR="00906B4A" w:rsidRPr="00D6742F" w:rsidRDefault="00906B4A" w:rsidP="00132F81">
            <w:pPr>
              <w:spacing w:after="0" w:line="240" w:lineRule="auto"/>
              <w:jc w:val="center"/>
              <w:rPr>
                <w:rFonts w:eastAsia="Times New Roman" w:cs="Times New Roman"/>
                <w:iCs/>
                <w:szCs w:val="24"/>
                <w:lang w:eastAsia="lt-LT"/>
              </w:rPr>
            </w:pPr>
          </w:p>
        </w:tc>
        <w:tc>
          <w:tcPr>
            <w:tcW w:w="403" w:type="pct"/>
            <w:gridSpan w:val="2"/>
            <w:noWrap/>
            <w:vAlign w:val="bottom"/>
          </w:tcPr>
          <w:p w:rsidR="00906B4A" w:rsidRPr="00D6742F" w:rsidRDefault="00906B4A" w:rsidP="00132F81">
            <w:pPr>
              <w:spacing w:after="0" w:line="240" w:lineRule="auto"/>
              <w:jc w:val="center"/>
              <w:rPr>
                <w:rFonts w:eastAsia="Times New Roman" w:cs="Times New Roman"/>
                <w:szCs w:val="24"/>
                <w:lang w:eastAsia="lt-LT"/>
              </w:rPr>
            </w:pPr>
          </w:p>
        </w:tc>
        <w:tc>
          <w:tcPr>
            <w:tcW w:w="403" w:type="pct"/>
            <w:gridSpan w:val="2"/>
            <w:noWrap/>
            <w:vAlign w:val="bottom"/>
          </w:tcPr>
          <w:p w:rsidR="00906B4A" w:rsidRPr="00D6742F" w:rsidRDefault="00906B4A" w:rsidP="00132F81">
            <w:pPr>
              <w:spacing w:after="0" w:line="240" w:lineRule="auto"/>
              <w:jc w:val="center"/>
              <w:rPr>
                <w:rFonts w:eastAsia="Times New Roman" w:cs="Times New Roman"/>
                <w:iCs/>
                <w:szCs w:val="24"/>
                <w:lang w:eastAsia="lt-LT"/>
              </w:rPr>
            </w:pPr>
          </w:p>
        </w:tc>
        <w:tc>
          <w:tcPr>
            <w:tcW w:w="403" w:type="pct"/>
            <w:gridSpan w:val="2"/>
            <w:noWrap/>
            <w:vAlign w:val="bottom"/>
          </w:tcPr>
          <w:p w:rsidR="00906B4A" w:rsidRPr="00D6742F" w:rsidRDefault="00906B4A" w:rsidP="00132F81">
            <w:pPr>
              <w:spacing w:after="0" w:line="240" w:lineRule="auto"/>
              <w:jc w:val="center"/>
              <w:rPr>
                <w:rFonts w:eastAsia="Times New Roman" w:cs="Times New Roman"/>
                <w:szCs w:val="24"/>
                <w:lang w:eastAsia="lt-LT"/>
              </w:rPr>
            </w:pPr>
          </w:p>
        </w:tc>
        <w:tc>
          <w:tcPr>
            <w:tcW w:w="391" w:type="pct"/>
            <w:noWrap/>
            <w:vAlign w:val="bottom"/>
          </w:tcPr>
          <w:p w:rsidR="00906B4A" w:rsidRPr="00D6742F" w:rsidRDefault="00906B4A" w:rsidP="00132F81">
            <w:pPr>
              <w:spacing w:after="0" w:line="240" w:lineRule="auto"/>
              <w:jc w:val="center"/>
              <w:rPr>
                <w:rFonts w:eastAsia="Times New Roman" w:cs="Times New Roman"/>
                <w:iCs/>
                <w:szCs w:val="24"/>
                <w:lang w:eastAsia="lt-LT"/>
              </w:rPr>
            </w:pPr>
          </w:p>
        </w:tc>
      </w:tr>
      <w:tr w:rsidR="00906B4A" w:rsidRPr="00D6742F" w:rsidTr="00132F81">
        <w:trPr>
          <w:trHeight w:val="206"/>
        </w:trPr>
        <w:tc>
          <w:tcPr>
            <w:tcW w:w="446" w:type="pct"/>
            <w:noWrap/>
            <w:vAlign w:val="bottom"/>
          </w:tcPr>
          <w:p w:rsidR="00906B4A" w:rsidRPr="00D6742F" w:rsidRDefault="00906B4A" w:rsidP="00132F81">
            <w:pPr>
              <w:spacing w:after="0" w:line="240" w:lineRule="auto"/>
              <w:rPr>
                <w:rFonts w:eastAsia="Times New Roman" w:cs="Times New Roman"/>
                <w:szCs w:val="24"/>
                <w:lang w:eastAsia="lt-LT"/>
              </w:rPr>
            </w:pPr>
          </w:p>
        </w:tc>
        <w:tc>
          <w:tcPr>
            <w:tcW w:w="1736" w:type="pct"/>
            <w:gridSpan w:val="11"/>
            <w:noWrap/>
            <w:vAlign w:val="bottom"/>
            <w:hideMark/>
          </w:tcPr>
          <w:p w:rsidR="00906B4A" w:rsidRPr="00D6742F" w:rsidRDefault="00906B4A" w:rsidP="00132F81">
            <w:pPr>
              <w:spacing w:after="0" w:line="240" w:lineRule="auto"/>
              <w:rPr>
                <w:rFonts w:eastAsia="Times New Roman" w:cs="Times New Roman"/>
                <w:bCs/>
                <w:iCs/>
                <w:szCs w:val="24"/>
                <w:lang w:eastAsia="lt-LT"/>
              </w:rPr>
            </w:pPr>
          </w:p>
          <w:p w:rsidR="00906B4A" w:rsidRPr="00D6742F" w:rsidRDefault="00906B4A" w:rsidP="00132F81">
            <w:pPr>
              <w:spacing w:after="0" w:line="240" w:lineRule="auto"/>
              <w:rPr>
                <w:rFonts w:eastAsia="Times New Roman" w:cs="Times New Roman"/>
                <w:bCs/>
                <w:iCs/>
                <w:szCs w:val="24"/>
                <w:lang w:eastAsia="lt-LT"/>
              </w:rPr>
            </w:pPr>
            <w:r w:rsidRPr="00D6742F">
              <w:rPr>
                <w:rFonts w:eastAsia="Times New Roman" w:cs="Times New Roman"/>
                <w:bCs/>
                <w:iCs/>
                <w:szCs w:val="24"/>
                <w:lang w:eastAsia="lt-LT"/>
              </w:rPr>
              <w:t>FIZIKA</w:t>
            </w:r>
          </w:p>
        </w:tc>
        <w:tc>
          <w:tcPr>
            <w:tcW w:w="409" w:type="pct"/>
            <w:gridSpan w:val="3"/>
            <w:noWrap/>
            <w:vAlign w:val="bottom"/>
          </w:tcPr>
          <w:p w:rsidR="00906B4A" w:rsidRPr="00D6742F" w:rsidRDefault="00906B4A" w:rsidP="00132F81">
            <w:pPr>
              <w:spacing w:after="0" w:line="240" w:lineRule="auto"/>
              <w:jc w:val="center"/>
              <w:rPr>
                <w:rFonts w:eastAsia="Times New Roman" w:cs="Times New Roman"/>
                <w:iCs/>
                <w:szCs w:val="24"/>
                <w:lang w:eastAsia="lt-LT"/>
              </w:rPr>
            </w:pPr>
          </w:p>
        </w:tc>
        <w:tc>
          <w:tcPr>
            <w:tcW w:w="404" w:type="pct"/>
            <w:gridSpan w:val="2"/>
            <w:noWrap/>
            <w:vAlign w:val="bottom"/>
          </w:tcPr>
          <w:p w:rsidR="00906B4A" w:rsidRPr="00D6742F" w:rsidRDefault="00906B4A" w:rsidP="00132F81">
            <w:pPr>
              <w:spacing w:after="0" w:line="240" w:lineRule="auto"/>
              <w:jc w:val="center"/>
              <w:rPr>
                <w:rFonts w:eastAsia="Times New Roman" w:cs="Times New Roman"/>
                <w:szCs w:val="24"/>
                <w:lang w:eastAsia="lt-LT"/>
              </w:rPr>
            </w:pPr>
          </w:p>
        </w:tc>
        <w:tc>
          <w:tcPr>
            <w:tcW w:w="405" w:type="pct"/>
            <w:gridSpan w:val="2"/>
            <w:noWrap/>
            <w:vAlign w:val="bottom"/>
          </w:tcPr>
          <w:p w:rsidR="00906B4A" w:rsidRPr="00D6742F" w:rsidRDefault="00906B4A" w:rsidP="00132F81">
            <w:pPr>
              <w:spacing w:after="0" w:line="240" w:lineRule="auto"/>
              <w:jc w:val="center"/>
              <w:rPr>
                <w:rFonts w:eastAsia="Times New Roman" w:cs="Times New Roman"/>
                <w:iCs/>
                <w:szCs w:val="24"/>
                <w:lang w:eastAsia="lt-LT"/>
              </w:rPr>
            </w:pPr>
          </w:p>
        </w:tc>
        <w:tc>
          <w:tcPr>
            <w:tcW w:w="403" w:type="pct"/>
            <w:gridSpan w:val="2"/>
            <w:noWrap/>
            <w:vAlign w:val="bottom"/>
          </w:tcPr>
          <w:p w:rsidR="00906B4A" w:rsidRPr="00D6742F" w:rsidRDefault="00906B4A" w:rsidP="00132F81">
            <w:pPr>
              <w:spacing w:after="0" w:line="240" w:lineRule="auto"/>
              <w:jc w:val="center"/>
              <w:rPr>
                <w:rFonts w:eastAsia="Times New Roman" w:cs="Times New Roman"/>
                <w:szCs w:val="24"/>
                <w:lang w:eastAsia="lt-LT"/>
              </w:rPr>
            </w:pPr>
          </w:p>
        </w:tc>
        <w:tc>
          <w:tcPr>
            <w:tcW w:w="403" w:type="pct"/>
            <w:gridSpan w:val="2"/>
            <w:noWrap/>
            <w:vAlign w:val="bottom"/>
          </w:tcPr>
          <w:p w:rsidR="00906B4A" w:rsidRPr="00D6742F" w:rsidRDefault="00906B4A" w:rsidP="00132F81">
            <w:pPr>
              <w:spacing w:after="0" w:line="240" w:lineRule="auto"/>
              <w:jc w:val="center"/>
              <w:rPr>
                <w:rFonts w:eastAsia="Times New Roman" w:cs="Times New Roman"/>
                <w:iCs/>
                <w:szCs w:val="24"/>
                <w:lang w:eastAsia="lt-LT"/>
              </w:rPr>
            </w:pPr>
          </w:p>
        </w:tc>
        <w:tc>
          <w:tcPr>
            <w:tcW w:w="403" w:type="pct"/>
            <w:gridSpan w:val="2"/>
            <w:noWrap/>
            <w:vAlign w:val="bottom"/>
          </w:tcPr>
          <w:p w:rsidR="00906B4A" w:rsidRPr="00D6742F" w:rsidRDefault="00906B4A" w:rsidP="00132F81">
            <w:pPr>
              <w:spacing w:after="0" w:line="240" w:lineRule="auto"/>
              <w:jc w:val="center"/>
              <w:rPr>
                <w:rFonts w:eastAsia="Times New Roman" w:cs="Times New Roman"/>
                <w:szCs w:val="24"/>
                <w:lang w:eastAsia="lt-LT"/>
              </w:rPr>
            </w:pPr>
          </w:p>
        </w:tc>
        <w:tc>
          <w:tcPr>
            <w:tcW w:w="391" w:type="pct"/>
            <w:noWrap/>
            <w:vAlign w:val="bottom"/>
          </w:tcPr>
          <w:p w:rsidR="00906B4A" w:rsidRPr="00D6742F" w:rsidRDefault="00906B4A" w:rsidP="00132F81">
            <w:pPr>
              <w:spacing w:after="0" w:line="240" w:lineRule="auto"/>
              <w:jc w:val="center"/>
              <w:rPr>
                <w:rFonts w:eastAsia="Times New Roman" w:cs="Times New Roman"/>
                <w:iCs/>
                <w:szCs w:val="24"/>
                <w:lang w:eastAsia="lt-LT"/>
              </w:rPr>
            </w:pPr>
          </w:p>
        </w:tc>
      </w:tr>
      <w:tr w:rsidR="00906B4A" w:rsidRPr="00D6742F" w:rsidTr="00132F81">
        <w:trPr>
          <w:trHeight w:val="483"/>
        </w:trPr>
        <w:tc>
          <w:tcPr>
            <w:tcW w:w="446" w:type="pct"/>
            <w:vMerge w:val="restart"/>
            <w:tcBorders>
              <w:top w:val="single" w:sz="8" w:space="0" w:color="auto"/>
              <w:left w:val="single" w:sz="8" w:space="0" w:color="auto"/>
              <w:bottom w:val="single" w:sz="8" w:space="0" w:color="000000"/>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 </w:t>
            </w:r>
          </w:p>
        </w:tc>
        <w:tc>
          <w:tcPr>
            <w:tcW w:w="663" w:type="pct"/>
            <w:gridSpan w:val="4"/>
            <w:vMerge w:val="restart"/>
            <w:tcBorders>
              <w:top w:val="single" w:sz="8" w:space="0" w:color="auto"/>
              <w:left w:val="single" w:sz="4" w:space="0" w:color="auto"/>
              <w:bottom w:val="single" w:sz="8" w:space="0" w:color="000000"/>
              <w:right w:val="single" w:sz="4" w:space="0" w:color="auto"/>
            </w:tcBorders>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Abiturientų skaičius</w:t>
            </w:r>
          </w:p>
        </w:tc>
        <w:tc>
          <w:tcPr>
            <w:tcW w:w="738" w:type="pct"/>
            <w:gridSpan w:val="4"/>
            <w:vMerge w:val="restart"/>
            <w:tcBorders>
              <w:top w:val="single" w:sz="8" w:space="0" w:color="auto"/>
              <w:left w:val="single" w:sz="4" w:space="0" w:color="auto"/>
              <w:bottom w:val="single" w:sz="4" w:space="0" w:color="000000"/>
              <w:right w:val="single" w:sz="4" w:space="0" w:color="000000"/>
            </w:tcBorders>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Laikė valstybinį egzaminą</w:t>
            </w:r>
          </w:p>
        </w:tc>
        <w:tc>
          <w:tcPr>
            <w:tcW w:w="3154" w:type="pct"/>
            <w:gridSpan w:val="17"/>
            <w:tcBorders>
              <w:top w:val="single" w:sz="8"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Įvertinimai balais</w:t>
            </w:r>
          </w:p>
        </w:tc>
      </w:tr>
      <w:tr w:rsidR="00906B4A" w:rsidRPr="00D6742F" w:rsidTr="00132F81">
        <w:trPr>
          <w:trHeight w:val="25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0" w:type="auto"/>
            <w:gridSpan w:val="4"/>
            <w:vMerge/>
            <w:tcBorders>
              <w:top w:val="single" w:sz="8" w:space="0" w:color="auto"/>
              <w:left w:val="single" w:sz="4" w:space="0" w:color="auto"/>
              <w:bottom w:val="single" w:sz="8" w:space="0" w:color="000000"/>
              <w:right w:val="single" w:sz="4" w:space="0" w:color="auto"/>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0" w:type="auto"/>
            <w:gridSpan w:val="4"/>
            <w:vMerge/>
            <w:tcBorders>
              <w:top w:val="single" w:sz="8" w:space="0" w:color="auto"/>
              <w:left w:val="single" w:sz="4" w:space="0" w:color="auto"/>
              <w:bottom w:val="single" w:sz="4" w:space="0" w:color="000000"/>
              <w:right w:val="single" w:sz="4" w:space="0" w:color="000000"/>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744" w:type="pct"/>
            <w:gridSpan w:val="6"/>
            <w:tcBorders>
              <w:top w:val="single" w:sz="4" w:space="0" w:color="auto"/>
              <w:left w:val="nil"/>
              <w:bottom w:val="single" w:sz="4" w:space="0" w:color="auto"/>
              <w:right w:val="single" w:sz="4" w:space="0" w:color="auto"/>
            </w:tcBorders>
            <w:shd w:val="clear" w:color="auto" w:fill="FFFF99"/>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16-100</w:t>
            </w:r>
          </w:p>
        </w:tc>
        <w:tc>
          <w:tcPr>
            <w:tcW w:w="809" w:type="pct"/>
            <w:gridSpan w:val="4"/>
            <w:tcBorders>
              <w:top w:val="single" w:sz="4" w:space="0" w:color="auto"/>
              <w:left w:val="nil"/>
              <w:bottom w:val="single" w:sz="4" w:space="0" w:color="auto"/>
              <w:right w:val="single" w:sz="4" w:space="0" w:color="auto"/>
            </w:tcBorders>
            <w:shd w:val="clear" w:color="auto" w:fill="FFFF99"/>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16-35</w:t>
            </w:r>
          </w:p>
        </w:tc>
        <w:tc>
          <w:tcPr>
            <w:tcW w:w="806" w:type="pct"/>
            <w:gridSpan w:val="4"/>
            <w:tcBorders>
              <w:top w:val="single" w:sz="4" w:space="0" w:color="auto"/>
              <w:left w:val="nil"/>
              <w:bottom w:val="single" w:sz="4" w:space="0" w:color="auto"/>
              <w:right w:val="single" w:sz="4" w:space="0" w:color="auto"/>
            </w:tcBorders>
            <w:shd w:val="clear" w:color="auto" w:fill="FFFF99"/>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36-85</w:t>
            </w:r>
          </w:p>
        </w:tc>
        <w:tc>
          <w:tcPr>
            <w:tcW w:w="794" w:type="pct"/>
            <w:gridSpan w:val="3"/>
            <w:tcBorders>
              <w:top w:val="single" w:sz="4" w:space="0" w:color="auto"/>
              <w:left w:val="nil"/>
              <w:bottom w:val="single" w:sz="4" w:space="0" w:color="auto"/>
              <w:right w:val="single" w:sz="4" w:space="0" w:color="auto"/>
            </w:tcBorders>
            <w:shd w:val="clear" w:color="auto" w:fill="FFFF99"/>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86-100</w:t>
            </w:r>
          </w:p>
        </w:tc>
      </w:tr>
      <w:tr w:rsidR="00906B4A" w:rsidRPr="00D6742F" w:rsidTr="00132F81">
        <w:trPr>
          <w:trHeight w:val="19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0" w:type="auto"/>
            <w:gridSpan w:val="4"/>
            <w:vMerge/>
            <w:tcBorders>
              <w:top w:val="single" w:sz="8" w:space="0" w:color="auto"/>
              <w:left w:val="single" w:sz="4" w:space="0" w:color="auto"/>
              <w:bottom w:val="single" w:sz="8" w:space="0" w:color="000000"/>
              <w:right w:val="single" w:sz="4" w:space="0" w:color="auto"/>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302" w:type="pct"/>
            <w:gridSpan w:val="3"/>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436" w:type="pct"/>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c>
          <w:tcPr>
            <w:tcW w:w="335" w:type="pct"/>
            <w:gridSpan w:val="3"/>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409" w:type="pct"/>
            <w:gridSpan w:val="3"/>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c>
          <w:tcPr>
            <w:tcW w:w="404"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405"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c>
          <w:tcPr>
            <w:tcW w:w="403"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403"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c>
          <w:tcPr>
            <w:tcW w:w="403"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391" w:type="pct"/>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r>
      <w:tr w:rsidR="00906B4A" w:rsidRPr="00D6742F" w:rsidTr="00132F81">
        <w:trPr>
          <w:trHeight w:val="255"/>
        </w:trPr>
        <w:tc>
          <w:tcPr>
            <w:tcW w:w="446"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2015</w:t>
            </w:r>
          </w:p>
        </w:tc>
        <w:tc>
          <w:tcPr>
            <w:tcW w:w="663" w:type="pct"/>
            <w:gridSpan w:val="4"/>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39</w:t>
            </w:r>
          </w:p>
        </w:tc>
        <w:tc>
          <w:tcPr>
            <w:tcW w:w="302" w:type="pct"/>
            <w:gridSpan w:val="3"/>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6</w:t>
            </w:r>
          </w:p>
        </w:tc>
        <w:tc>
          <w:tcPr>
            <w:tcW w:w="436" w:type="pct"/>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15,38</w:t>
            </w:r>
          </w:p>
        </w:tc>
        <w:tc>
          <w:tcPr>
            <w:tcW w:w="335" w:type="pct"/>
            <w:gridSpan w:val="3"/>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6</w:t>
            </w:r>
          </w:p>
        </w:tc>
        <w:tc>
          <w:tcPr>
            <w:tcW w:w="409" w:type="pct"/>
            <w:gridSpan w:val="3"/>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
                <w:iCs/>
                <w:szCs w:val="24"/>
                <w:lang w:eastAsia="lt-LT"/>
              </w:rPr>
            </w:pPr>
            <w:r w:rsidRPr="00D6742F">
              <w:rPr>
                <w:rFonts w:eastAsia="Times New Roman" w:cs="Times New Roman"/>
                <w:b/>
                <w:iCs/>
                <w:szCs w:val="24"/>
                <w:lang w:eastAsia="lt-LT"/>
              </w:rPr>
              <w:t>100</w:t>
            </w:r>
          </w:p>
        </w:tc>
        <w:tc>
          <w:tcPr>
            <w:tcW w:w="404"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1</w:t>
            </w:r>
          </w:p>
        </w:tc>
        <w:tc>
          <w:tcPr>
            <w:tcW w:w="405"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16,66</w:t>
            </w:r>
          </w:p>
        </w:tc>
        <w:tc>
          <w:tcPr>
            <w:tcW w:w="403"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5</w:t>
            </w:r>
          </w:p>
        </w:tc>
        <w:tc>
          <w:tcPr>
            <w:tcW w:w="403"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83,33</w:t>
            </w:r>
          </w:p>
        </w:tc>
        <w:tc>
          <w:tcPr>
            <w:tcW w:w="403"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0</w:t>
            </w:r>
          </w:p>
        </w:tc>
        <w:tc>
          <w:tcPr>
            <w:tcW w:w="391" w:type="pct"/>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w:t>
            </w:r>
          </w:p>
        </w:tc>
      </w:tr>
      <w:tr w:rsidR="00906B4A" w:rsidRPr="00D6742F" w:rsidTr="00132F81">
        <w:trPr>
          <w:trHeight w:val="255"/>
        </w:trPr>
        <w:tc>
          <w:tcPr>
            <w:tcW w:w="1846" w:type="pct"/>
            <w:gridSpan w:val="9"/>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906B4A" w:rsidRPr="00D6742F" w:rsidRDefault="00906B4A" w:rsidP="00132F81">
            <w:pPr>
              <w:spacing w:after="0" w:line="240" w:lineRule="auto"/>
              <w:rPr>
                <w:rFonts w:eastAsia="Times New Roman" w:cs="Times New Roman"/>
                <w:bCs/>
                <w:szCs w:val="24"/>
                <w:lang w:eastAsia="lt-LT"/>
              </w:rPr>
            </w:pPr>
            <w:r w:rsidRPr="00D6742F">
              <w:rPr>
                <w:rFonts w:eastAsia="Times New Roman" w:cs="Times New Roman"/>
                <w:bCs/>
                <w:szCs w:val="24"/>
                <w:lang w:eastAsia="lt-LT"/>
              </w:rPr>
              <w:t>Vilniaus savivaldybėje 2015</w:t>
            </w:r>
          </w:p>
        </w:tc>
        <w:tc>
          <w:tcPr>
            <w:tcW w:w="335" w:type="pct"/>
            <w:gridSpan w:val="3"/>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476 </w:t>
            </w:r>
          </w:p>
        </w:tc>
        <w:tc>
          <w:tcPr>
            <w:tcW w:w="409" w:type="pct"/>
            <w:gridSpan w:val="3"/>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96,75</w:t>
            </w:r>
          </w:p>
        </w:tc>
        <w:tc>
          <w:tcPr>
            <w:tcW w:w="404"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118 </w:t>
            </w:r>
          </w:p>
        </w:tc>
        <w:tc>
          <w:tcPr>
            <w:tcW w:w="405"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23,98</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257 </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52,24</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101 </w:t>
            </w:r>
          </w:p>
        </w:tc>
        <w:tc>
          <w:tcPr>
            <w:tcW w:w="391" w:type="pct"/>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20,53</w:t>
            </w:r>
          </w:p>
        </w:tc>
      </w:tr>
      <w:tr w:rsidR="00906B4A" w:rsidRPr="00D6742F" w:rsidTr="00132F81">
        <w:trPr>
          <w:trHeight w:val="255"/>
        </w:trPr>
        <w:tc>
          <w:tcPr>
            <w:tcW w:w="1846" w:type="pct"/>
            <w:gridSpan w:val="9"/>
            <w:tcBorders>
              <w:top w:val="single" w:sz="4" w:space="0" w:color="auto"/>
              <w:left w:val="single" w:sz="4" w:space="0" w:color="auto"/>
              <w:bottom w:val="single" w:sz="4" w:space="0" w:color="auto"/>
              <w:right w:val="single" w:sz="4" w:space="0" w:color="000000"/>
            </w:tcBorders>
            <w:shd w:val="clear" w:color="auto" w:fill="DCE6F1"/>
            <w:noWrap/>
            <w:vAlign w:val="bottom"/>
            <w:hideMark/>
          </w:tcPr>
          <w:p w:rsidR="00906B4A" w:rsidRPr="00D6742F" w:rsidRDefault="00906B4A" w:rsidP="00132F81">
            <w:pPr>
              <w:spacing w:after="0" w:line="240" w:lineRule="auto"/>
              <w:rPr>
                <w:rFonts w:eastAsia="Times New Roman" w:cs="Times New Roman"/>
                <w:bCs/>
                <w:szCs w:val="24"/>
                <w:lang w:eastAsia="lt-LT"/>
              </w:rPr>
            </w:pPr>
            <w:r w:rsidRPr="00D6742F">
              <w:rPr>
                <w:rFonts w:eastAsia="Times New Roman" w:cs="Times New Roman"/>
                <w:bCs/>
                <w:szCs w:val="24"/>
                <w:lang w:eastAsia="lt-LT"/>
              </w:rPr>
              <w:t>Bendrojo lavinimo vidurinėse mokyklose 2015</w:t>
            </w:r>
          </w:p>
        </w:tc>
        <w:tc>
          <w:tcPr>
            <w:tcW w:w="335" w:type="pct"/>
            <w:gridSpan w:val="3"/>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2831 </w:t>
            </w:r>
          </w:p>
        </w:tc>
        <w:tc>
          <w:tcPr>
            <w:tcW w:w="409" w:type="pct"/>
            <w:gridSpan w:val="3"/>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96,33</w:t>
            </w:r>
          </w:p>
        </w:tc>
        <w:tc>
          <w:tcPr>
            <w:tcW w:w="404"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1050 </w:t>
            </w:r>
          </w:p>
        </w:tc>
        <w:tc>
          <w:tcPr>
            <w:tcW w:w="405"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35,73</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1424 </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48,45</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357 </w:t>
            </w:r>
          </w:p>
        </w:tc>
        <w:tc>
          <w:tcPr>
            <w:tcW w:w="391" w:type="pct"/>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12,15</w:t>
            </w:r>
          </w:p>
        </w:tc>
      </w:tr>
      <w:tr w:rsidR="00906B4A" w:rsidRPr="00D6742F" w:rsidTr="00132F81">
        <w:trPr>
          <w:trHeight w:val="255"/>
        </w:trPr>
        <w:tc>
          <w:tcPr>
            <w:tcW w:w="1846" w:type="pct"/>
            <w:gridSpan w:val="9"/>
            <w:tcBorders>
              <w:top w:val="single" w:sz="4" w:space="0" w:color="auto"/>
              <w:left w:val="single" w:sz="4" w:space="0" w:color="auto"/>
              <w:bottom w:val="single" w:sz="4" w:space="0" w:color="auto"/>
              <w:right w:val="single" w:sz="4" w:space="0" w:color="000000"/>
            </w:tcBorders>
            <w:shd w:val="clear" w:color="auto" w:fill="FDE9D9"/>
            <w:noWrap/>
            <w:vAlign w:val="bottom"/>
            <w:hideMark/>
          </w:tcPr>
          <w:p w:rsidR="00906B4A" w:rsidRPr="00D6742F" w:rsidRDefault="00906B4A" w:rsidP="00132F81">
            <w:pPr>
              <w:spacing w:after="0" w:line="240" w:lineRule="auto"/>
              <w:rPr>
                <w:rFonts w:eastAsia="Times New Roman" w:cs="Times New Roman"/>
                <w:bCs/>
                <w:szCs w:val="24"/>
                <w:lang w:eastAsia="lt-LT"/>
              </w:rPr>
            </w:pPr>
            <w:r w:rsidRPr="00D6742F">
              <w:rPr>
                <w:rFonts w:eastAsia="Times New Roman" w:cs="Times New Roman"/>
                <w:bCs/>
                <w:szCs w:val="24"/>
                <w:lang w:eastAsia="lt-LT"/>
              </w:rPr>
              <w:t>Lietuvoje 2015</w:t>
            </w:r>
          </w:p>
        </w:tc>
        <w:tc>
          <w:tcPr>
            <w:tcW w:w="335" w:type="pct"/>
            <w:gridSpan w:val="3"/>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 2869</w:t>
            </w:r>
          </w:p>
        </w:tc>
        <w:tc>
          <w:tcPr>
            <w:tcW w:w="409" w:type="pct"/>
            <w:gridSpan w:val="3"/>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95,51</w:t>
            </w:r>
          </w:p>
        </w:tc>
        <w:tc>
          <w:tcPr>
            <w:tcW w:w="404"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1086 </w:t>
            </w:r>
          </w:p>
        </w:tc>
        <w:tc>
          <w:tcPr>
            <w:tcW w:w="405"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36,15</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1426 </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47,47</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357 </w:t>
            </w:r>
          </w:p>
        </w:tc>
        <w:tc>
          <w:tcPr>
            <w:tcW w:w="391" w:type="pct"/>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11,88</w:t>
            </w:r>
          </w:p>
        </w:tc>
      </w:tr>
      <w:tr w:rsidR="00906B4A" w:rsidRPr="00D6742F" w:rsidTr="00132F81">
        <w:trPr>
          <w:trHeight w:val="177"/>
        </w:trPr>
        <w:tc>
          <w:tcPr>
            <w:tcW w:w="446" w:type="pct"/>
            <w:noWrap/>
            <w:vAlign w:val="bottom"/>
          </w:tcPr>
          <w:p w:rsidR="00906B4A" w:rsidRPr="00D6742F" w:rsidRDefault="00906B4A" w:rsidP="00132F81">
            <w:pPr>
              <w:spacing w:after="0" w:line="240" w:lineRule="auto"/>
              <w:rPr>
                <w:rFonts w:eastAsia="Times New Roman" w:cs="Times New Roman"/>
                <w:szCs w:val="24"/>
                <w:lang w:eastAsia="lt-LT"/>
              </w:rPr>
            </w:pPr>
          </w:p>
        </w:tc>
        <w:tc>
          <w:tcPr>
            <w:tcW w:w="1736" w:type="pct"/>
            <w:gridSpan w:val="11"/>
            <w:noWrap/>
            <w:vAlign w:val="bottom"/>
            <w:hideMark/>
          </w:tcPr>
          <w:p w:rsidR="00906B4A" w:rsidRPr="00D6742F" w:rsidRDefault="00906B4A" w:rsidP="00132F81">
            <w:pPr>
              <w:spacing w:after="0" w:line="240" w:lineRule="auto"/>
              <w:rPr>
                <w:rFonts w:eastAsia="Times New Roman" w:cs="Times New Roman"/>
                <w:bCs/>
                <w:iCs/>
                <w:szCs w:val="24"/>
                <w:lang w:eastAsia="lt-LT"/>
              </w:rPr>
            </w:pPr>
          </w:p>
          <w:p w:rsidR="00906B4A" w:rsidRPr="00D6742F" w:rsidRDefault="00906B4A" w:rsidP="00132F81">
            <w:pPr>
              <w:spacing w:after="0" w:line="240" w:lineRule="auto"/>
              <w:rPr>
                <w:rFonts w:eastAsia="Times New Roman" w:cs="Times New Roman"/>
                <w:bCs/>
                <w:iCs/>
                <w:szCs w:val="24"/>
                <w:lang w:eastAsia="lt-LT"/>
              </w:rPr>
            </w:pPr>
            <w:r w:rsidRPr="00D6742F">
              <w:rPr>
                <w:rFonts w:eastAsia="Times New Roman" w:cs="Times New Roman"/>
                <w:bCs/>
                <w:iCs/>
                <w:szCs w:val="24"/>
                <w:lang w:eastAsia="lt-LT"/>
              </w:rPr>
              <w:t>ISTORIJA</w:t>
            </w:r>
          </w:p>
        </w:tc>
        <w:tc>
          <w:tcPr>
            <w:tcW w:w="409" w:type="pct"/>
            <w:gridSpan w:val="3"/>
            <w:noWrap/>
            <w:vAlign w:val="bottom"/>
          </w:tcPr>
          <w:p w:rsidR="00906B4A" w:rsidRPr="00D6742F" w:rsidRDefault="00906B4A" w:rsidP="00132F81">
            <w:pPr>
              <w:spacing w:after="0" w:line="240" w:lineRule="auto"/>
              <w:jc w:val="center"/>
              <w:rPr>
                <w:rFonts w:eastAsia="Times New Roman" w:cs="Times New Roman"/>
                <w:iCs/>
                <w:szCs w:val="24"/>
                <w:lang w:eastAsia="lt-LT"/>
              </w:rPr>
            </w:pPr>
          </w:p>
        </w:tc>
        <w:tc>
          <w:tcPr>
            <w:tcW w:w="404" w:type="pct"/>
            <w:gridSpan w:val="2"/>
            <w:noWrap/>
            <w:vAlign w:val="bottom"/>
          </w:tcPr>
          <w:p w:rsidR="00906B4A" w:rsidRPr="00D6742F" w:rsidRDefault="00906B4A" w:rsidP="00132F81">
            <w:pPr>
              <w:spacing w:after="0" w:line="240" w:lineRule="auto"/>
              <w:jc w:val="center"/>
              <w:rPr>
                <w:rFonts w:eastAsia="Times New Roman" w:cs="Times New Roman"/>
                <w:szCs w:val="24"/>
                <w:lang w:eastAsia="lt-LT"/>
              </w:rPr>
            </w:pPr>
          </w:p>
        </w:tc>
        <w:tc>
          <w:tcPr>
            <w:tcW w:w="405" w:type="pct"/>
            <w:gridSpan w:val="2"/>
            <w:noWrap/>
            <w:vAlign w:val="bottom"/>
          </w:tcPr>
          <w:p w:rsidR="00906B4A" w:rsidRPr="00D6742F" w:rsidRDefault="00906B4A" w:rsidP="00132F81">
            <w:pPr>
              <w:spacing w:after="0" w:line="240" w:lineRule="auto"/>
              <w:jc w:val="center"/>
              <w:rPr>
                <w:rFonts w:eastAsia="Times New Roman" w:cs="Times New Roman"/>
                <w:iCs/>
                <w:szCs w:val="24"/>
                <w:lang w:eastAsia="lt-LT"/>
              </w:rPr>
            </w:pPr>
          </w:p>
        </w:tc>
        <w:tc>
          <w:tcPr>
            <w:tcW w:w="403" w:type="pct"/>
            <w:gridSpan w:val="2"/>
            <w:noWrap/>
            <w:vAlign w:val="bottom"/>
          </w:tcPr>
          <w:p w:rsidR="00906B4A" w:rsidRPr="00D6742F" w:rsidRDefault="00906B4A" w:rsidP="00132F81">
            <w:pPr>
              <w:spacing w:after="0" w:line="240" w:lineRule="auto"/>
              <w:jc w:val="center"/>
              <w:rPr>
                <w:rFonts w:eastAsia="Times New Roman" w:cs="Times New Roman"/>
                <w:szCs w:val="24"/>
                <w:lang w:eastAsia="lt-LT"/>
              </w:rPr>
            </w:pPr>
          </w:p>
        </w:tc>
        <w:tc>
          <w:tcPr>
            <w:tcW w:w="403" w:type="pct"/>
            <w:gridSpan w:val="2"/>
            <w:noWrap/>
            <w:vAlign w:val="bottom"/>
          </w:tcPr>
          <w:p w:rsidR="00906B4A" w:rsidRPr="00D6742F" w:rsidRDefault="00906B4A" w:rsidP="00132F81">
            <w:pPr>
              <w:spacing w:after="0" w:line="240" w:lineRule="auto"/>
              <w:jc w:val="center"/>
              <w:rPr>
                <w:rFonts w:eastAsia="Times New Roman" w:cs="Times New Roman"/>
                <w:iCs/>
                <w:szCs w:val="24"/>
                <w:lang w:eastAsia="lt-LT"/>
              </w:rPr>
            </w:pPr>
          </w:p>
        </w:tc>
        <w:tc>
          <w:tcPr>
            <w:tcW w:w="403" w:type="pct"/>
            <w:gridSpan w:val="2"/>
            <w:noWrap/>
            <w:vAlign w:val="bottom"/>
          </w:tcPr>
          <w:p w:rsidR="00906B4A" w:rsidRPr="00D6742F" w:rsidRDefault="00906B4A" w:rsidP="00132F81">
            <w:pPr>
              <w:spacing w:after="0" w:line="240" w:lineRule="auto"/>
              <w:jc w:val="center"/>
              <w:rPr>
                <w:rFonts w:eastAsia="Times New Roman" w:cs="Times New Roman"/>
                <w:szCs w:val="24"/>
                <w:lang w:eastAsia="lt-LT"/>
              </w:rPr>
            </w:pPr>
          </w:p>
        </w:tc>
        <w:tc>
          <w:tcPr>
            <w:tcW w:w="391" w:type="pct"/>
            <w:noWrap/>
            <w:vAlign w:val="bottom"/>
          </w:tcPr>
          <w:p w:rsidR="00906B4A" w:rsidRPr="00D6742F" w:rsidRDefault="00906B4A" w:rsidP="00132F81">
            <w:pPr>
              <w:spacing w:after="0" w:line="240" w:lineRule="auto"/>
              <w:jc w:val="center"/>
              <w:rPr>
                <w:rFonts w:eastAsia="Times New Roman" w:cs="Times New Roman"/>
                <w:iCs/>
                <w:szCs w:val="24"/>
                <w:lang w:eastAsia="lt-LT"/>
              </w:rPr>
            </w:pPr>
          </w:p>
        </w:tc>
      </w:tr>
      <w:tr w:rsidR="00906B4A" w:rsidRPr="00D6742F" w:rsidTr="00132F81">
        <w:trPr>
          <w:trHeight w:val="317"/>
        </w:trPr>
        <w:tc>
          <w:tcPr>
            <w:tcW w:w="446" w:type="pct"/>
            <w:vMerge w:val="restart"/>
            <w:tcBorders>
              <w:top w:val="single" w:sz="8" w:space="0" w:color="auto"/>
              <w:left w:val="single" w:sz="8" w:space="0" w:color="auto"/>
              <w:bottom w:val="single" w:sz="8" w:space="0" w:color="000000"/>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 </w:t>
            </w:r>
          </w:p>
        </w:tc>
        <w:tc>
          <w:tcPr>
            <w:tcW w:w="622" w:type="pct"/>
            <w:gridSpan w:val="3"/>
            <w:vMerge w:val="restart"/>
            <w:tcBorders>
              <w:top w:val="single" w:sz="8" w:space="0" w:color="auto"/>
              <w:left w:val="single" w:sz="4" w:space="0" w:color="auto"/>
              <w:bottom w:val="single" w:sz="8" w:space="0" w:color="000000"/>
              <w:right w:val="single" w:sz="4" w:space="0" w:color="auto"/>
            </w:tcBorders>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Abiturientų skaičius</w:t>
            </w:r>
          </w:p>
        </w:tc>
        <w:tc>
          <w:tcPr>
            <w:tcW w:w="796" w:type="pct"/>
            <w:gridSpan w:val="6"/>
            <w:vMerge w:val="restart"/>
            <w:tcBorders>
              <w:top w:val="single" w:sz="8" w:space="0" w:color="auto"/>
              <w:left w:val="single" w:sz="4" w:space="0" w:color="auto"/>
              <w:bottom w:val="single" w:sz="4" w:space="0" w:color="000000"/>
              <w:right w:val="single" w:sz="4" w:space="0" w:color="000000"/>
            </w:tcBorders>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Laikė valstybinį egzaminą</w:t>
            </w:r>
          </w:p>
        </w:tc>
        <w:tc>
          <w:tcPr>
            <w:tcW w:w="3137" w:type="pct"/>
            <w:gridSpan w:val="16"/>
            <w:tcBorders>
              <w:top w:val="single" w:sz="8"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Įvertinimai balais</w:t>
            </w:r>
          </w:p>
        </w:tc>
      </w:tr>
      <w:tr w:rsidR="00906B4A" w:rsidRPr="00D6742F" w:rsidTr="00132F81">
        <w:trPr>
          <w:trHeight w:val="25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0" w:type="auto"/>
            <w:gridSpan w:val="3"/>
            <w:vMerge/>
            <w:tcBorders>
              <w:top w:val="single" w:sz="8" w:space="0" w:color="auto"/>
              <w:left w:val="single" w:sz="4" w:space="0" w:color="auto"/>
              <w:bottom w:val="single" w:sz="8" w:space="0" w:color="000000"/>
              <w:right w:val="single" w:sz="4" w:space="0" w:color="auto"/>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0" w:type="auto"/>
            <w:gridSpan w:val="6"/>
            <w:vMerge/>
            <w:tcBorders>
              <w:top w:val="single" w:sz="8" w:space="0" w:color="auto"/>
              <w:left w:val="single" w:sz="4" w:space="0" w:color="auto"/>
              <w:bottom w:val="single" w:sz="4" w:space="0" w:color="000000"/>
              <w:right w:val="single" w:sz="4" w:space="0" w:color="000000"/>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728" w:type="pct"/>
            <w:gridSpan w:val="5"/>
            <w:tcBorders>
              <w:top w:val="single" w:sz="4" w:space="0" w:color="auto"/>
              <w:left w:val="nil"/>
              <w:bottom w:val="single" w:sz="4" w:space="0" w:color="auto"/>
              <w:right w:val="single" w:sz="4" w:space="0" w:color="auto"/>
            </w:tcBorders>
            <w:shd w:val="clear" w:color="auto" w:fill="FFFF99"/>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16-100</w:t>
            </w:r>
          </w:p>
        </w:tc>
        <w:tc>
          <w:tcPr>
            <w:tcW w:w="809" w:type="pct"/>
            <w:gridSpan w:val="4"/>
            <w:tcBorders>
              <w:top w:val="single" w:sz="4" w:space="0" w:color="auto"/>
              <w:left w:val="nil"/>
              <w:bottom w:val="single" w:sz="4" w:space="0" w:color="auto"/>
              <w:right w:val="single" w:sz="4" w:space="0" w:color="auto"/>
            </w:tcBorders>
            <w:shd w:val="clear" w:color="auto" w:fill="FFFF99"/>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16-35</w:t>
            </w:r>
          </w:p>
        </w:tc>
        <w:tc>
          <w:tcPr>
            <w:tcW w:w="806" w:type="pct"/>
            <w:gridSpan w:val="4"/>
            <w:tcBorders>
              <w:top w:val="single" w:sz="4" w:space="0" w:color="auto"/>
              <w:left w:val="nil"/>
              <w:bottom w:val="single" w:sz="4" w:space="0" w:color="auto"/>
              <w:right w:val="single" w:sz="4" w:space="0" w:color="auto"/>
            </w:tcBorders>
            <w:shd w:val="clear" w:color="auto" w:fill="FFFF99"/>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36-85</w:t>
            </w:r>
          </w:p>
        </w:tc>
        <w:tc>
          <w:tcPr>
            <w:tcW w:w="794" w:type="pct"/>
            <w:gridSpan w:val="3"/>
            <w:tcBorders>
              <w:top w:val="single" w:sz="4" w:space="0" w:color="auto"/>
              <w:left w:val="nil"/>
              <w:bottom w:val="single" w:sz="4" w:space="0" w:color="auto"/>
              <w:right w:val="single" w:sz="4" w:space="0" w:color="auto"/>
            </w:tcBorders>
            <w:shd w:val="clear" w:color="auto" w:fill="FFFF99"/>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86-100</w:t>
            </w:r>
          </w:p>
        </w:tc>
      </w:tr>
      <w:tr w:rsidR="00906B4A" w:rsidRPr="00D6742F" w:rsidTr="00132F81">
        <w:trPr>
          <w:trHeight w:val="188"/>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0" w:type="auto"/>
            <w:gridSpan w:val="3"/>
            <w:vMerge/>
            <w:tcBorders>
              <w:top w:val="single" w:sz="8" w:space="0" w:color="auto"/>
              <w:left w:val="single" w:sz="4" w:space="0" w:color="auto"/>
              <w:bottom w:val="single" w:sz="8" w:space="0" w:color="000000"/>
              <w:right w:val="single" w:sz="4" w:space="0" w:color="auto"/>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286"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510" w:type="pct"/>
            <w:gridSpan w:val="4"/>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c>
          <w:tcPr>
            <w:tcW w:w="318"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409" w:type="pct"/>
            <w:gridSpan w:val="3"/>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c>
          <w:tcPr>
            <w:tcW w:w="404"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405"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c>
          <w:tcPr>
            <w:tcW w:w="403"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403"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c>
          <w:tcPr>
            <w:tcW w:w="403"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391" w:type="pct"/>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r>
      <w:tr w:rsidR="00906B4A" w:rsidRPr="00D6742F" w:rsidTr="00132F81">
        <w:trPr>
          <w:trHeight w:val="255"/>
        </w:trPr>
        <w:tc>
          <w:tcPr>
            <w:tcW w:w="446"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2015</w:t>
            </w:r>
          </w:p>
        </w:tc>
        <w:tc>
          <w:tcPr>
            <w:tcW w:w="622" w:type="pct"/>
            <w:gridSpan w:val="3"/>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39</w:t>
            </w:r>
          </w:p>
        </w:tc>
        <w:tc>
          <w:tcPr>
            <w:tcW w:w="286"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21</w:t>
            </w:r>
          </w:p>
        </w:tc>
        <w:tc>
          <w:tcPr>
            <w:tcW w:w="510" w:type="pct"/>
            <w:gridSpan w:val="4"/>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53,85</w:t>
            </w:r>
          </w:p>
        </w:tc>
        <w:tc>
          <w:tcPr>
            <w:tcW w:w="318"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21</w:t>
            </w:r>
          </w:p>
        </w:tc>
        <w:tc>
          <w:tcPr>
            <w:tcW w:w="409" w:type="pct"/>
            <w:gridSpan w:val="3"/>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
                <w:iCs/>
                <w:szCs w:val="24"/>
                <w:lang w:eastAsia="lt-LT"/>
              </w:rPr>
            </w:pPr>
            <w:r w:rsidRPr="00D6742F">
              <w:rPr>
                <w:rFonts w:eastAsia="Times New Roman" w:cs="Times New Roman"/>
                <w:b/>
                <w:iCs/>
                <w:szCs w:val="24"/>
                <w:lang w:eastAsia="lt-LT"/>
              </w:rPr>
              <w:t>100</w:t>
            </w:r>
          </w:p>
        </w:tc>
        <w:tc>
          <w:tcPr>
            <w:tcW w:w="404"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11</w:t>
            </w:r>
          </w:p>
        </w:tc>
        <w:tc>
          <w:tcPr>
            <w:tcW w:w="405"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52,38</w:t>
            </w:r>
          </w:p>
        </w:tc>
        <w:tc>
          <w:tcPr>
            <w:tcW w:w="403"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10</w:t>
            </w:r>
          </w:p>
        </w:tc>
        <w:tc>
          <w:tcPr>
            <w:tcW w:w="403"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47,61</w:t>
            </w:r>
          </w:p>
        </w:tc>
        <w:tc>
          <w:tcPr>
            <w:tcW w:w="403"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0</w:t>
            </w:r>
          </w:p>
        </w:tc>
        <w:tc>
          <w:tcPr>
            <w:tcW w:w="391" w:type="pct"/>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 </w:t>
            </w:r>
          </w:p>
        </w:tc>
      </w:tr>
      <w:tr w:rsidR="00906B4A" w:rsidRPr="00D6742F" w:rsidTr="00132F81">
        <w:trPr>
          <w:trHeight w:val="255"/>
        </w:trPr>
        <w:tc>
          <w:tcPr>
            <w:tcW w:w="1863" w:type="pct"/>
            <w:gridSpan w:val="10"/>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906B4A" w:rsidRPr="00D6742F" w:rsidRDefault="00906B4A" w:rsidP="00132F81">
            <w:pPr>
              <w:spacing w:after="0" w:line="240" w:lineRule="auto"/>
              <w:rPr>
                <w:rFonts w:eastAsia="Times New Roman" w:cs="Times New Roman"/>
                <w:bCs/>
                <w:szCs w:val="24"/>
                <w:lang w:eastAsia="lt-LT"/>
              </w:rPr>
            </w:pPr>
            <w:r w:rsidRPr="00D6742F">
              <w:rPr>
                <w:rFonts w:eastAsia="Times New Roman" w:cs="Times New Roman"/>
                <w:bCs/>
                <w:szCs w:val="24"/>
                <w:lang w:eastAsia="lt-LT"/>
              </w:rPr>
              <w:t>Vilniaus savivaldybėje 2015</w:t>
            </w:r>
          </w:p>
        </w:tc>
        <w:tc>
          <w:tcPr>
            <w:tcW w:w="318"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2201 </w:t>
            </w:r>
          </w:p>
        </w:tc>
        <w:tc>
          <w:tcPr>
            <w:tcW w:w="409" w:type="pct"/>
            <w:gridSpan w:val="3"/>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99,41</w:t>
            </w:r>
          </w:p>
        </w:tc>
        <w:tc>
          <w:tcPr>
            <w:tcW w:w="404"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463 </w:t>
            </w:r>
          </w:p>
        </w:tc>
        <w:tc>
          <w:tcPr>
            <w:tcW w:w="405"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20,91</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1420 </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64,14</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318 </w:t>
            </w:r>
          </w:p>
        </w:tc>
        <w:tc>
          <w:tcPr>
            <w:tcW w:w="391" w:type="pct"/>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14,36</w:t>
            </w:r>
          </w:p>
        </w:tc>
      </w:tr>
      <w:tr w:rsidR="00906B4A" w:rsidRPr="00D6742F" w:rsidTr="00132F81">
        <w:trPr>
          <w:trHeight w:val="255"/>
        </w:trPr>
        <w:tc>
          <w:tcPr>
            <w:tcW w:w="1863" w:type="pct"/>
            <w:gridSpan w:val="10"/>
            <w:tcBorders>
              <w:top w:val="single" w:sz="4" w:space="0" w:color="auto"/>
              <w:left w:val="single" w:sz="4" w:space="0" w:color="auto"/>
              <w:bottom w:val="single" w:sz="4" w:space="0" w:color="auto"/>
              <w:right w:val="single" w:sz="4" w:space="0" w:color="000000"/>
            </w:tcBorders>
            <w:shd w:val="clear" w:color="auto" w:fill="DCE6F1"/>
            <w:noWrap/>
            <w:vAlign w:val="bottom"/>
            <w:hideMark/>
          </w:tcPr>
          <w:p w:rsidR="00906B4A" w:rsidRPr="00D6742F" w:rsidRDefault="00906B4A" w:rsidP="00132F81">
            <w:pPr>
              <w:spacing w:after="0" w:line="240" w:lineRule="auto"/>
              <w:rPr>
                <w:rFonts w:eastAsia="Times New Roman" w:cs="Times New Roman"/>
                <w:bCs/>
                <w:szCs w:val="24"/>
                <w:lang w:eastAsia="lt-LT"/>
              </w:rPr>
            </w:pPr>
            <w:r w:rsidRPr="00D6742F">
              <w:rPr>
                <w:rFonts w:eastAsia="Times New Roman" w:cs="Times New Roman"/>
                <w:bCs/>
                <w:szCs w:val="24"/>
                <w:lang w:eastAsia="lt-LT"/>
              </w:rPr>
              <w:t>Bendrojo lavinimo vidurinėse mokyklose 2015</w:t>
            </w:r>
          </w:p>
        </w:tc>
        <w:tc>
          <w:tcPr>
            <w:tcW w:w="318"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 11403</w:t>
            </w:r>
          </w:p>
        </w:tc>
        <w:tc>
          <w:tcPr>
            <w:tcW w:w="409" w:type="pct"/>
            <w:gridSpan w:val="3"/>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99,50</w:t>
            </w:r>
          </w:p>
        </w:tc>
        <w:tc>
          <w:tcPr>
            <w:tcW w:w="404"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3136 </w:t>
            </w:r>
          </w:p>
        </w:tc>
        <w:tc>
          <w:tcPr>
            <w:tcW w:w="405"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27,36</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7298 </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63,68</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969 </w:t>
            </w:r>
          </w:p>
        </w:tc>
        <w:tc>
          <w:tcPr>
            <w:tcW w:w="391" w:type="pct"/>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8,46</w:t>
            </w:r>
          </w:p>
        </w:tc>
      </w:tr>
      <w:tr w:rsidR="00906B4A" w:rsidRPr="00D6742F" w:rsidTr="00132F81">
        <w:trPr>
          <w:trHeight w:val="255"/>
        </w:trPr>
        <w:tc>
          <w:tcPr>
            <w:tcW w:w="1863" w:type="pct"/>
            <w:gridSpan w:val="10"/>
            <w:tcBorders>
              <w:top w:val="single" w:sz="4" w:space="0" w:color="auto"/>
              <w:left w:val="single" w:sz="4" w:space="0" w:color="auto"/>
              <w:bottom w:val="single" w:sz="4" w:space="0" w:color="auto"/>
              <w:right w:val="single" w:sz="4" w:space="0" w:color="000000"/>
            </w:tcBorders>
            <w:shd w:val="clear" w:color="auto" w:fill="FDE9D9"/>
            <w:noWrap/>
            <w:vAlign w:val="bottom"/>
            <w:hideMark/>
          </w:tcPr>
          <w:p w:rsidR="00906B4A" w:rsidRPr="00D6742F" w:rsidRDefault="00906B4A" w:rsidP="00132F81">
            <w:pPr>
              <w:spacing w:after="0" w:line="240" w:lineRule="auto"/>
              <w:rPr>
                <w:rFonts w:eastAsia="Times New Roman" w:cs="Times New Roman"/>
                <w:bCs/>
                <w:szCs w:val="24"/>
                <w:lang w:eastAsia="lt-LT"/>
              </w:rPr>
            </w:pPr>
            <w:r w:rsidRPr="00D6742F">
              <w:rPr>
                <w:rFonts w:eastAsia="Times New Roman" w:cs="Times New Roman"/>
                <w:bCs/>
                <w:szCs w:val="24"/>
                <w:lang w:eastAsia="lt-LT"/>
              </w:rPr>
              <w:t>Lietuvoje 2015</w:t>
            </w:r>
          </w:p>
        </w:tc>
        <w:tc>
          <w:tcPr>
            <w:tcW w:w="318"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 11896</w:t>
            </w:r>
          </w:p>
        </w:tc>
        <w:tc>
          <w:tcPr>
            <w:tcW w:w="409" w:type="pct"/>
            <w:gridSpan w:val="3"/>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99,37</w:t>
            </w:r>
          </w:p>
        </w:tc>
        <w:tc>
          <w:tcPr>
            <w:tcW w:w="404"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3489 </w:t>
            </w:r>
          </w:p>
        </w:tc>
        <w:tc>
          <w:tcPr>
            <w:tcW w:w="405"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29,15</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7436 </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62,12</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971 </w:t>
            </w:r>
          </w:p>
        </w:tc>
        <w:tc>
          <w:tcPr>
            <w:tcW w:w="391" w:type="pct"/>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8,11</w:t>
            </w:r>
          </w:p>
        </w:tc>
      </w:tr>
      <w:tr w:rsidR="00906B4A" w:rsidRPr="00D6742F" w:rsidTr="00132F81">
        <w:trPr>
          <w:trHeight w:val="176"/>
        </w:trPr>
        <w:tc>
          <w:tcPr>
            <w:tcW w:w="446" w:type="pct"/>
            <w:noWrap/>
            <w:vAlign w:val="bottom"/>
          </w:tcPr>
          <w:p w:rsidR="00906B4A" w:rsidRPr="00D6742F" w:rsidRDefault="00906B4A" w:rsidP="00132F81">
            <w:pPr>
              <w:spacing w:after="0" w:line="240" w:lineRule="auto"/>
              <w:rPr>
                <w:rFonts w:eastAsia="Times New Roman" w:cs="Times New Roman"/>
                <w:szCs w:val="24"/>
                <w:lang w:eastAsia="lt-LT"/>
              </w:rPr>
            </w:pPr>
          </w:p>
          <w:p w:rsidR="00906B4A" w:rsidRPr="00D6742F" w:rsidRDefault="00906B4A" w:rsidP="00132F81">
            <w:pPr>
              <w:spacing w:after="0" w:line="240" w:lineRule="auto"/>
              <w:rPr>
                <w:rFonts w:eastAsia="Times New Roman" w:cs="Times New Roman"/>
                <w:szCs w:val="24"/>
                <w:lang w:eastAsia="lt-LT"/>
              </w:rPr>
            </w:pPr>
          </w:p>
          <w:p w:rsidR="00906B4A" w:rsidRPr="00D6742F" w:rsidRDefault="00906B4A" w:rsidP="00132F81">
            <w:pPr>
              <w:spacing w:after="0" w:line="240" w:lineRule="auto"/>
              <w:rPr>
                <w:rFonts w:eastAsia="Times New Roman" w:cs="Times New Roman"/>
                <w:szCs w:val="24"/>
                <w:lang w:eastAsia="lt-LT"/>
              </w:rPr>
            </w:pPr>
          </w:p>
        </w:tc>
        <w:tc>
          <w:tcPr>
            <w:tcW w:w="1736" w:type="pct"/>
            <w:gridSpan w:val="11"/>
            <w:noWrap/>
            <w:vAlign w:val="bottom"/>
            <w:hideMark/>
          </w:tcPr>
          <w:p w:rsidR="00906B4A" w:rsidRPr="00D6742F" w:rsidRDefault="00906B4A" w:rsidP="00132F81">
            <w:pPr>
              <w:spacing w:after="0" w:line="240" w:lineRule="auto"/>
              <w:rPr>
                <w:rFonts w:eastAsia="Times New Roman" w:cs="Times New Roman"/>
                <w:bCs/>
                <w:iCs/>
                <w:szCs w:val="24"/>
                <w:lang w:eastAsia="lt-LT"/>
              </w:rPr>
            </w:pPr>
            <w:r w:rsidRPr="00D6742F">
              <w:rPr>
                <w:rFonts w:eastAsia="Times New Roman" w:cs="Times New Roman"/>
                <w:bCs/>
                <w:iCs/>
                <w:szCs w:val="24"/>
                <w:lang w:eastAsia="lt-LT"/>
              </w:rPr>
              <w:t>MATEMATIKA</w:t>
            </w:r>
          </w:p>
        </w:tc>
        <w:tc>
          <w:tcPr>
            <w:tcW w:w="409" w:type="pct"/>
            <w:gridSpan w:val="3"/>
            <w:noWrap/>
            <w:vAlign w:val="bottom"/>
          </w:tcPr>
          <w:p w:rsidR="00906B4A" w:rsidRPr="00D6742F" w:rsidRDefault="00906B4A" w:rsidP="00132F81">
            <w:pPr>
              <w:spacing w:after="0" w:line="240" w:lineRule="auto"/>
              <w:jc w:val="center"/>
              <w:rPr>
                <w:rFonts w:eastAsia="Times New Roman" w:cs="Times New Roman"/>
                <w:iCs/>
                <w:szCs w:val="24"/>
                <w:lang w:eastAsia="lt-LT"/>
              </w:rPr>
            </w:pPr>
          </w:p>
        </w:tc>
        <w:tc>
          <w:tcPr>
            <w:tcW w:w="404" w:type="pct"/>
            <w:gridSpan w:val="2"/>
            <w:noWrap/>
            <w:vAlign w:val="bottom"/>
          </w:tcPr>
          <w:p w:rsidR="00906B4A" w:rsidRPr="00D6742F" w:rsidRDefault="00906B4A" w:rsidP="00132F81">
            <w:pPr>
              <w:spacing w:after="0" w:line="240" w:lineRule="auto"/>
              <w:jc w:val="center"/>
              <w:rPr>
                <w:rFonts w:eastAsia="Times New Roman" w:cs="Times New Roman"/>
                <w:szCs w:val="24"/>
                <w:lang w:eastAsia="lt-LT"/>
              </w:rPr>
            </w:pPr>
          </w:p>
        </w:tc>
        <w:tc>
          <w:tcPr>
            <w:tcW w:w="405" w:type="pct"/>
            <w:gridSpan w:val="2"/>
            <w:noWrap/>
            <w:vAlign w:val="bottom"/>
          </w:tcPr>
          <w:p w:rsidR="00906B4A" w:rsidRPr="00D6742F" w:rsidRDefault="00906B4A" w:rsidP="00132F81">
            <w:pPr>
              <w:spacing w:after="0" w:line="240" w:lineRule="auto"/>
              <w:jc w:val="center"/>
              <w:rPr>
                <w:rFonts w:eastAsia="Times New Roman" w:cs="Times New Roman"/>
                <w:iCs/>
                <w:szCs w:val="24"/>
                <w:lang w:eastAsia="lt-LT"/>
              </w:rPr>
            </w:pPr>
          </w:p>
        </w:tc>
        <w:tc>
          <w:tcPr>
            <w:tcW w:w="403" w:type="pct"/>
            <w:gridSpan w:val="2"/>
            <w:noWrap/>
            <w:vAlign w:val="bottom"/>
          </w:tcPr>
          <w:p w:rsidR="00906B4A" w:rsidRPr="00D6742F" w:rsidRDefault="00906B4A" w:rsidP="00132F81">
            <w:pPr>
              <w:spacing w:after="0" w:line="240" w:lineRule="auto"/>
              <w:jc w:val="center"/>
              <w:rPr>
                <w:rFonts w:eastAsia="Times New Roman" w:cs="Times New Roman"/>
                <w:szCs w:val="24"/>
                <w:lang w:eastAsia="lt-LT"/>
              </w:rPr>
            </w:pPr>
          </w:p>
        </w:tc>
        <w:tc>
          <w:tcPr>
            <w:tcW w:w="403" w:type="pct"/>
            <w:gridSpan w:val="2"/>
            <w:noWrap/>
            <w:vAlign w:val="bottom"/>
          </w:tcPr>
          <w:p w:rsidR="00906B4A" w:rsidRPr="00D6742F" w:rsidRDefault="00906B4A" w:rsidP="00132F81">
            <w:pPr>
              <w:spacing w:after="0" w:line="240" w:lineRule="auto"/>
              <w:jc w:val="center"/>
              <w:rPr>
                <w:rFonts w:eastAsia="Times New Roman" w:cs="Times New Roman"/>
                <w:iCs/>
                <w:szCs w:val="24"/>
                <w:lang w:eastAsia="lt-LT"/>
              </w:rPr>
            </w:pPr>
          </w:p>
        </w:tc>
        <w:tc>
          <w:tcPr>
            <w:tcW w:w="403" w:type="pct"/>
            <w:gridSpan w:val="2"/>
            <w:noWrap/>
            <w:vAlign w:val="bottom"/>
          </w:tcPr>
          <w:p w:rsidR="00906B4A" w:rsidRPr="00D6742F" w:rsidRDefault="00906B4A" w:rsidP="00132F81">
            <w:pPr>
              <w:spacing w:after="0" w:line="240" w:lineRule="auto"/>
              <w:jc w:val="center"/>
              <w:rPr>
                <w:rFonts w:eastAsia="Times New Roman" w:cs="Times New Roman"/>
                <w:szCs w:val="24"/>
                <w:lang w:eastAsia="lt-LT"/>
              </w:rPr>
            </w:pPr>
          </w:p>
        </w:tc>
        <w:tc>
          <w:tcPr>
            <w:tcW w:w="391" w:type="pct"/>
            <w:noWrap/>
            <w:vAlign w:val="bottom"/>
          </w:tcPr>
          <w:p w:rsidR="00906B4A" w:rsidRPr="00D6742F" w:rsidRDefault="00906B4A" w:rsidP="00132F81">
            <w:pPr>
              <w:spacing w:after="0" w:line="240" w:lineRule="auto"/>
              <w:jc w:val="center"/>
              <w:rPr>
                <w:rFonts w:eastAsia="Times New Roman" w:cs="Times New Roman"/>
                <w:iCs/>
                <w:szCs w:val="24"/>
                <w:lang w:eastAsia="lt-LT"/>
              </w:rPr>
            </w:pPr>
          </w:p>
        </w:tc>
      </w:tr>
      <w:tr w:rsidR="00906B4A" w:rsidRPr="00D6742F" w:rsidTr="00132F81">
        <w:trPr>
          <w:trHeight w:val="279"/>
        </w:trPr>
        <w:tc>
          <w:tcPr>
            <w:tcW w:w="446" w:type="pct"/>
            <w:vMerge w:val="restart"/>
            <w:tcBorders>
              <w:top w:val="single" w:sz="8" w:space="0" w:color="auto"/>
              <w:left w:val="single" w:sz="8" w:space="0" w:color="auto"/>
              <w:bottom w:val="single" w:sz="8" w:space="0" w:color="000000"/>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 </w:t>
            </w:r>
          </w:p>
        </w:tc>
        <w:tc>
          <w:tcPr>
            <w:tcW w:w="602" w:type="pct"/>
            <w:gridSpan w:val="2"/>
            <w:vMerge w:val="restart"/>
            <w:tcBorders>
              <w:top w:val="single" w:sz="8" w:space="0" w:color="auto"/>
              <w:left w:val="single" w:sz="4" w:space="0" w:color="auto"/>
              <w:bottom w:val="single" w:sz="8" w:space="0" w:color="000000"/>
              <w:right w:val="single" w:sz="4" w:space="0" w:color="auto"/>
            </w:tcBorders>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Abiturientų skaičius</w:t>
            </w:r>
          </w:p>
        </w:tc>
        <w:tc>
          <w:tcPr>
            <w:tcW w:w="825" w:type="pct"/>
            <w:gridSpan w:val="8"/>
            <w:vMerge w:val="restart"/>
            <w:tcBorders>
              <w:top w:val="single" w:sz="8" w:space="0" w:color="auto"/>
              <w:left w:val="single" w:sz="4" w:space="0" w:color="auto"/>
              <w:bottom w:val="single" w:sz="4" w:space="0" w:color="000000"/>
              <w:right w:val="single" w:sz="4" w:space="0" w:color="000000"/>
            </w:tcBorders>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Laikė valstybinį egzaminą</w:t>
            </w:r>
          </w:p>
        </w:tc>
        <w:tc>
          <w:tcPr>
            <w:tcW w:w="3128" w:type="pct"/>
            <w:gridSpan w:val="15"/>
            <w:tcBorders>
              <w:top w:val="single" w:sz="8"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Įvertinimai balais</w:t>
            </w:r>
          </w:p>
        </w:tc>
      </w:tr>
      <w:tr w:rsidR="00906B4A" w:rsidRPr="00D6742F" w:rsidTr="00132F81">
        <w:trPr>
          <w:trHeight w:val="255"/>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0" w:type="auto"/>
            <w:gridSpan w:val="2"/>
            <w:vMerge/>
            <w:tcBorders>
              <w:top w:val="single" w:sz="8" w:space="0" w:color="auto"/>
              <w:left w:val="single" w:sz="4" w:space="0" w:color="auto"/>
              <w:bottom w:val="single" w:sz="8" w:space="0" w:color="000000"/>
              <w:right w:val="single" w:sz="4" w:space="0" w:color="auto"/>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0" w:type="auto"/>
            <w:gridSpan w:val="8"/>
            <w:vMerge/>
            <w:tcBorders>
              <w:top w:val="single" w:sz="8" w:space="0" w:color="auto"/>
              <w:left w:val="single" w:sz="4" w:space="0" w:color="auto"/>
              <w:bottom w:val="single" w:sz="4" w:space="0" w:color="000000"/>
              <w:right w:val="single" w:sz="4" w:space="0" w:color="000000"/>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718" w:type="pct"/>
            <w:gridSpan w:val="4"/>
            <w:tcBorders>
              <w:top w:val="single" w:sz="4" w:space="0" w:color="auto"/>
              <w:left w:val="nil"/>
              <w:bottom w:val="single" w:sz="4" w:space="0" w:color="auto"/>
              <w:right w:val="single" w:sz="4" w:space="0" w:color="auto"/>
            </w:tcBorders>
            <w:shd w:val="clear" w:color="auto" w:fill="FFFF99"/>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16-100</w:t>
            </w:r>
          </w:p>
        </w:tc>
        <w:tc>
          <w:tcPr>
            <w:tcW w:w="809" w:type="pct"/>
            <w:gridSpan w:val="4"/>
            <w:tcBorders>
              <w:top w:val="single" w:sz="4" w:space="0" w:color="auto"/>
              <w:left w:val="nil"/>
              <w:bottom w:val="single" w:sz="4" w:space="0" w:color="auto"/>
              <w:right w:val="single" w:sz="4" w:space="0" w:color="auto"/>
            </w:tcBorders>
            <w:shd w:val="clear" w:color="auto" w:fill="FFFF99"/>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16-35</w:t>
            </w:r>
          </w:p>
        </w:tc>
        <w:tc>
          <w:tcPr>
            <w:tcW w:w="806" w:type="pct"/>
            <w:gridSpan w:val="4"/>
            <w:tcBorders>
              <w:top w:val="single" w:sz="4" w:space="0" w:color="auto"/>
              <w:left w:val="nil"/>
              <w:bottom w:val="single" w:sz="4" w:space="0" w:color="auto"/>
              <w:right w:val="single" w:sz="4" w:space="0" w:color="auto"/>
            </w:tcBorders>
            <w:shd w:val="clear" w:color="auto" w:fill="FFFF99"/>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36-85</w:t>
            </w:r>
          </w:p>
        </w:tc>
        <w:tc>
          <w:tcPr>
            <w:tcW w:w="794" w:type="pct"/>
            <w:gridSpan w:val="3"/>
            <w:tcBorders>
              <w:top w:val="single" w:sz="4" w:space="0" w:color="auto"/>
              <w:left w:val="nil"/>
              <w:bottom w:val="single" w:sz="4" w:space="0" w:color="auto"/>
              <w:right w:val="single" w:sz="4" w:space="0" w:color="auto"/>
            </w:tcBorders>
            <w:shd w:val="clear" w:color="auto" w:fill="FFFF99"/>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86-100</w:t>
            </w:r>
          </w:p>
        </w:tc>
      </w:tr>
      <w:tr w:rsidR="00906B4A" w:rsidRPr="00D6742F" w:rsidTr="00132F81">
        <w:trPr>
          <w:trHeight w:val="15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0" w:type="auto"/>
            <w:gridSpan w:val="2"/>
            <w:vMerge/>
            <w:tcBorders>
              <w:top w:val="single" w:sz="8" w:space="0" w:color="auto"/>
              <w:left w:val="single" w:sz="4" w:space="0" w:color="auto"/>
              <w:bottom w:val="single" w:sz="8" w:space="0" w:color="000000"/>
              <w:right w:val="single" w:sz="4" w:space="0" w:color="auto"/>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332" w:type="pct"/>
            <w:gridSpan w:val="4"/>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493" w:type="pct"/>
            <w:gridSpan w:val="4"/>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c>
          <w:tcPr>
            <w:tcW w:w="309" w:type="pct"/>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409" w:type="pct"/>
            <w:gridSpan w:val="3"/>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c>
          <w:tcPr>
            <w:tcW w:w="404"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405"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c>
          <w:tcPr>
            <w:tcW w:w="403"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403"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c>
          <w:tcPr>
            <w:tcW w:w="403"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391" w:type="pct"/>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r>
      <w:tr w:rsidR="00906B4A" w:rsidRPr="00D6742F" w:rsidTr="00132F81">
        <w:trPr>
          <w:trHeight w:val="255"/>
        </w:trPr>
        <w:tc>
          <w:tcPr>
            <w:tcW w:w="446"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lastRenderedPageBreak/>
              <w:t>2015</w:t>
            </w:r>
          </w:p>
        </w:tc>
        <w:tc>
          <w:tcPr>
            <w:tcW w:w="602"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39</w:t>
            </w:r>
          </w:p>
        </w:tc>
        <w:tc>
          <w:tcPr>
            <w:tcW w:w="332" w:type="pct"/>
            <w:gridSpan w:val="4"/>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24</w:t>
            </w:r>
          </w:p>
        </w:tc>
        <w:tc>
          <w:tcPr>
            <w:tcW w:w="493" w:type="pct"/>
            <w:gridSpan w:val="4"/>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61,54</w:t>
            </w:r>
          </w:p>
        </w:tc>
        <w:tc>
          <w:tcPr>
            <w:tcW w:w="309" w:type="pct"/>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23</w:t>
            </w:r>
          </w:p>
        </w:tc>
        <w:tc>
          <w:tcPr>
            <w:tcW w:w="409" w:type="pct"/>
            <w:gridSpan w:val="3"/>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
                <w:iCs/>
                <w:szCs w:val="24"/>
                <w:lang w:eastAsia="lt-LT"/>
              </w:rPr>
            </w:pPr>
            <w:r w:rsidRPr="00D6742F">
              <w:rPr>
                <w:rFonts w:eastAsia="Times New Roman" w:cs="Times New Roman"/>
                <w:b/>
                <w:iCs/>
                <w:szCs w:val="24"/>
                <w:lang w:eastAsia="lt-LT"/>
              </w:rPr>
              <w:t>95,83</w:t>
            </w:r>
          </w:p>
        </w:tc>
        <w:tc>
          <w:tcPr>
            <w:tcW w:w="404"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14</w:t>
            </w:r>
          </w:p>
        </w:tc>
        <w:tc>
          <w:tcPr>
            <w:tcW w:w="405"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58,33</w:t>
            </w:r>
          </w:p>
        </w:tc>
        <w:tc>
          <w:tcPr>
            <w:tcW w:w="403"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6</w:t>
            </w:r>
          </w:p>
        </w:tc>
        <w:tc>
          <w:tcPr>
            <w:tcW w:w="403"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25</w:t>
            </w:r>
          </w:p>
        </w:tc>
        <w:tc>
          <w:tcPr>
            <w:tcW w:w="403"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3</w:t>
            </w:r>
          </w:p>
        </w:tc>
        <w:tc>
          <w:tcPr>
            <w:tcW w:w="391" w:type="pct"/>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12,5</w:t>
            </w:r>
          </w:p>
        </w:tc>
      </w:tr>
      <w:tr w:rsidR="00906B4A" w:rsidRPr="00D6742F" w:rsidTr="00132F81">
        <w:trPr>
          <w:trHeight w:val="255"/>
        </w:trPr>
        <w:tc>
          <w:tcPr>
            <w:tcW w:w="1872" w:type="pct"/>
            <w:gridSpan w:val="11"/>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906B4A" w:rsidRPr="00D6742F" w:rsidRDefault="00906B4A" w:rsidP="00132F81">
            <w:pPr>
              <w:spacing w:after="0" w:line="240" w:lineRule="auto"/>
              <w:rPr>
                <w:rFonts w:eastAsia="Times New Roman" w:cs="Times New Roman"/>
                <w:bCs/>
                <w:szCs w:val="24"/>
                <w:lang w:eastAsia="lt-LT"/>
              </w:rPr>
            </w:pPr>
            <w:r w:rsidRPr="00D6742F">
              <w:rPr>
                <w:rFonts w:eastAsia="Times New Roman" w:cs="Times New Roman"/>
                <w:bCs/>
                <w:szCs w:val="24"/>
                <w:lang w:eastAsia="lt-LT"/>
              </w:rPr>
              <w:t>Vilniaus savivaldybėje 2015</w:t>
            </w:r>
          </w:p>
        </w:tc>
        <w:tc>
          <w:tcPr>
            <w:tcW w:w="309" w:type="pct"/>
            <w:noWrap/>
            <w:vAlign w:val="bottom"/>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2519</w:t>
            </w:r>
          </w:p>
        </w:tc>
        <w:tc>
          <w:tcPr>
            <w:tcW w:w="409" w:type="pct"/>
            <w:gridSpan w:val="3"/>
            <w:tcBorders>
              <w:top w:val="nil"/>
              <w:left w:val="single" w:sz="4" w:space="0" w:color="auto"/>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93,78</w:t>
            </w:r>
          </w:p>
        </w:tc>
        <w:tc>
          <w:tcPr>
            <w:tcW w:w="404" w:type="pct"/>
            <w:gridSpan w:val="2"/>
            <w:noWrap/>
            <w:vAlign w:val="bottom"/>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862</w:t>
            </w:r>
          </w:p>
        </w:tc>
        <w:tc>
          <w:tcPr>
            <w:tcW w:w="405" w:type="pct"/>
            <w:gridSpan w:val="2"/>
            <w:tcBorders>
              <w:top w:val="nil"/>
              <w:left w:val="single" w:sz="4" w:space="0" w:color="auto"/>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32,09</w:t>
            </w:r>
          </w:p>
        </w:tc>
        <w:tc>
          <w:tcPr>
            <w:tcW w:w="403" w:type="pct"/>
            <w:gridSpan w:val="2"/>
            <w:noWrap/>
            <w:vAlign w:val="bottom"/>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1128</w:t>
            </w:r>
          </w:p>
        </w:tc>
        <w:tc>
          <w:tcPr>
            <w:tcW w:w="403" w:type="pct"/>
            <w:gridSpan w:val="2"/>
            <w:tcBorders>
              <w:top w:val="nil"/>
              <w:left w:val="single" w:sz="4" w:space="0" w:color="auto"/>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42</w:t>
            </w:r>
          </w:p>
        </w:tc>
        <w:tc>
          <w:tcPr>
            <w:tcW w:w="403" w:type="pct"/>
            <w:gridSpan w:val="2"/>
            <w:noWrap/>
            <w:vAlign w:val="bottom"/>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529</w:t>
            </w:r>
          </w:p>
        </w:tc>
        <w:tc>
          <w:tcPr>
            <w:tcW w:w="391" w:type="pct"/>
            <w:tcBorders>
              <w:top w:val="nil"/>
              <w:left w:val="single" w:sz="4" w:space="0" w:color="auto"/>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19,69</w:t>
            </w:r>
          </w:p>
        </w:tc>
      </w:tr>
      <w:tr w:rsidR="00906B4A" w:rsidRPr="00D6742F" w:rsidTr="00132F81">
        <w:trPr>
          <w:trHeight w:val="255"/>
        </w:trPr>
        <w:tc>
          <w:tcPr>
            <w:tcW w:w="1872" w:type="pct"/>
            <w:gridSpan w:val="11"/>
            <w:tcBorders>
              <w:top w:val="single" w:sz="4" w:space="0" w:color="auto"/>
              <w:left w:val="single" w:sz="4" w:space="0" w:color="auto"/>
              <w:bottom w:val="single" w:sz="4" w:space="0" w:color="auto"/>
              <w:right w:val="single" w:sz="4" w:space="0" w:color="000000"/>
            </w:tcBorders>
            <w:shd w:val="clear" w:color="auto" w:fill="DCE6F1"/>
            <w:noWrap/>
            <w:vAlign w:val="bottom"/>
            <w:hideMark/>
          </w:tcPr>
          <w:p w:rsidR="00906B4A" w:rsidRPr="00D6742F" w:rsidRDefault="00906B4A" w:rsidP="00132F81">
            <w:pPr>
              <w:spacing w:after="0" w:line="240" w:lineRule="auto"/>
              <w:rPr>
                <w:rFonts w:eastAsia="Times New Roman" w:cs="Times New Roman"/>
                <w:bCs/>
                <w:szCs w:val="24"/>
                <w:lang w:eastAsia="lt-LT"/>
              </w:rPr>
            </w:pPr>
            <w:r w:rsidRPr="00D6742F">
              <w:rPr>
                <w:rFonts w:eastAsia="Times New Roman" w:cs="Times New Roman"/>
                <w:bCs/>
                <w:szCs w:val="24"/>
                <w:lang w:eastAsia="lt-LT"/>
              </w:rPr>
              <w:t>Bendrojo lavinimo vidurinėse mokyklose 2015</w:t>
            </w:r>
          </w:p>
        </w:tc>
        <w:tc>
          <w:tcPr>
            <w:tcW w:w="309" w:type="pct"/>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 12752</w:t>
            </w:r>
          </w:p>
        </w:tc>
        <w:tc>
          <w:tcPr>
            <w:tcW w:w="409" w:type="pct"/>
            <w:gridSpan w:val="3"/>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92,47</w:t>
            </w:r>
          </w:p>
        </w:tc>
        <w:tc>
          <w:tcPr>
            <w:tcW w:w="404"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5760 </w:t>
            </w:r>
          </w:p>
        </w:tc>
        <w:tc>
          <w:tcPr>
            <w:tcW w:w="405"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41,77</w:t>
            </w:r>
          </w:p>
        </w:tc>
        <w:tc>
          <w:tcPr>
            <w:tcW w:w="403"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5431 </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39,38</w:t>
            </w:r>
          </w:p>
        </w:tc>
        <w:tc>
          <w:tcPr>
            <w:tcW w:w="403"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1561 </w:t>
            </w:r>
          </w:p>
        </w:tc>
        <w:tc>
          <w:tcPr>
            <w:tcW w:w="391" w:type="pct"/>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11,32</w:t>
            </w:r>
          </w:p>
        </w:tc>
      </w:tr>
      <w:tr w:rsidR="00906B4A" w:rsidRPr="00D6742F" w:rsidTr="00132F81">
        <w:trPr>
          <w:trHeight w:val="255"/>
        </w:trPr>
        <w:tc>
          <w:tcPr>
            <w:tcW w:w="1872" w:type="pct"/>
            <w:gridSpan w:val="11"/>
            <w:tcBorders>
              <w:top w:val="single" w:sz="4" w:space="0" w:color="auto"/>
              <w:left w:val="single" w:sz="4" w:space="0" w:color="auto"/>
              <w:bottom w:val="single" w:sz="4" w:space="0" w:color="auto"/>
              <w:right w:val="single" w:sz="4" w:space="0" w:color="000000"/>
            </w:tcBorders>
            <w:shd w:val="clear" w:color="auto" w:fill="FDE9D9"/>
            <w:noWrap/>
            <w:vAlign w:val="bottom"/>
            <w:hideMark/>
          </w:tcPr>
          <w:p w:rsidR="00906B4A" w:rsidRPr="00D6742F" w:rsidRDefault="00906B4A" w:rsidP="00132F81">
            <w:pPr>
              <w:spacing w:after="0" w:line="240" w:lineRule="auto"/>
              <w:rPr>
                <w:rFonts w:eastAsia="Times New Roman" w:cs="Times New Roman"/>
                <w:bCs/>
                <w:szCs w:val="24"/>
                <w:lang w:eastAsia="lt-LT"/>
              </w:rPr>
            </w:pPr>
            <w:r w:rsidRPr="00D6742F">
              <w:rPr>
                <w:rFonts w:eastAsia="Times New Roman" w:cs="Times New Roman"/>
                <w:bCs/>
                <w:szCs w:val="24"/>
                <w:lang w:eastAsia="lt-LT"/>
              </w:rPr>
              <w:t>Lietuvoje 2015</w:t>
            </w:r>
          </w:p>
        </w:tc>
        <w:tc>
          <w:tcPr>
            <w:tcW w:w="309" w:type="pct"/>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12918 </w:t>
            </w:r>
          </w:p>
        </w:tc>
        <w:tc>
          <w:tcPr>
            <w:tcW w:w="409" w:type="pct"/>
            <w:gridSpan w:val="3"/>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91,04</w:t>
            </w:r>
          </w:p>
        </w:tc>
        <w:tc>
          <w:tcPr>
            <w:tcW w:w="404"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5915 </w:t>
            </w:r>
          </w:p>
        </w:tc>
        <w:tc>
          <w:tcPr>
            <w:tcW w:w="405"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41,69</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5441 </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38,35</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1562 </w:t>
            </w:r>
          </w:p>
        </w:tc>
        <w:tc>
          <w:tcPr>
            <w:tcW w:w="391" w:type="pct"/>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11,01</w:t>
            </w:r>
          </w:p>
        </w:tc>
      </w:tr>
    </w:tbl>
    <w:p w:rsidR="00906B4A" w:rsidRPr="00D6742F" w:rsidRDefault="00906B4A" w:rsidP="00906B4A">
      <w:pPr>
        <w:spacing w:after="0" w:line="240" w:lineRule="auto"/>
        <w:jc w:val="both"/>
        <w:rPr>
          <w:szCs w:val="24"/>
        </w:rPr>
      </w:pPr>
    </w:p>
    <w:p w:rsidR="00906B4A" w:rsidRPr="00D6742F" w:rsidRDefault="00906B4A" w:rsidP="00906B4A">
      <w:pPr>
        <w:spacing w:after="0" w:line="240" w:lineRule="auto"/>
        <w:jc w:val="both"/>
        <w:rPr>
          <w:szCs w:val="24"/>
        </w:rPr>
      </w:pPr>
    </w:p>
    <w:tbl>
      <w:tblPr>
        <w:tblW w:w="5000" w:type="pct"/>
        <w:tblLook w:val="04A0"/>
      </w:tblPr>
      <w:tblGrid>
        <w:gridCol w:w="1219"/>
        <w:gridCol w:w="45"/>
        <w:gridCol w:w="1771"/>
        <w:gridCol w:w="92"/>
        <w:gridCol w:w="727"/>
        <w:gridCol w:w="154"/>
        <w:gridCol w:w="1301"/>
        <w:gridCol w:w="263"/>
        <w:gridCol w:w="559"/>
        <w:gridCol w:w="322"/>
        <w:gridCol w:w="914"/>
        <w:gridCol w:w="275"/>
        <w:gridCol w:w="961"/>
        <w:gridCol w:w="228"/>
        <w:gridCol w:w="1008"/>
        <w:gridCol w:w="183"/>
        <w:gridCol w:w="1053"/>
        <w:gridCol w:w="136"/>
        <w:gridCol w:w="1100"/>
        <w:gridCol w:w="92"/>
        <w:gridCol w:w="1144"/>
        <w:gridCol w:w="44"/>
        <w:gridCol w:w="1195"/>
      </w:tblGrid>
      <w:tr w:rsidR="00906B4A" w:rsidRPr="00D6742F" w:rsidTr="00132F81">
        <w:trPr>
          <w:trHeight w:val="141"/>
        </w:trPr>
        <w:tc>
          <w:tcPr>
            <w:tcW w:w="412" w:type="pct"/>
            <w:noWrap/>
            <w:vAlign w:val="bottom"/>
          </w:tcPr>
          <w:p w:rsidR="00906B4A" w:rsidRPr="00D6742F" w:rsidRDefault="00906B4A" w:rsidP="00132F81">
            <w:pPr>
              <w:spacing w:after="0" w:line="240" w:lineRule="auto"/>
              <w:rPr>
                <w:rFonts w:eastAsia="Times New Roman" w:cs="Times New Roman"/>
                <w:szCs w:val="24"/>
                <w:lang w:eastAsia="lt-LT"/>
              </w:rPr>
            </w:pPr>
          </w:p>
        </w:tc>
        <w:tc>
          <w:tcPr>
            <w:tcW w:w="1770" w:type="pct"/>
            <w:gridSpan w:val="9"/>
            <w:noWrap/>
            <w:vAlign w:val="bottom"/>
            <w:hideMark/>
          </w:tcPr>
          <w:p w:rsidR="00906B4A" w:rsidRPr="00D6742F" w:rsidRDefault="00906B4A" w:rsidP="00132F81">
            <w:pPr>
              <w:spacing w:after="0" w:line="240" w:lineRule="auto"/>
              <w:rPr>
                <w:rFonts w:eastAsia="Times New Roman" w:cs="Times New Roman"/>
                <w:bCs/>
                <w:iCs/>
                <w:szCs w:val="24"/>
                <w:lang w:eastAsia="lt-LT"/>
              </w:rPr>
            </w:pPr>
            <w:r w:rsidRPr="00D6742F">
              <w:rPr>
                <w:rFonts w:eastAsia="Times New Roman" w:cs="Times New Roman"/>
                <w:bCs/>
                <w:iCs/>
                <w:szCs w:val="24"/>
                <w:lang w:eastAsia="lt-LT"/>
              </w:rPr>
              <w:t>INFORMACINĖS TECHNOLOGIJOS</w:t>
            </w:r>
          </w:p>
        </w:tc>
        <w:tc>
          <w:tcPr>
            <w:tcW w:w="402" w:type="pct"/>
            <w:gridSpan w:val="2"/>
            <w:noWrap/>
            <w:vAlign w:val="bottom"/>
          </w:tcPr>
          <w:p w:rsidR="00906B4A" w:rsidRPr="00D6742F" w:rsidRDefault="00906B4A" w:rsidP="00132F81">
            <w:pPr>
              <w:spacing w:after="0" w:line="240" w:lineRule="auto"/>
              <w:jc w:val="center"/>
              <w:rPr>
                <w:rFonts w:eastAsia="Times New Roman" w:cs="Times New Roman"/>
                <w:iCs/>
                <w:szCs w:val="24"/>
                <w:lang w:eastAsia="lt-LT"/>
              </w:rPr>
            </w:pPr>
          </w:p>
        </w:tc>
        <w:tc>
          <w:tcPr>
            <w:tcW w:w="402" w:type="pct"/>
            <w:gridSpan w:val="2"/>
            <w:noWrap/>
            <w:vAlign w:val="bottom"/>
          </w:tcPr>
          <w:p w:rsidR="00906B4A" w:rsidRPr="00D6742F" w:rsidRDefault="00906B4A" w:rsidP="00132F81">
            <w:pPr>
              <w:spacing w:after="0" w:line="240" w:lineRule="auto"/>
              <w:jc w:val="center"/>
              <w:rPr>
                <w:rFonts w:eastAsia="Times New Roman" w:cs="Times New Roman"/>
                <w:szCs w:val="24"/>
                <w:lang w:eastAsia="lt-LT"/>
              </w:rPr>
            </w:pPr>
          </w:p>
        </w:tc>
        <w:tc>
          <w:tcPr>
            <w:tcW w:w="403" w:type="pct"/>
            <w:gridSpan w:val="2"/>
            <w:noWrap/>
            <w:vAlign w:val="bottom"/>
          </w:tcPr>
          <w:p w:rsidR="00906B4A" w:rsidRPr="00D6742F" w:rsidRDefault="00906B4A" w:rsidP="00132F81">
            <w:pPr>
              <w:spacing w:after="0" w:line="240" w:lineRule="auto"/>
              <w:jc w:val="center"/>
              <w:rPr>
                <w:rFonts w:eastAsia="Times New Roman" w:cs="Times New Roman"/>
                <w:iCs/>
                <w:szCs w:val="24"/>
                <w:lang w:eastAsia="lt-LT"/>
              </w:rPr>
            </w:pPr>
          </w:p>
        </w:tc>
        <w:tc>
          <w:tcPr>
            <w:tcW w:w="402" w:type="pct"/>
            <w:gridSpan w:val="2"/>
            <w:noWrap/>
            <w:vAlign w:val="bottom"/>
          </w:tcPr>
          <w:p w:rsidR="00906B4A" w:rsidRPr="00D6742F" w:rsidRDefault="00906B4A" w:rsidP="00132F81">
            <w:pPr>
              <w:spacing w:after="0" w:line="240" w:lineRule="auto"/>
              <w:jc w:val="center"/>
              <w:rPr>
                <w:rFonts w:eastAsia="Times New Roman" w:cs="Times New Roman"/>
                <w:szCs w:val="24"/>
                <w:lang w:eastAsia="lt-LT"/>
              </w:rPr>
            </w:pPr>
          </w:p>
        </w:tc>
        <w:tc>
          <w:tcPr>
            <w:tcW w:w="403" w:type="pct"/>
            <w:gridSpan w:val="2"/>
            <w:noWrap/>
            <w:vAlign w:val="bottom"/>
          </w:tcPr>
          <w:p w:rsidR="00906B4A" w:rsidRPr="00D6742F" w:rsidRDefault="00906B4A" w:rsidP="00132F81">
            <w:pPr>
              <w:spacing w:after="0" w:line="240" w:lineRule="auto"/>
              <w:jc w:val="center"/>
              <w:rPr>
                <w:rFonts w:eastAsia="Times New Roman" w:cs="Times New Roman"/>
                <w:iCs/>
                <w:szCs w:val="24"/>
                <w:lang w:eastAsia="lt-LT"/>
              </w:rPr>
            </w:pPr>
          </w:p>
        </w:tc>
        <w:tc>
          <w:tcPr>
            <w:tcW w:w="402" w:type="pct"/>
            <w:gridSpan w:val="2"/>
            <w:noWrap/>
            <w:vAlign w:val="bottom"/>
          </w:tcPr>
          <w:p w:rsidR="00906B4A" w:rsidRPr="00D6742F" w:rsidRDefault="00906B4A" w:rsidP="00132F81">
            <w:pPr>
              <w:spacing w:after="0" w:line="240" w:lineRule="auto"/>
              <w:jc w:val="center"/>
              <w:rPr>
                <w:rFonts w:eastAsia="Times New Roman" w:cs="Times New Roman"/>
                <w:szCs w:val="24"/>
                <w:lang w:eastAsia="lt-LT"/>
              </w:rPr>
            </w:pPr>
          </w:p>
        </w:tc>
        <w:tc>
          <w:tcPr>
            <w:tcW w:w="404" w:type="pct"/>
            <w:noWrap/>
            <w:vAlign w:val="bottom"/>
          </w:tcPr>
          <w:p w:rsidR="00906B4A" w:rsidRPr="00D6742F" w:rsidRDefault="00906B4A" w:rsidP="00132F81">
            <w:pPr>
              <w:spacing w:after="0" w:line="240" w:lineRule="auto"/>
              <w:jc w:val="center"/>
              <w:rPr>
                <w:rFonts w:eastAsia="Times New Roman" w:cs="Times New Roman"/>
                <w:iCs/>
                <w:szCs w:val="24"/>
                <w:lang w:eastAsia="lt-LT"/>
              </w:rPr>
            </w:pPr>
          </w:p>
        </w:tc>
      </w:tr>
      <w:tr w:rsidR="00906B4A" w:rsidRPr="00D6742F" w:rsidTr="00132F81">
        <w:trPr>
          <w:trHeight w:val="267"/>
        </w:trPr>
        <w:tc>
          <w:tcPr>
            <w:tcW w:w="412" w:type="pct"/>
            <w:vMerge w:val="restart"/>
            <w:tcBorders>
              <w:top w:val="single" w:sz="8" w:space="0" w:color="auto"/>
              <w:left w:val="single" w:sz="8" w:space="0" w:color="auto"/>
              <w:bottom w:val="single" w:sz="8" w:space="0" w:color="000000"/>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 </w:t>
            </w:r>
          </w:p>
        </w:tc>
        <w:tc>
          <w:tcPr>
            <w:tcW w:w="645" w:type="pct"/>
            <w:gridSpan w:val="3"/>
            <w:vMerge w:val="restart"/>
            <w:tcBorders>
              <w:top w:val="single" w:sz="8" w:space="0" w:color="auto"/>
              <w:left w:val="single" w:sz="4" w:space="0" w:color="auto"/>
              <w:bottom w:val="single" w:sz="8" w:space="0" w:color="000000"/>
              <w:right w:val="single" w:sz="4" w:space="0" w:color="auto"/>
            </w:tcBorders>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Abiturientų skaičius</w:t>
            </w:r>
          </w:p>
        </w:tc>
        <w:tc>
          <w:tcPr>
            <w:tcW w:w="827" w:type="pct"/>
            <w:gridSpan w:val="4"/>
            <w:vMerge w:val="restart"/>
            <w:tcBorders>
              <w:top w:val="single" w:sz="8" w:space="0" w:color="auto"/>
              <w:left w:val="single" w:sz="4" w:space="0" w:color="auto"/>
              <w:bottom w:val="single" w:sz="4" w:space="0" w:color="000000"/>
              <w:right w:val="single" w:sz="4" w:space="0" w:color="000000"/>
            </w:tcBorders>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Laikė valstybinį egzaminą</w:t>
            </w:r>
          </w:p>
        </w:tc>
        <w:tc>
          <w:tcPr>
            <w:tcW w:w="3116" w:type="pct"/>
            <w:gridSpan w:val="15"/>
            <w:tcBorders>
              <w:top w:val="single" w:sz="8"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Įvertinimai balais</w:t>
            </w:r>
          </w:p>
        </w:tc>
      </w:tr>
      <w:tr w:rsidR="00906B4A" w:rsidRPr="00D6742F" w:rsidTr="00132F81">
        <w:trPr>
          <w:trHeight w:val="541"/>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0" w:type="auto"/>
            <w:gridSpan w:val="3"/>
            <w:vMerge/>
            <w:tcBorders>
              <w:top w:val="single" w:sz="8" w:space="0" w:color="auto"/>
              <w:left w:val="single" w:sz="4" w:space="0" w:color="auto"/>
              <w:bottom w:val="single" w:sz="8" w:space="0" w:color="000000"/>
              <w:right w:val="single" w:sz="4" w:space="0" w:color="auto"/>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0" w:type="auto"/>
            <w:gridSpan w:val="4"/>
            <w:vMerge/>
            <w:tcBorders>
              <w:top w:val="single" w:sz="8" w:space="0" w:color="auto"/>
              <w:left w:val="single" w:sz="4" w:space="0" w:color="auto"/>
              <w:bottom w:val="single" w:sz="4" w:space="0" w:color="000000"/>
              <w:right w:val="single" w:sz="4" w:space="0" w:color="000000"/>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700" w:type="pct"/>
            <w:gridSpan w:val="4"/>
            <w:tcBorders>
              <w:top w:val="single" w:sz="4" w:space="0" w:color="auto"/>
              <w:left w:val="nil"/>
              <w:bottom w:val="single" w:sz="4" w:space="0" w:color="auto"/>
              <w:right w:val="single" w:sz="4" w:space="0" w:color="auto"/>
            </w:tcBorders>
            <w:shd w:val="clear" w:color="auto" w:fill="FFFF99"/>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16-100</w:t>
            </w:r>
          </w:p>
        </w:tc>
        <w:tc>
          <w:tcPr>
            <w:tcW w:w="805" w:type="pct"/>
            <w:gridSpan w:val="4"/>
            <w:tcBorders>
              <w:top w:val="single" w:sz="4" w:space="0" w:color="auto"/>
              <w:left w:val="nil"/>
              <w:bottom w:val="single" w:sz="4" w:space="0" w:color="auto"/>
              <w:right w:val="single" w:sz="4" w:space="0" w:color="auto"/>
            </w:tcBorders>
            <w:shd w:val="clear" w:color="auto" w:fill="FFFF99"/>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16-35</w:t>
            </w:r>
          </w:p>
        </w:tc>
        <w:tc>
          <w:tcPr>
            <w:tcW w:w="805" w:type="pct"/>
            <w:gridSpan w:val="4"/>
            <w:tcBorders>
              <w:top w:val="single" w:sz="4" w:space="0" w:color="auto"/>
              <w:left w:val="nil"/>
              <w:bottom w:val="single" w:sz="4" w:space="0" w:color="auto"/>
              <w:right w:val="single" w:sz="4" w:space="0" w:color="auto"/>
            </w:tcBorders>
            <w:shd w:val="clear" w:color="auto" w:fill="FFFF99"/>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36-85</w:t>
            </w:r>
          </w:p>
        </w:tc>
        <w:tc>
          <w:tcPr>
            <w:tcW w:w="806" w:type="pct"/>
            <w:gridSpan w:val="3"/>
            <w:tcBorders>
              <w:top w:val="single" w:sz="4" w:space="0" w:color="auto"/>
              <w:left w:val="nil"/>
              <w:bottom w:val="single" w:sz="4" w:space="0" w:color="auto"/>
              <w:right w:val="single" w:sz="4" w:space="0" w:color="auto"/>
            </w:tcBorders>
            <w:shd w:val="clear" w:color="auto" w:fill="FFFF99"/>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86-100</w:t>
            </w:r>
          </w:p>
        </w:tc>
      </w:tr>
      <w:tr w:rsidR="00906B4A" w:rsidRPr="00D6742F" w:rsidTr="00132F81">
        <w:trPr>
          <w:trHeight w:val="262"/>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0" w:type="auto"/>
            <w:gridSpan w:val="3"/>
            <w:vMerge/>
            <w:tcBorders>
              <w:top w:val="single" w:sz="8" w:space="0" w:color="auto"/>
              <w:left w:val="single" w:sz="4" w:space="0" w:color="auto"/>
              <w:bottom w:val="single" w:sz="8" w:space="0" w:color="000000"/>
              <w:right w:val="single" w:sz="4" w:space="0" w:color="auto"/>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298"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529"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c>
          <w:tcPr>
            <w:tcW w:w="298"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402"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c>
          <w:tcPr>
            <w:tcW w:w="402"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403"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c>
          <w:tcPr>
            <w:tcW w:w="402"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403"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c>
          <w:tcPr>
            <w:tcW w:w="402"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404" w:type="pct"/>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r>
      <w:tr w:rsidR="00906B4A" w:rsidRPr="00D6742F" w:rsidTr="00132F81">
        <w:trPr>
          <w:trHeight w:val="255"/>
        </w:trPr>
        <w:tc>
          <w:tcPr>
            <w:tcW w:w="412"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2015</w:t>
            </w:r>
          </w:p>
        </w:tc>
        <w:tc>
          <w:tcPr>
            <w:tcW w:w="645" w:type="pct"/>
            <w:gridSpan w:val="3"/>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39</w:t>
            </w:r>
          </w:p>
        </w:tc>
        <w:tc>
          <w:tcPr>
            <w:tcW w:w="298"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4</w:t>
            </w:r>
          </w:p>
        </w:tc>
        <w:tc>
          <w:tcPr>
            <w:tcW w:w="529"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10,26</w:t>
            </w:r>
          </w:p>
        </w:tc>
        <w:tc>
          <w:tcPr>
            <w:tcW w:w="298"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4</w:t>
            </w:r>
          </w:p>
        </w:tc>
        <w:tc>
          <w:tcPr>
            <w:tcW w:w="402"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
                <w:iCs/>
                <w:szCs w:val="24"/>
                <w:lang w:eastAsia="lt-LT"/>
              </w:rPr>
            </w:pPr>
            <w:r w:rsidRPr="00D6742F">
              <w:rPr>
                <w:rFonts w:eastAsia="Times New Roman" w:cs="Times New Roman"/>
                <w:b/>
                <w:iCs/>
                <w:szCs w:val="24"/>
                <w:lang w:eastAsia="lt-LT"/>
              </w:rPr>
              <w:t>100</w:t>
            </w:r>
          </w:p>
        </w:tc>
        <w:tc>
          <w:tcPr>
            <w:tcW w:w="402"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0</w:t>
            </w:r>
          </w:p>
        </w:tc>
        <w:tc>
          <w:tcPr>
            <w:tcW w:w="403"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w:t>
            </w:r>
          </w:p>
        </w:tc>
        <w:tc>
          <w:tcPr>
            <w:tcW w:w="402"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3</w:t>
            </w:r>
          </w:p>
        </w:tc>
        <w:tc>
          <w:tcPr>
            <w:tcW w:w="403"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75</w:t>
            </w:r>
          </w:p>
        </w:tc>
        <w:tc>
          <w:tcPr>
            <w:tcW w:w="402"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1</w:t>
            </w:r>
          </w:p>
        </w:tc>
        <w:tc>
          <w:tcPr>
            <w:tcW w:w="404" w:type="pct"/>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25</w:t>
            </w:r>
          </w:p>
        </w:tc>
      </w:tr>
      <w:tr w:rsidR="00906B4A" w:rsidRPr="00D6742F" w:rsidTr="00132F81">
        <w:trPr>
          <w:trHeight w:val="255"/>
        </w:trPr>
        <w:tc>
          <w:tcPr>
            <w:tcW w:w="1884" w:type="pct"/>
            <w:gridSpan w:val="8"/>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906B4A" w:rsidRPr="00D6742F" w:rsidRDefault="00906B4A" w:rsidP="00132F81">
            <w:pPr>
              <w:spacing w:after="0" w:line="240" w:lineRule="auto"/>
              <w:rPr>
                <w:rFonts w:eastAsia="Times New Roman" w:cs="Times New Roman"/>
                <w:bCs/>
                <w:szCs w:val="24"/>
                <w:lang w:eastAsia="lt-LT"/>
              </w:rPr>
            </w:pPr>
            <w:r w:rsidRPr="00D6742F">
              <w:rPr>
                <w:rFonts w:eastAsia="Times New Roman" w:cs="Times New Roman"/>
                <w:bCs/>
                <w:szCs w:val="24"/>
                <w:lang w:eastAsia="lt-LT"/>
              </w:rPr>
              <w:t>Vilniaus savivaldybėje 2015</w:t>
            </w:r>
          </w:p>
        </w:tc>
        <w:tc>
          <w:tcPr>
            <w:tcW w:w="298"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492 </w:t>
            </w:r>
          </w:p>
        </w:tc>
        <w:tc>
          <w:tcPr>
            <w:tcW w:w="402"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94,62</w:t>
            </w:r>
          </w:p>
        </w:tc>
        <w:tc>
          <w:tcPr>
            <w:tcW w:w="402"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172 </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33,08</w:t>
            </w:r>
          </w:p>
        </w:tc>
        <w:tc>
          <w:tcPr>
            <w:tcW w:w="402"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144 </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27,69</w:t>
            </w:r>
          </w:p>
        </w:tc>
        <w:tc>
          <w:tcPr>
            <w:tcW w:w="402"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176 </w:t>
            </w:r>
          </w:p>
        </w:tc>
        <w:tc>
          <w:tcPr>
            <w:tcW w:w="404" w:type="pct"/>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33,85</w:t>
            </w:r>
          </w:p>
        </w:tc>
      </w:tr>
      <w:tr w:rsidR="00906B4A" w:rsidRPr="00D6742F" w:rsidTr="00132F81">
        <w:trPr>
          <w:trHeight w:val="255"/>
        </w:trPr>
        <w:tc>
          <w:tcPr>
            <w:tcW w:w="1884" w:type="pct"/>
            <w:gridSpan w:val="8"/>
            <w:tcBorders>
              <w:top w:val="single" w:sz="4" w:space="0" w:color="auto"/>
              <w:left w:val="single" w:sz="4" w:space="0" w:color="auto"/>
              <w:bottom w:val="single" w:sz="4" w:space="0" w:color="auto"/>
              <w:right w:val="single" w:sz="4" w:space="0" w:color="000000"/>
            </w:tcBorders>
            <w:shd w:val="clear" w:color="auto" w:fill="DCE6F1"/>
            <w:noWrap/>
            <w:vAlign w:val="bottom"/>
            <w:hideMark/>
          </w:tcPr>
          <w:p w:rsidR="00906B4A" w:rsidRPr="00D6742F" w:rsidRDefault="00906B4A" w:rsidP="00132F81">
            <w:pPr>
              <w:spacing w:after="0" w:line="240" w:lineRule="auto"/>
              <w:rPr>
                <w:rFonts w:eastAsia="Times New Roman" w:cs="Times New Roman"/>
                <w:bCs/>
                <w:szCs w:val="24"/>
                <w:lang w:eastAsia="lt-LT"/>
              </w:rPr>
            </w:pPr>
            <w:r w:rsidRPr="00D6742F">
              <w:rPr>
                <w:rFonts w:eastAsia="Times New Roman" w:cs="Times New Roman"/>
                <w:bCs/>
                <w:szCs w:val="24"/>
                <w:lang w:eastAsia="lt-LT"/>
              </w:rPr>
              <w:t>Bendrojo lavinimo vidurinėse mokyklose 2015</w:t>
            </w:r>
          </w:p>
        </w:tc>
        <w:tc>
          <w:tcPr>
            <w:tcW w:w="298"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 2281</w:t>
            </w:r>
          </w:p>
        </w:tc>
        <w:tc>
          <w:tcPr>
            <w:tcW w:w="402"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95,48</w:t>
            </w:r>
          </w:p>
        </w:tc>
        <w:tc>
          <w:tcPr>
            <w:tcW w:w="402"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959 </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40,14</w:t>
            </w:r>
          </w:p>
        </w:tc>
        <w:tc>
          <w:tcPr>
            <w:tcW w:w="402"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678 </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28,38</w:t>
            </w:r>
          </w:p>
        </w:tc>
        <w:tc>
          <w:tcPr>
            <w:tcW w:w="402"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644 </w:t>
            </w:r>
          </w:p>
        </w:tc>
        <w:tc>
          <w:tcPr>
            <w:tcW w:w="404" w:type="pct"/>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26,96</w:t>
            </w:r>
          </w:p>
        </w:tc>
      </w:tr>
      <w:tr w:rsidR="00906B4A" w:rsidRPr="00D6742F" w:rsidTr="00132F81">
        <w:trPr>
          <w:trHeight w:val="255"/>
        </w:trPr>
        <w:tc>
          <w:tcPr>
            <w:tcW w:w="1884" w:type="pct"/>
            <w:gridSpan w:val="8"/>
            <w:tcBorders>
              <w:top w:val="single" w:sz="4" w:space="0" w:color="auto"/>
              <w:left w:val="single" w:sz="4" w:space="0" w:color="auto"/>
              <w:bottom w:val="single" w:sz="4" w:space="0" w:color="auto"/>
              <w:right w:val="single" w:sz="4" w:space="0" w:color="000000"/>
            </w:tcBorders>
            <w:shd w:val="clear" w:color="auto" w:fill="FDE9D9"/>
            <w:noWrap/>
            <w:vAlign w:val="bottom"/>
            <w:hideMark/>
          </w:tcPr>
          <w:p w:rsidR="00906B4A" w:rsidRPr="00D6742F" w:rsidRDefault="00906B4A" w:rsidP="00132F81">
            <w:pPr>
              <w:spacing w:after="0" w:line="240" w:lineRule="auto"/>
              <w:rPr>
                <w:rFonts w:eastAsia="Times New Roman" w:cs="Times New Roman"/>
                <w:bCs/>
                <w:szCs w:val="24"/>
                <w:lang w:eastAsia="lt-LT"/>
              </w:rPr>
            </w:pPr>
            <w:r w:rsidRPr="00D6742F">
              <w:rPr>
                <w:rFonts w:eastAsia="Times New Roman" w:cs="Times New Roman"/>
                <w:bCs/>
                <w:szCs w:val="24"/>
                <w:lang w:eastAsia="lt-LT"/>
              </w:rPr>
              <w:t>Lietuvoje 2015</w:t>
            </w:r>
          </w:p>
        </w:tc>
        <w:tc>
          <w:tcPr>
            <w:tcW w:w="298"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 2331</w:t>
            </w:r>
          </w:p>
        </w:tc>
        <w:tc>
          <w:tcPr>
            <w:tcW w:w="402"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94,22</w:t>
            </w:r>
          </w:p>
        </w:tc>
        <w:tc>
          <w:tcPr>
            <w:tcW w:w="402"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1000 </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40,42</w:t>
            </w:r>
          </w:p>
        </w:tc>
        <w:tc>
          <w:tcPr>
            <w:tcW w:w="402"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679 </w:t>
            </w:r>
          </w:p>
        </w:tc>
        <w:tc>
          <w:tcPr>
            <w:tcW w:w="403"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27,45</w:t>
            </w:r>
          </w:p>
        </w:tc>
        <w:tc>
          <w:tcPr>
            <w:tcW w:w="402"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652 </w:t>
            </w:r>
          </w:p>
        </w:tc>
        <w:tc>
          <w:tcPr>
            <w:tcW w:w="404" w:type="pct"/>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26,35</w:t>
            </w:r>
          </w:p>
        </w:tc>
      </w:tr>
      <w:tr w:rsidR="00906B4A" w:rsidRPr="00D6742F" w:rsidTr="00132F81">
        <w:trPr>
          <w:trHeight w:val="540"/>
        </w:trPr>
        <w:tc>
          <w:tcPr>
            <w:tcW w:w="427" w:type="pct"/>
            <w:gridSpan w:val="2"/>
            <w:noWrap/>
            <w:vAlign w:val="bottom"/>
          </w:tcPr>
          <w:p w:rsidR="00906B4A" w:rsidRPr="00D6742F" w:rsidRDefault="00906B4A" w:rsidP="00132F81">
            <w:pPr>
              <w:spacing w:after="0" w:line="240" w:lineRule="auto"/>
              <w:rPr>
                <w:rFonts w:eastAsia="Times New Roman" w:cs="Times New Roman"/>
                <w:szCs w:val="24"/>
                <w:lang w:eastAsia="lt-LT"/>
              </w:rPr>
            </w:pPr>
          </w:p>
        </w:tc>
        <w:tc>
          <w:tcPr>
            <w:tcW w:w="1646" w:type="pct"/>
            <w:gridSpan w:val="7"/>
            <w:noWrap/>
            <w:vAlign w:val="bottom"/>
            <w:hideMark/>
          </w:tcPr>
          <w:p w:rsidR="00906B4A" w:rsidRPr="00D6742F" w:rsidRDefault="00906B4A" w:rsidP="00132F81">
            <w:pPr>
              <w:spacing w:after="0" w:line="240" w:lineRule="auto"/>
              <w:rPr>
                <w:rFonts w:eastAsia="Times New Roman" w:cs="Times New Roman"/>
                <w:bCs/>
                <w:iCs/>
                <w:szCs w:val="24"/>
                <w:lang w:eastAsia="lt-LT"/>
              </w:rPr>
            </w:pPr>
          </w:p>
          <w:p w:rsidR="00906B4A" w:rsidRPr="00D6742F" w:rsidRDefault="00906B4A" w:rsidP="00132F81">
            <w:pPr>
              <w:spacing w:after="0" w:line="240" w:lineRule="auto"/>
              <w:rPr>
                <w:rFonts w:eastAsia="Times New Roman" w:cs="Times New Roman"/>
                <w:bCs/>
                <w:iCs/>
                <w:szCs w:val="24"/>
                <w:lang w:eastAsia="lt-LT"/>
              </w:rPr>
            </w:pPr>
            <w:r w:rsidRPr="00D6742F">
              <w:rPr>
                <w:rFonts w:eastAsia="Times New Roman" w:cs="Times New Roman"/>
                <w:bCs/>
                <w:iCs/>
                <w:szCs w:val="24"/>
                <w:lang w:eastAsia="lt-LT"/>
              </w:rPr>
              <w:t>GEOGRAFIJA</w:t>
            </w:r>
          </w:p>
        </w:tc>
        <w:tc>
          <w:tcPr>
            <w:tcW w:w="418" w:type="pct"/>
            <w:gridSpan w:val="2"/>
            <w:noWrap/>
            <w:vAlign w:val="bottom"/>
          </w:tcPr>
          <w:p w:rsidR="00906B4A" w:rsidRPr="00D6742F" w:rsidRDefault="00906B4A" w:rsidP="00132F81">
            <w:pPr>
              <w:spacing w:after="0" w:line="240" w:lineRule="auto"/>
              <w:jc w:val="center"/>
              <w:rPr>
                <w:rFonts w:eastAsia="Times New Roman" w:cs="Times New Roman"/>
                <w:iCs/>
                <w:szCs w:val="24"/>
                <w:lang w:eastAsia="lt-LT"/>
              </w:rPr>
            </w:pPr>
          </w:p>
        </w:tc>
        <w:tc>
          <w:tcPr>
            <w:tcW w:w="418" w:type="pct"/>
            <w:gridSpan w:val="2"/>
            <w:noWrap/>
            <w:vAlign w:val="bottom"/>
          </w:tcPr>
          <w:p w:rsidR="00906B4A" w:rsidRPr="00D6742F" w:rsidRDefault="00906B4A" w:rsidP="00132F81">
            <w:pPr>
              <w:spacing w:after="0" w:line="240" w:lineRule="auto"/>
              <w:jc w:val="center"/>
              <w:rPr>
                <w:rFonts w:eastAsia="Times New Roman" w:cs="Times New Roman"/>
                <w:szCs w:val="24"/>
                <w:lang w:eastAsia="lt-LT"/>
              </w:rPr>
            </w:pPr>
          </w:p>
        </w:tc>
        <w:tc>
          <w:tcPr>
            <w:tcW w:w="418" w:type="pct"/>
            <w:gridSpan w:val="2"/>
            <w:noWrap/>
            <w:vAlign w:val="bottom"/>
          </w:tcPr>
          <w:p w:rsidR="00906B4A" w:rsidRPr="00D6742F" w:rsidRDefault="00906B4A" w:rsidP="00132F81">
            <w:pPr>
              <w:spacing w:after="0" w:line="240" w:lineRule="auto"/>
              <w:jc w:val="center"/>
              <w:rPr>
                <w:rFonts w:eastAsia="Times New Roman" w:cs="Times New Roman"/>
                <w:iCs/>
                <w:szCs w:val="24"/>
                <w:lang w:eastAsia="lt-LT"/>
              </w:rPr>
            </w:pPr>
          </w:p>
        </w:tc>
        <w:tc>
          <w:tcPr>
            <w:tcW w:w="418" w:type="pct"/>
            <w:gridSpan w:val="2"/>
            <w:noWrap/>
            <w:vAlign w:val="bottom"/>
          </w:tcPr>
          <w:p w:rsidR="00906B4A" w:rsidRPr="00D6742F" w:rsidRDefault="00906B4A" w:rsidP="00132F81">
            <w:pPr>
              <w:spacing w:after="0" w:line="240" w:lineRule="auto"/>
              <w:jc w:val="center"/>
              <w:rPr>
                <w:rFonts w:eastAsia="Times New Roman" w:cs="Times New Roman"/>
                <w:szCs w:val="24"/>
                <w:lang w:eastAsia="lt-LT"/>
              </w:rPr>
            </w:pPr>
          </w:p>
        </w:tc>
        <w:tc>
          <w:tcPr>
            <w:tcW w:w="418" w:type="pct"/>
            <w:gridSpan w:val="2"/>
            <w:noWrap/>
            <w:vAlign w:val="bottom"/>
          </w:tcPr>
          <w:p w:rsidR="00906B4A" w:rsidRPr="00D6742F" w:rsidRDefault="00906B4A" w:rsidP="00132F81">
            <w:pPr>
              <w:spacing w:after="0" w:line="240" w:lineRule="auto"/>
              <w:jc w:val="center"/>
              <w:rPr>
                <w:rFonts w:eastAsia="Times New Roman" w:cs="Times New Roman"/>
                <w:iCs/>
                <w:szCs w:val="24"/>
                <w:lang w:eastAsia="lt-LT"/>
              </w:rPr>
            </w:pPr>
          </w:p>
        </w:tc>
        <w:tc>
          <w:tcPr>
            <w:tcW w:w="418" w:type="pct"/>
            <w:gridSpan w:val="2"/>
            <w:noWrap/>
            <w:vAlign w:val="bottom"/>
          </w:tcPr>
          <w:p w:rsidR="00906B4A" w:rsidRPr="00D6742F" w:rsidRDefault="00906B4A" w:rsidP="00132F81">
            <w:pPr>
              <w:spacing w:after="0" w:line="240" w:lineRule="auto"/>
              <w:jc w:val="center"/>
              <w:rPr>
                <w:rFonts w:eastAsia="Times New Roman" w:cs="Times New Roman"/>
                <w:szCs w:val="24"/>
                <w:lang w:eastAsia="lt-LT"/>
              </w:rPr>
            </w:pPr>
          </w:p>
        </w:tc>
        <w:tc>
          <w:tcPr>
            <w:tcW w:w="419" w:type="pct"/>
            <w:gridSpan w:val="2"/>
            <w:noWrap/>
            <w:vAlign w:val="bottom"/>
          </w:tcPr>
          <w:p w:rsidR="00906B4A" w:rsidRPr="00D6742F" w:rsidRDefault="00906B4A" w:rsidP="00132F81">
            <w:pPr>
              <w:spacing w:after="0" w:line="240" w:lineRule="auto"/>
              <w:jc w:val="center"/>
              <w:rPr>
                <w:rFonts w:eastAsia="Times New Roman" w:cs="Times New Roman"/>
                <w:iCs/>
                <w:szCs w:val="24"/>
                <w:lang w:eastAsia="lt-LT"/>
              </w:rPr>
            </w:pPr>
          </w:p>
        </w:tc>
      </w:tr>
      <w:tr w:rsidR="00906B4A" w:rsidRPr="00D6742F" w:rsidTr="00132F81">
        <w:trPr>
          <w:trHeight w:val="533"/>
        </w:trPr>
        <w:tc>
          <w:tcPr>
            <w:tcW w:w="427" w:type="pct"/>
            <w:gridSpan w:val="2"/>
            <w:vMerge w:val="restart"/>
            <w:tcBorders>
              <w:top w:val="single" w:sz="8" w:space="0" w:color="auto"/>
              <w:left w:val="single" w:sz="8" w:space="0" w:color="auto"/>
              <w:bottom w:val="single" w:sz="8" w:space="0" w:color="000000"/>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 </w:t>
            </w:r>
          </w:p>
        </w:tc>
        <w:tc>
          <w:tcPr>
            <w:tcW w:w="599" w:type="pct"/>
            <w:vMerge w:val="restart"/>
            <w:tcBorders>
              <w:top w:val="single" w:sz="8" w:space="0" w:color="auto"/>
              <w:left w:val="single" w:sz="4" w:space="0" w:color="auto"/>
              <w:bottom w:val="single" w:sz="8" w:space="0" w:color="000000"/>
              <w:right w:val="single" w:sz="4" w:space="0" w:color="auto"/>
            </w:tcBorders>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Abiturientų skaičius</w:t>
            </w:r>
          </w:p>
        </w:tc>
        <w:tc>
          <w:tcPr>
            <w:tcW w:w="769" w:type="pct"/>
            <w:gridSpan w:val="4"/>
            <w:vMerge w:val="restart"/>
            <w:tcBorders>
              <w:top w:val="single" w:sz="8" w:space="0" w:color="auto"/>
              <w:left w:val="single" w:sz="4" w:space="0" w:color="auto"/>
              <w:bottom w:val="single" w:sz="4" w:space="0" w:color="000000"/>
              <w:right w:val="single" w:sz="4" w:space="0" w:color="000000"/>
            </w:tcBorders>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Laikė valstybinį egzaminą</w:t>
            </w:r>
          </w:p>
        </w:tc>
        <w:tc>
          <w:tcPr>
            <w:tcW w:w="3205" w:type="pct"/>
            <w:gridSpan w:val="16"/>
            <w:tcBorders>
              <w:top w:val="single" w:sz="8"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Įvertinimai balais</w:t>
            </w:r>
          </w:p>
        </w:tc>
      </w:tr>
      <w:tr w:rsidR="00906B4A" w:rsidRPr="00D6742F" w:rsidTr="00132F81">
        <w:trPr>
          <w:trHeight w:val="255"/>
        </w:trPr>
        <w:tc>
          <w:tcPr>
            <w:tcW w:w="0" w:type="auto"/>
            <w:gridSpan w:val="2"/>
            <w:vMerge/>
            <w:tcBorders>
              <w:top w:val="single" w:sz="8" w:space="0" w:color="auto"/>
              <w:left w:val="single" w:sz="8" w:space="0" w:color="auto"/>
              <w:bottom w:val="single" w:sz="8" w:space="0" w:color="000000"/>
              <w:right w:val="single" w:sz="4" w:space="0" w:color="auto"/>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0" w:type="auto"/>
            <w:gridSpan w:val="4"/>
            <w:vMerge/>
            <w:tcBorders>
              <w:top w:val="single" w:sz="8" w:space="0" w:color="auto"/>
              <w:left w:val="single" w:sz="4" w:space="0" w:color="auto"/>
              <w:bottom w:val="single" w:sz="4" w:space="0" w:color="000000"/>
              <w:right w:val="single" w:sz="4" w:space="0" w:color="000000"/>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696" w:type="pct"/>
            <w:gridSpan w:val="4"/>
            <w:tcBorders>
              <w:top w:val="single" w:sz="4" w:space="0" w:color="auto"/>
              <w:left w:val="nil"/>
              <w:bottom w:val="single" w:sz="4" w:space="0" w:color="auto"/>
              <w:right w:val="single" w:sz="4" w:space="0" w:color="auto"/>
            </w:tcBorders>
            <w:shd w:val="clear" w:color="auto" w:fill="FFFF99"/>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16-100</w:t>
            </w:r>
          </w:p>
        </w:tc>
        <w:tc>
          <w:tcPr>
            <w:tcW w:w="836" w:type="pct"/>
            <w:gridSpan w:val="4"/>
            <w:tcBorders>
              <w:top w:val="single" w:sz="4" w:space="0" w:color="auto"/>
              <w:left w:val="nil"/>
              <w:bottom w:val="single" w:sz="4" w:space="0" w:color="auto"/>
              <w:right w:val="single" w:sz="4" w:space="0" w:color="auto"/>
            </w:tcBorders>
            <w:shd w:val="clear" w:color="auto" w:fill="FFFF99"/>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16-35</w:t>
            </w:r>
          </w:p>
        </w:tc>
        <w:tc>
          <w:tcPr>
            <w:tcW w:w="836" w:type="pct"/>
            <w:gridSpan w:val="4"/>
            <w:tcBorders>
              <w:top w:val="single" w:sz="4" w:space="0" w:color="auto"/>
              <w:left w:val="nil"/>
              <w:bottom w:val="single" w:sz="4" w:space="0" w:color="auto"/>
              <w:right w:val="single" w:sz="4" w:space="0" w:color="auto"/>
            </w:tcBorders>
            <w:shd w:val="clear" w:color="auto" w:fill="FFFF99"/>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36-85</w:t>
            </w:r>
          </w:p>
        </w:tc>
        <w:tc>
          <w:tcPr>
            <w:tcW w:w="837" w:type="pct"/>
            <w:gridSpan w:val="4"/>
            <w:tcBorders>
              <w:top w:val="single" w:sz="4" w:space="0" w:color="auto"/>
              <w:left w:val="nil"/>
              <w:bottom w:val="single" w:sz="4" w:space="0" w:color="auto"/>
              <w:right w:val="single" w:sz="4" w:space="0" w:color="auto"/>
            </w:tcBorders>
            <w:shd w:val="clear" w:color="auto" w:fill="FFFF99"/>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86-100</w:t>
            </w:r>
          </w:p>
        </w:tc>
      </w:tr>
      <w:tr w:rsidR="00906B4A" w:rsidRPr="00D6742F" w:rsidTr="00132F81">
        <w:trPr>
          <w:trHeight w:val="248"/>
        </w:trPr>
        <w:tc>
          <w:tcPr>
            <w:tcW w:w="0" w:type="auto"/>
            <w:gridSpan w:val="2"/>
            <w:vMerge/>
            <w:tcBorders>
              <w:top w:val="single" w:sz="8" w:space="0" w:color="auto"/>
              <w:left w:val="single" w:sz="8" w:space="0" w:color="auto"/>
              <w:bottom w:val="single" w:sz="8" w:space="0" w:color="000000"/>
              <w:right w:val="single" w:sz="4" w:space="0" w:color="auto"/>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277"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492"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c>
          <w:tcPr>
            <w:tcW w:w="278"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418"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c>
          <w:tcPr>
            <w:tcW w:w="418"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418"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c>
          <w:tcPr>
            <w:tcW w:w="418"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418"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c>
          <w:tcPr>
            <w:tcW w:w="418"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419" w:type="pct"/>
            <w:gridSpan w:val="2"/>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r>
      <w:tr w:rsidR="00906B4A" w:rsidRPr="00D6742F" w:rsidTr="00132F81">
        <w:trPr>
          <w:trHeight w:val="255"/>
        </w:trPr>
        <w:tc>
          <w:tcPr>
            <w:tcW w:w="427" w:type="pct"/>
            <w:gridSpan w:val="2"/>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2015</w:t>
            </w:r>
          </w:p>
        </w:tc>
        <w:tc>
          <w:tcPr>
            <w:tcW w:w="599" w:type="pct"/>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39</w:t>
            </w:r>
          </w:p>
        </w:tc>
        <w:tc>
          <w:tcPr>
            <w:tcW w:w="277"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4</w:t>
            </w:r>
          </w:p>
        </w:tc>
        <w:tc>
          <w:tcPr>
            <w:tcW w:w="492"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10,26</w:t>
            </w:r>
          </w:p>
        </w:tc>
        <w:tc>
          <w:tcPr>
            <w:tcW w:w="278"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4</w:t>
            </w:r>
          </w:p>
        </w:tc>
        <w:tc>
          <w:tcPr>
            <w:tcW w:w="418"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
                <w:iCs/>
                <w:szCs w:val="24"/>
                <w:lang w:eastAsia="lt-LT"/>
              </w:rPr>
            </w:pPr>
            <w:r w:rsidRPr="00D6742F">
              <w:rPr>
                <w:rFonts w:eastAsia="Times New Roman" w:cs="Times New Roman"/>
                <w:b/>
                <w:iCs/>
                <w:szCs w:val="24"/>
                <w:lang w:eastAsia="lt-LT"/>
              </w:rPr>
              <w:t>100</w:t>
            </w:r>
          </w:p>
        </w:tc>
        <w:tc>
          <w:tcPr>
            <w:tcW w:w="418"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4</w:t>
            </w:r>
          </w:p>
        </w:tc>
        <w:tc>
          <w:tcPr>
            <w:tcW w:w="418"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100</w:t>
            </w:r>
          </w:p>
        </w:tc>
        <w:tc>
          <w:tcPr>
            <w:tcW w:w="418"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0</w:t>
            </w:r>
          </w:p>
        </w:tc>
        <w:tc>
          <w:tcPr>
            <w:tcW w:w="418"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w:t>
            </w:r>
          </w:p>
        </w:tc>
        <w:tc>
          <w:tcPr>
            <w:tcW w:w="418"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0</w:t>
            </w:r>
          </w:p>
        </w:tc>
        <w:tc>
          <w:tcPr>
            <w:tcW w:w="419" w:type="pct"/>
            <w:gridSpan w:val="2"/>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 -</w:t>
            </w:r>
          </w:p>
        </w:tc>
      </w:tr>
      <w:tr w:rsidR="00906B4A" w:rsidRPr="00D6742F" w:rsidTr="00132F81">
        <w:trPr>
          <w:trHeight w:val="255"/>
        </w:trPr>
        <w:tc>
          <w:tcPr>
            <w:tcW w:w="1795" w:type="pct"/>
            <w:gridSpan w:val="7"/>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906B4A" w:rsidRPr="00D6742F" w:rsidRDefault="00906B4A" w:rsidP="00132F81">
            <w:pPr>
              <w:spacing w:after="0" w:line="240" w:lineRule="auto"/>
              <w:rPr>
                <w:rFonts w:eastAsia="Times New Roman" w:cs="Times New Roman"/>
                <w:bCs/>
                <w:szCs w:val="24"/>
                <w:lang w:eastAsia="lt-LT"/>
              </w:rPr>
            </w:pPr>
            <w:r w:rsidRPr="00D6742F">
              <w:rPr>
                <w:rFonts w:eastAsia="Times New Roman" w:cs="Times New Roman"/>
                <w:bCs/>
                <w:szCs w:val="24"/>
                <w:lang w:eastAsia="lt-LT"/>
              </w:rPr>
              <w:t>Vilniaus savivaldybėje 2015</w:t>
            </w:r>
          </w:p>
        </w:tc>
        <w:tc>
          <w:tcPr>
            <w:tcW w:w="278"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764 </w:t>
            </w:r>
          </w:p>
        </w:tc>
        <w:tc>
          <w:tcPr>
            <w:tcW w:w="418"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98,45</w:t>
            </w:r>
          </w:p>
        </w:tc>
        <w:tc>
          <w:tcPr>
            <w:tcW w:w="418"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241 </w:t>
            </w:r>
          </w:p>
        </w:tc>
        <w:tc>
          <w:tcPr>
            <w:tcW w:w="418"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31,06</w:t>
            </w:r>
          </w:p>
        </w:tc>
        <w:tc>
          <w:tcPr>
            <w:tcW w:w="418"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487 </w:t>
            </w:r>
          </w:p>
        </w:tc>
        <w:tc>
          <w:tcPr>
            <w:tcW w:w="418"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62,76</w:t>
            </w:r>
          </w:p>
        </w:tc>
        <w:tc>
          <w:tcPr>
            <w:tcW w:w="418"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36 </w:t>
            </w:r>
          </w:p>
        </w:tc>
        <w:tc>
          <w:tcPr>
            <w:tcW w:w="419"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4,64</w:t>
            </w:r>
          </w:p>
        </w:tc>
      </w:tr>
      <w:tr w:rsidR="00906B4A" w:rsidRPr="00D6742F" w:rsidTr="00132F81">
        <w:trPr>
          <w:trHeight w:val="255"/>
        </w:trPr>
        <w:tc>
          <w:tcPr>
            <w:tcW w:w="1795" w:type="pct"/>
            <w:gridSpan w:val="7"/>
            <w:tcBorders>
              <w:top w:val="single" w:sz="4" w:space="0" w:color="auto"/>
              <w:left w:val="single" w:sz="4" w:space="0" w:color="auto"/>
              <w:bottom w:val="single" w:sz="4" w:space="0" w:color="auto"/>
              <w:right w:val="single" w:sz="4" w:space="0" w:color="000000"/>
            </w:tcBorders>
            <w:shd w:val="clear" w:color="auto" w:fill="DCE6F1"/>
            <w:noWrap/>
            <w:vAlign w:val="bottom"/>
            <w:hideMark/>
          </w:tcPr>
          <w:p w:rsidR="00906B4A" w:rsidRPr="00D6742F" w:rsidRDefault="00906B4A" w:rsidP="00132F81">
            <w:pPr>
              <w:spacing w:after="0" w:line="240" w:lineRule="auto"/>
              <w:rPr>
                <w:rFonts w:eastAsia="Times New Roman" w:cs="Times New Roman"/>
                <w:bCs/>
                <w:szCs w:val="24"/>
                <w:lang w:eastAsia="lt-LT"/>
              </w:rPr>
            </w:pPr>
            <w:r w:rsidRPr="00D6742F">
              <w:rPr>
                <w:rFonts w:eastAsia="Times New Roman" w:cs="Times New Roman"/>
                <w:bCs/>
                <w:szCs w:val="24"/>
                <w:lang w:eastAsia="lt-LT"/>
              </w:rPr>
              <w:t>Bendrojo lavinimo vidurinėse mokyklose 2015</w:t>
            </w:r>
          </w:p>
        </w:tc>
        <w:tc>
          <w:tcPr>
            <w:tcW w:w="278"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 4800</w:t>
            </w:r>
          </w:p>
        </w:tc>
        <w:tc>
          <w:tcPr>
            <w:tcW w:w="418"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98,50</w:t>
            </w:r>
          </w:p>
        </w:tc>
        <w:tc>
          <w:tcPr>
            <w:tcW w:w="418"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1860 </w:t>
            </w:r>
          </w:p>
        </w:tc>
        <w:tc>
          <w:tcPr>
            <w:tcW w:w="418"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38,17</w:t>
            </w:r>
          </w:p>
        </w:tc>
        <w:tc>
          <w:tcPr>
            <w:tcW w:w="418"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2758 </w:t>
            </w:r>
          </w:p>
        </w:tc>
        <w:tc>
          <w:tcPr>
            <w:tcW w:w="418"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56,60</w:t>
            </w:r>
          </w:p>
        </w:tc>
        <w:tc>
          <w:tcPr>
            <w:tcW w:w="418"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182 </w:t>
            </w:r>
          </w:p>
        </w:tc>
        <w:tc>
          <w:tcPr>
            <w:tcW w:w="419"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3,73</w:t>
            </w:r>
          </w:p>
        </w:tc>
      </w:tr>
      <w:tr w:rsidR="00906B4A" w:rsidRPr="00D6742F" w:rsidTr="00132F81">
        <w:trPr>
          <w:trHeight w:val="255"/>
        </w:trPr>
        <w:tc>
          <w:tcPr>
            <w:tcW w:w="1795" w:type="pct"/>
            <w:gridSpan w:val="7"/>
            <w:tcBorders>
              <w:top w:val="single" w:sz="4" w:space="0" w:color="auto"/>
              <w:left w:val="single" w:sz="4" w:space="0" w:color="auto"/>
              <w:bottom w:val="single" w:sz="4" w:space="0" w:color="auto"/>
              <w:right w:val="single" w:sz="4" w:space="0" w:color="000000"/>
            </w:tcBorders>
            <w:shd w:val="clear" w:color="auto" w:fill="FDE9D9"/>
            <w:noWrap/>
            <w:vAlign w:val="bottom"/>
            <w:hideMark/>
          </w:tcPr>
          <w:p w:rsidR="00906B4A" w:rsidRPr="00D6742F" w:rsidRDefault="00906B4A" w:rsidP="00132F81">
            <w:pPr>
              <w:spacing w:after="0" w:line="240" w:lineRule="auto"/>
              <w:rPr>
                <w:rFonts w:eastAsia="Times New Roman" w:cs="Times New Roman"/>
                <w:bCs/>
                <w:szCs w:val="24"/>
                <w:lang w:eastAsia="lt-LT"/>
              </w:rPr>
            </w:pPr>
            <w:r w:rsidRPr="00D6742F">
              <w:rPr>
                <w:rFonts w:eastAsia="Times New Roman" w:cs="Times New Roman"/>
                <w:bCs/>
                <w:szCs w:val="24"/>
                <w:lang w:eastAsia="lt-LT"/>
              </w:rPr>
              <w:t>Lietuvoje 2015</w:t>
            </w:r>
          </w:p>
        </w:tc>
        <w:tc>
          <w:tcPr>
            <w:tcW w:w="278"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 5321</w:t>
            </w:r>
          </w:p>
        </w:tc>
        <w:tc>
          <w:tcPr>
            <w:tcW w:w="418"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98,03</w:t>
            </w:r>
          </w:p>
        </w:tc>
        <w:tc>
          <w:tcPr>
            <w:tcW w:w="418"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2236 </w:t>
            </w:r>
          </w:p>
        </w:tc>
        <w:tc>
          <w:tcPr>
            <w:tcW w:w="418"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41,19</w:t>
            </w:r>
          </w:p>
        </w:tc>
        <w:tc>
          <w:tcPr>
            <w:tcW w:w="418"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2900 </w:t>
            </w:r>
          </w:p>
        </w:tc>
        <w:tc>
          <w:tcPr>
            <w:tcW w:w="418"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53,43</w:t>
            </w:r>
          </w:p>
        </w:tc>
        <w:tc>
          <w:tcPr>
            <w:tcW w:w="418"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185 </w:t>
            </w:r>
          </w:p>
        </w:tc>
        <w:tc>
          <w:tcPr>
            <w:tcW w:w="419" w:type="pct"/>
            <w:gridSpan w:val="2"/>
            <w:tcBorders>
              <w:top w:val="nil"/>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3,41</w:t>
            </w:r>
          </w:p>
        </w:tc>
      </w:tr>
    </w:tbl>
    <w:p w:rsidR="00906B4A" w:rsidRPr="00D6742F" w:rsidRDefault="00906B4A" w:rsidP="00906B4A">
      <w:pPr>
        <w:spacing w:after="0" w:line="240" w:lineRule="auto"/>
        <w:rPr>
          <w:rFonts w:eastAsia="Times New Roman" w:cs="Times New Roman"/>
          <w:bCs/>
          <w:szCs w:val="24"/>
          <w:lang w:eastAsia="lt-LT"/>
        </w:rPr>
      </w:pPr>
    </w:p>
    <w:p w:rsidR="00906B4A" w:rsidRPr="00D6742F" w:rsidRDefault="00906B4A" w:rsidP="00906B4A">
      <w:pPr>
        <w:pStyle w:val="BodyText"/>
        <w:ind w:firstLine="851"/>
        <w:rPr>
          <w:color w:val="auto"/>
        </w:rPr>
      </w:pPr>
      <w:r>
        <w:rPr>
          <w:color w:val="auto"/>
        </w:rPr>
        <w:t>1</w:t>
      </w:r>
      <w:r w:rsidRPr="00D6742F">
        <w:rPr>
          <w:color w:val="auto"/>
        </w:rPr>
        <w:t>3.</w:t>
      </w:r>
      <w:r>
        <w:rPr>
          <w:color w:val="auto"/>
        </w:rPr>
        <w:t>5</w:t>
      </w:r>
      <w:r w:rsidRPr="00D6742F">
        <w:rPr>
          <w:color w:val="auto"/>
        </w:rPr>
        <w:t>. MBE (pagrindinė sesija)</w:t>
      </w:r>
    </w:p>
    <w:p w:rsidR="00906B4A" w:rsidRPr="00D6742F" w:rsidRDefault="00906B4A" w:rsidP="00906B4A">
      <w:pPr>
        <w:pStyle w:val="BodyText"/>
        <w:rPr>
          <w:color w:val="FF0000"/>
        </w:rPr>
      </w:pPr>
    </w:p>
    <w:tbl>
      <w:tblPr>
        <w:tblW w:w="5000" w:type="pct"/>
        <w:tblLook w:val="04A0"/>
      </w:tblPr>
      <w:tblGrid>
        <w:gridCol w:w="2850"/>
        <w:gridCol w:w="1640"/>
        <w:gridCol w:w="843"/>
        <w:gridCol w:w="1319"/>
        <w:gridCol w:w="784"/>
        <w:gridCol w:w="1062"/>
        <w:gridCol w:w="1056"/>
        <w:gridCol w:w="1059"/>
        <w:gridCol w:w="1053"/>
        <w:gridCol w:w="1053"/>
        <w:gridCol w:w="1053"/>
        <w:gridCol w:w="1014"/>
      </w:tblGrid>
      <w:tr w:rsidR="00906B4A" w:rsidRPr="00D6742F" w:rsidTr="00132F81">
        <w:trPr>
          <w:trHeight w:val="114"/>
        </w:trPr>
        <w:tc>
          <w:tcPr>
            <w:tcW w:w="964" w:type="pct"/>
            <w:vMerge w:val="restart"/>
            <w:tcBorders>
              <w:top w:val="single" w:sz="8" w:space="0" w:color="auto"/>
              <w:left w:val="single" w:sz="8" w:space="0" w:color="auto"/>
              <w:bottom w:val="single" w:sz="8" w:space="0" w:color="000000"/>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 2015</w:t>
            </w:r>
          </w:p>
        </w:tc>
        <w:tc>
          <w:tcPr>
            <w:tcW w:w="555" w:type="pct"/>
            <w:vMerge w:val="restart"/>
            <w:tcBorders>
              <w:top w:val="single" w:sz="8" w:space="0" w:color="auto"/>
              <w:left w:val="single" w:sz="4" w:space="0" w:color="auto"/>
              <w:bottom w:val="single" w:sz="8" w:space="0" w:color="000000"/>
              <w:right w:val="single" w:sz="4" w:space="0" w:color="auto"/>
            </w:tcBorders>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Abiturientų skaičius</w:t>
            </w:r>
          </w:p>
        </w:tc>
        <w:tc>
          <w:tcPr>
            <w:tcW w:w="731" w:type="pct"/>
            <w:gridSpan w:val="2"/>
            <w:vMerge w:val="restart"/>
            <w:tcBorders>
              <w:top w:val="single" w:sz="8" w:space="0" w:color="auto"/>
              <w:left w:val="single" w:sz="4" w:space="0" w:color="auto"/>
              <w:bottom w:val="single" w:sz="4" w:space="0" w:color="000000"/>
              <w:right w:val="single" w:sz="4" w:space="0" w:color="000000"/>
            </w:tcBorders>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Laikė mokyklinį egzaminą</w:t>
            </w:r>
          </w:p>
        </w:tc>
        <w:tc>
          <w:tcPr>
            <w:tcW w:w="2750" w:type="pct"/>
            <w:gridSpan w:val="8"/>
            <w:tcBorders>
              <w:top w:val="single" w:sz="8"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Įvertinimai balais</w:t>
            </w:r>
          </w:p>
        </w:tc>
      </w:tr>
      <w:tr w:rsidR="00906B4A" w:rsidRPr="00D6742F" w:rsidTr="00132F81">
        <w:trPr>
          <w:trHeight w:val="259"/>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0" w:type="auto"/>
            <w:gridSpan w:val="2"/>
            <w:vMerge/>
            <w:tcBorders>
              <w:top w:val="single" w:sz="8" w:space="0" w:color="auto"/>
              <w:left w:val="single" w:sz="4" w:space="0" w:color="auto"/>
              <w:bottom w:val="single" w:sz="4" w:space="0" w:color="000000"/>
              <w:right w:val="single" w:sz="4" w:space="0" w:color="000000"/>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624" w:type="pct"/>
            <w:gridSpan w:val="2"/>
            <w:tcBorders>
              <w:top w:val="single" w:sz="4" w:space="0" w:color="auto"/>
              <w:left w:val="nil"/>
              <w:bottom w:val="single" w:sz="4" w:space="0" w:color="auto"/>
              <w:right w:val="single" w:sz="4" w:space="0" w:color="auto"/>
            </w:tcBorders>
            <w:shd w:val="clear" w:color="auto" w:fill="FFFF99"/>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4-10</w:t>
            </w:r>
          </w:p>
        </w:tc>
        <w:tc>
          <w:tcPr>
            <w:tcW w:w="715" w:type="pct"/>
            <w:gridSpan w:val="2"/>
            <w:tcBorders>
              <w:top w:val="single" w:sz="4" w:space="0" w:color="auto"/>
              <w:left w:val="nil"/>
              <w:bottom w:val="single" w:sz="4" w:space="0" w:color="auto"/>
              <w:right w:val="single" w:sz="4" w:space="0" w:color="auto"/>
            </w:tcBorders>
            <w:shd w:val="clear" w:color="auto" w:fill="FFFF99"/>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4-5</w:t>
            </w:r>
          </w:p>
        </w:tc>
        <w:tc>
          <w:tcPr>
            <w:tcW w:w="712" w:type="pct"/>
            <w:gridSpan w:val="2"/>
            <w:tcBorders>
              <w:top w:val="single" w:sz="4" w:space="0" w:color="auto"/>
              <w:left w:val="nil"/>
              <w:bottom w:val="single" w:sz="4" w:space="0" w:color="auto"/>
              <w:right w:val="single" w:sz="4" w:space="0" w:color="auto"/>
            </w:tcBorders>
            <w:shd w:val="clear" w:color="auto" w:fill="FFFF99"/>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6-8</w:t>
            </w:r>
          </w:p>
        </w:tc>
        <w:tc>
          <w:tcPr>
            <w:tcW w:w="700" w:type="pct"/>
            <w:gridSpan w:val="2"/>
            <w:tcBorders>
              <w:top w:val="single" w:sz="4" w:space="0" w:color="auto"/>
              <w:left w:val="nil"/>
              <w:bottom w:val="single" w:sz="4" w:space="0" w:color="auto"/>
              <w:right w:val="single" w:sz="4" w:space="0" w:color="auto"/>
            </w:tcBorders>
            <w:shd w:val="clear" w:color="auto" w:fill="FFFF99"/>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9-10</w:t>
            </w:r>
          </w:p>
        </w:tc>
      </w:tr>
      <w:tr w:rsidR="00906B4A" w:rsidRPr="00D6742F" w:rsidTr="00132F81">
        <w:trPr>
          <w:trHeight w:val="6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285" w:type="pct"/>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446" w:type="pct"/>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c>
          <w:tcPr>
            <w:tcW w:w="265" w:type="pct"/>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359" w:type="pct"/>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c>
          <w:tcPr>
            <w:tcW w:w="357" w:type="pct"/>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358" w:type="pct"/>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c>
          <w:tcPr>
            <w:tcW w:w="356" w:type="pct"/>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356" w:type="pct"/>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c>
          <w:tcPr>
            <w:tcW w:w="356" w:type="pct"/>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344" w:type="pct"/>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r>
      <w:tr w:rsidR="00906B4A" w:rsidRPr="00D6742F" w:rsidTr="00132F81">
        <w:trPr>
          <w:trHeight w:val="255"/>
        </w:trPr>
        <w:tc>
          <w:tcPr>
            <w:tcW w:w="964"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906B4A" w:rsidRPr="00D6742F" w:rsidRDefault="00906B4A" w:rsidP="00132F81">
            <w:pPr>
              <w:spacing w:after="0" w:line="240" w:lineRule="auto"/>
              <w:rPr>
                <w:rFonts w:eastAsia="Times New Roman" w:cs="Times New Roman"/>
                <w:bCs/>
                <w:szCs w:val="24"/>
                <w:lang w:eastAsia="lt-LT"/>
              </w:rPr>
            </w:pPr>
            <w:r w:rsidRPr="00D6742F">
              <w:rPr>
                <w:rFonts w:eastAsia="Times New Roman" w:cs="Times New Roman"/>
                <w:bCs/>
                <w:szCs w:val="24"/>
                <w:lang w:eastAsia="lt-LT"/>
              </w:rPr>
              <w:t>Lietuvių kalba ir literatūra</w:t>
            </w:r>
          </w:p>
        </w:tc>
        <w:tc>
          <w:tcPr>
            <w:tcW w:w="555" w:type="pct"/>
            <w:vMerge w:val="restart"/>
            <w:tcBorders>
              <w:top w:val="single" w:sz="4" w:space="0" w:color="auto"/>
              <w:left w:val="nil"/>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39</w:t>
            </w:r>
          </w:p>
        </w:tc>
        <w:tc>
          <w:tcPr>
            <w:tcW w:w="285" w:type="pct"/>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8</w:t>
            </w:r>
          </w:p>
        </w:tc>
        <w:tc>
          <w:tcPr>
            <w:tcW w:w="446" w:type="pct"/>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20,51</w:t>
            </w:r>
          </w:p>
        </w:tc>
        <w:tc>
          <w:tcPr>
            <w:tcW w:w="265" w:type="pct"/>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7</w:t>
            </w:r>
          </w:p>
        </w:tc>
        <w:tc>
          <w:tcPr>
            <w:tcW w:w="359" w:type="pct"/>
            <w:tcBorders>
              <w:top w:val="single" w:sz="4" w:space="0" w:color="auto"/>
              <w:left w:val="nil"/>
              <w:bottom w:val="single" w:sz="4" w:space="0" w:color="auto"/>
              <w:right w:val="single" w:sz="4" w:space="0" w:color="auto"/>
            </w:tcBorders>
            <w:noWrap/>
            <w:vAlign w:val="bottom"/>
            <w:hideMark/>
          </w:tcPr>
          <w:p w:rsidR="00906B4A" w:rsidRPr="003C695E" w:rsidRDefault="00906B4A" w:rsidP="00132F81">
            <w:pPr>
              <w:spacing w:after="0" w:line="240" w:lineRule="auto"/>
              <w:jc w:val="center"/>
              <w:rPr>
                <w:rFonts w:eastAsia="Times New Roman" w:cs="Times New Roman"/>
                <w:b/>
                <w:iCs/>
                <w:szCs w:val="24"/>
                <w:lang w:eastAsia="lt-LT"/>
              </w:rPr>
            </w:pPr>
            <w:r w:rsidRPr="003C695E">
              <w:rPr>
                <w:rFonts w:eastAsia="Times New Roman" w:cs="Times New Roman"/>
                <w:b/>
                <w:iCs/>
                <w:szCs w:val="24"/>
                <w:lang w:eastAsia="lt-LT"/>
              </w:rPr>
              <w:t>87,5</w:t>
            </w:r>
          </w:p>
        </w:tc>
        <w:tc>
          <w:tcPr>
            <w:tcW w:w="357" w:type="pct"/>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5</w:t>
            </w:r>
          </w:p>
        </w:tc>
        <w:tc>
          <w:tcPr>
            <w:tcW w:w="358" w:type="pct"/>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71,42</w:t>
            </w:r>
          </w:p>
        </w:tc>
        <w:tc>
          <w:tcPr>
            <w:tcW w:w="356" w:type="pct"/>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1</w:t>
            </w:r>
          </w:p>
        </w:tc>
        <w:tc>
          <w:tcPr>
            <w:tcW w:w="356" w:type="pct"/>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14,28</w:t>
            </w:r>
          </w:p>
        </w:tc>
        <w:tc>
          <w:tcPr>
            <w:tcW w:w="356" w:type="pct"/>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1</w:t>
            </w:r>
          </w:p>
        </w:tc>
        <w:tc>
          <w:tcPr>
            <w:tcW w:w="344" w:type="pct"/>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14,28</w:t>
            </w:r>
          </w:p>
        </w:tc>
      </w:tr>
      <w:tr w:rsidR="00906B4A" w:rsidRPr="00D6742F" w:rsidTr="00132F81">
        <w:trPr>
          <w:trHeight w:val="255"/>
        </w:trPr>
        <w:tc>
          <w:tcPr>
            <w:tcW w:w="964"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906B4A" w:rsidRPr="00D6742F" w:rsidRDefault="00906B4A" w:rsidP="00132F81">
            <w:pPr>
              <w:spacing w:after="0" w:line="240" w:lineRule="auto"/>
              <w:rPr>
                <w:rFonts w:eastAsia="Times New Roman" w:cs="Times New Roman"/>
                <w:bCs/>
                <w:szCs w:val="24"/>
                <w:lang w:eastAsia="lt-LT"/>
              </w:rPr>
            </w:pPr>
            <w:r w:rsidRPr="00D6742F">
              <w:rPr>
                <w:rFonts w:eastAsia="Times New Roman" w:cs="Times New Roman"/>
                <w:bCs/>
                <w:szCs w:val="24"/>
                <w:lang w:eastAsia="lt-LT"/>
              </w:rPr>
              <w:t>Rusų kalba (gimtoji)</w:t>
            </w:r>
          </w:p>
        </w:tc>
        <w:tc>
          <w:tcPr>
            <w:tcW w:w="555" w:type="pct"/>
            <w:vMerge/>
            <w:tcBorders>
              <w:left w:val="nil"/>
              <w:right w:val="single" w:sz="4" w:space="0" w:color="auto"/>
            </w:tcBorders>
            <w:noWrap/>
            <w:vAlign w:val="bottom"/>
          </w:tcPr>
          <w:p w:rsidR="00906B4A" w:rsidRPr="00D6742F" w:rsidRDefault="00906B4A" w:rsidP="00132F81">
            <w:pPr>
              <w:spacing w:after="0" w:line="240" w:lineRule="auto"/>
              <w:jc w:val="center"/>
              <w:rPr>
                <w:rFonts w:eastAsia="Times New Roman" w:cs="Times New Roman"/>
                <w:szCs w:val="24"/>
                <w:lang w:eastAsia="lt-LT"/>
              </w:rPr>
            </w:pPr>
          </w:p>
        </w:tc>
        <w:tc>
          <w:tcPr>
            <w:tcW w:w="285" w:type="pct"/>
            <w:tcBorders>
              <w:top w:val="single" w:sz="4" w:space="0" w:color="auto"/>
              <w:left w:val="nil"/>
              <w:bottom w:val="single" w:sz="4" w:space="0" w:color="auto"/>
              <w:right w:val="single" w:sz="4" w:space="0" w:color="auto"/>
            </w:tcBorders>
            <w:noWrap/>
            <w:vAlign w:val="bottom"/>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5</w:t>
            </w:r>
          </w:p>
        </w:tc>
        <w:tc>
          <w:tcPr>
            <w:tcW w:w="446" w:type="pct"/>
            <w:tcBorders>
              <w:top w:val="single" w:sz="4" w:space="0" w:color="auto"/>
              <w:left w:val="nil"/>
              <w:bottom w:val="single" w:sz="4" w:space="0" w:color="auto"/>
              <w:right w:val="single" w:sz="4" w:space="0" w:color="auto"/>
            </w:tcBorders>
            <w:noWrap/>
            <w:vAlign w:val="bottom"/>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12,82</w:t>
            </w:r>
          </w:p>
        </w:tc>
        <w:tc>
          <w:tcPr>
            <w:tcW w:w="265" w:type="pct"/>
            <w:tcBorders>
              <w:top w:val="single" w:sz="4" w:space="0" w:color="auto"/>
              <w:left w:val="nil"/>
              <w:bottom w:val="single" w:sz="4" w:space="0" w:color="auto"/>
              <w:right w:val="single" w:sz="4" w:space="0" w:color="auto"/>
            </w:tcBorders>
            <w:noWrap/>
            <w:vAlign w:val="bottom"/>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5</w:t>
            </w:r>
          </w:p>
        </w:tc>
        <w:tc>
          <w:tcPr>
            <w:tcW w:w="359" w:type="pct"/>
            <w:tcBorders>
              <w:top w:val="single" w:sz="4" w:space="0" w:color="auto"/>
              <w:left w:val="nil"/>
              <w:bottom w:val="single" w:sz="4" w:space="0" w:color="auto"/>
              <w:right w:val="single" w:sz="4" w:space="0" w:color="auto"/>
            </w:tcBorders>
            <w:noWrap/>
            <w:vAlign w:val="bottom"/>
          </w:tcPr>
          <w:p w:rsidR="00906B4A" w:rsidRPr="003C695E" w:rsidRDefault="00906B4A" w:rsidP="00132F81">
            <w:pPr>
              <w:spacing w:after="0" w:line="240" w:lineRule="auto"/>
              <w:jc w:val="center"/>
              <w:rPr>
                <w:rFonts w:eastAsia="Times New Roman" w:cs="Times New Roman"/>
                <w:b/>
                <w:iCs/>
                <w:szCs w:val="24"/>
                <w:lang w:eastAsia="lt-LT"/>
              </w:rPr>
            </w:pPr>
            <w:r w:rsidRPr="003C695E">
              <w:rPr>
                <w:rFonts w:eastAsia="Times New Roman" w:cs="Times New Roman"/>
                <w:b/>
                <w:iCs/>
                <w:szCs w:val="24"/>
                <w:lang w:eastAsia="lt-LT"/>
              </w:rPr>
              <w:t>100</w:t>
            </w:r>
          </w:p>
        </w:tc>
        <w:tc>
          <w:tcPr>
            <w:tcW w:w="357" w:type="pct"/>
            <w:tcBorders>
              <w:top w:val="single" w:sz="4" w:space="0" w:color="auto"/>
              <w:left w:val="nil"/>
              <w:bottom w:val="single" w:sz="4" w:space="0" w:color="auto"/>
              <w:right w:val="single" w:sz="4" w:space="0" w:color="auto"/>
            </w:tcBorders>
            <w:noWrap/>
            <w:vAlign w:val="bottom"/>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2</w:t>
            </w:r>
          </w:p>
        </w:tc>
        <w:tc>
          <w:tcPr>
            <w:tcW w:w="358" w:type="pct"/>
            <w:tcBorders>
              <w:top w:val="single" w:sz="4" w:space="0" w:color="auto"/>
              <w:left w:val="nil"/>
              <w:bottom w:val="single" w:sz="4" w:space="0" w:color="auto"/>
              <w:right w:val="single" w:sz="4" w:space="0" w:color="auto"/>
            </w:tcBorders>
            <w:noWrap/>
            <w:vAlign w:val="bottom"/>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40</w:t>
            </w:r>
          </w:p>
        </w:tc>
        <w:tc>
          <w:tcPr>
            <w:tcW w:w="356" w:type="pct"/>
            <w:tcBorders>
              <w:top w:val="single" w:sz="4" w:space="0" w:color="auto"/>
              <w:left w:val="nil"/>
              <w:bottom w:val="single" w:sz="4" w:space="0" w:color="auto"/>
              <w:right w:val="single" w:sz="4" w:space="0" w:color="auto"/>
            </w:tcBorders>
            <w:noWrap/>
            <w:vAlign w:val="bottom"/>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2</w:t>
            </w:r>
          </w:p>
        </w:tc>
        <w:tc>
          <w:tcPr>
            <w:tcW w:w="356" w:type="pct"/>
            <w:tcBorders>
              <w:top w:val="single" w:sz="4" w:space="0" w:color="auto"/>
              <w:left w:val="nil"/>
              <w:bottom w:val="single" w:sz="4" w:space="0" w:color="auto"/>
              <w:right w:val="single" w:sz="4" w:space="0" w:color="auto"/>
            </w:tcBorders>
            <w:noWrap/>
            <w:vAlign w:val="bottom"/>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40</w:t>
            </w:r>
          </w:p>
        </w:tc>
        <w:tc>
          <w:tcPr>
            <w:tcW w:w="356" w:type="pct"/>
            <w:tcBorders>
              <w:top w:val="single" w:sz="4" w:space="0" w:color="auto"/>
              <w:left w:val="nil"/>
              <w:bottom w:val="single" w:sz="4" w:space="0" w:color="auto"/>
              <w:right w:val="single" w:sz="4" w:space="0" w:color="auto"/>
            </w:tcBorders>
            <w:noWrap/>
            <w:vAlign w:val="bottom"/>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1</w:t>
            </w:r>
          </w:p>
        </w:tc>
        <w:tc>
          <w:tcPr>
            <w:tcW w:w="344" w:type="pct"/>
            <w:tcBorders>
              <w:top w:val="single" w:sz="4" w:space="0" w:color="auto"/>
              <w:left w:val="nil"/>
              <w:bottom w:val="single" w:sz="4" w:space="0" w:color="auto"/>
              <w:right w:val="single" w:sz="4" w:space="0" w:color="auto"/>
            </w:tcBorders>
            <w:noWrap/>
            <w:vAlign w:val="bottom"/>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20</w:t>
            </w:r>
          </w:p>
        </w:tc>
      </w:tr>
      <w:tr w:rsidR="00906B4A" w:rsidRPr="00D6742F" w:rsidTr="00132F81">
        <w:trPr>
          <w:trHeight w:val="255"/>
        </w:trPr>
        <w:tc>
          <w:tcPr>
            <w:tcW w:w="964"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906B4A" w:rsidRPr="00D6742F" w:rsidRDefault="00906B4A" w:rsidP="00132F81">
            <w:pPr>
              <w:spacing w:after="0" w:line="240" w:lineRule="auto"/>
              <w:rPr>
                <w:rFonts w:eastAsia="Times New Roman" w:cs="Times New Roman"/>
                <w:bCs/>
                <w:szCs w:val="24"/>
                <w:lang w:eastAsia="lt-LT"/>
              </w:rPr>
            </w:pPr>
            <w:r w:rsidRPr="00D6742F">
              <w:rPr>
                <w:rFonts w:eastAsia="Times New Roman" w:cs="Times New Roman"/>
                <w:bCs/>
                <w:szCs w:val="24"/>
                <w:lang w:eastAsia="lt-LT"/>
              </w:rPr>
              <w:t>Technologijos</w:t>
            </w:r>
          </w:p>
        </w:tc>
        <w:tc>
          <w:tcPr>
            <w:tcW w:w="555" w:type="pct"/>
            <w:vMerge/>
            <w:tcBorders>
              <w:left w:val="nil"/>
              <w:right w:val="single" w:sz="4" w:space="0" w:color="auto"/>
            </w:tcBorders>
            <w:noWrap/>
            <w:vAlign w:val="bottom"/>
          </w:tcPr>
          <w:p w:rsidR="00906B4A" w:rsidRPr="00D6742F" w:rsidRDefault="00906B4A" w:rsidP="00132F81">
            <w:pPr>
              <w:spacing w:after="0" w:line="240" w:lineRule="auto"/>
              <w:jc w:val="center"/>
              <w:rPr>
                <w:rFonts w:eastAsia="Times New Roman" w:cs="Times New Roman"/>
                <w:szCs w:val="24"/>
                <w:lang w:eastAsia="lt-LT"/>
              </w:rPr>
            </w:pPr>
          </w:p>
        </w:tc>
        <w:tc>
          <w:tcPr>
            <w:tcW w:w="285" w:type="pct"/>
            <w:tcBorders>
              <w:top w:val="single" w:sz="4" w:space="0" w:color="auto"/>
              <w:left w:val="nil"/>
              <w:bottom w:val="single" w:sz="4" w:space="0" w:color="auto"/>
              <w:right w:val="single" w:sz="4" w:space="0" w:color="auto"/>
            </w:tcBorders>
            <w:noWrap/>
            <w:vAlign w:val="bottom"/>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4</w:t>
            </w:r>
          </w:p>
        </w:tc>
        <w:tc>
          <w:tcPr>
            <w:tcW w:w="446" w:type="pct"/>
            <w:tcBorders>
              <w:top w:val="single" w:sz="4" w:space="0" w:color="auto"/>
              <w:left w:val="nil"/>
              <w:bottom w:val="single" w:sz="4" w:space="0" w:color="auto"/>
              <w:right w:val="single" w:sz="4" w:space="0" w:color="auto"/>
            </w:tcBorders>
            <w:noWrap/>
            <w:vAlign w:val="bottom"/>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10,25</w:t>
            </w:r>
          </w:p>
        </w:tc>
        <w:tc>
          <w:tcPr>
            <w:tcW w:w="265" w:type="pct"/>
            <w:tcBorders>
              <w:top w:val="single" w:sz="4" w:space="0" w:color="auto"/>
              <w:left w:val="nil"/>
              <w:bottom w:val="single" w:sz="4" w:space="0" w:color="auto"/>
              <w:right w:val="single" w:sz="4" w:space="0" w:color="auto"/>
            </w:tcBorders>
            <w:noWrap/>
            <w:vAlign w:val="bottom"/>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4</w:t>
            </w:r>
          </w:p>
        </w:tc>
        <w:tc>
          <w:tcPr>
            <w:tcW w:w="359" w:type="pct"/>
            <w:tcBorders>
              <w:top w:val="single" w:sz="4" w:space="0" w:color="auto"/>
              <w:left w:val="nil"/>
              <w:bottom w:val="single" w:sz="4" w:space="0" w:color="auto"/>
              <w:right w:val="single" w:sz="4" w:space="0" w:color="auto"/>
            </w:tcBorders>
            <w:noWrap/>
            <w:vAlign w:val="bottom"/>
          </w:tcPr>
          <w:p w:rsidR="00906B4A" w:rsidRPr="003C695E" w:rsidRDefault="00906B4A" w:rsidP="00132F81">
            <w:pPr>
              <w:spacing w:after="0" w:line="240" w:lineRule="auto"/>
              <w:jc w:val="center"/>
              <w:rPr>
                <w:rFonts w:eastAsia="Times New Roman" w:cs="Times New Roman"/>
                <w:b/>
                <w:iCs/>
                <w:szCs w:val="24"/>
                <w:lang w:eastAsia="lt-LT"/>
              </w:rPr>
            </w:pPr>
            <w:r w:rsidRPr="003C695E">
              <w:rPr>
                <w:rFonts w:eastAsia="Times New Roman" w:cs="Times New Roman"/>
                <w:b/>
                <w:iCs/>
                <w:szCs w:val="24"/>
                <w:lang w:eastAsia="lt-LT"/>
              </w:rPr>
              <w:t>100</w:t>
            </w:r>
          </w:p>
        </w:tc>
        <w:tc>
          <w:tcPr>
            <w:tcW w:w="357" w:type="pct"/>
            <w:tcBorders>
              <w:top w:val="single" w:sz="4" w:space="0" w:color="auto"/>
              <w:left w:val="nil"/>
              <w:bottom w:val="single" w:sz="4" w:space="0" w:color="auto"/>
              <w:right w:val="single" w:sz="4" w:space="0" w:color="auto"/>
            </w:tcBorders>
            <w:noWrap/>
            <w:vAlign w:val="bottom"/>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0</w:t>
            </w:r>
          </w:p>
        </w:tc>
        <w:tc>
          <w:tcPr>
            <w:tcW w:w="358" w:type="pct"/>
            <w:tcBorders>
              <w:top w:val="single" w:sz="4" w:space="0" w:color="auto"/>
              <w:left w:val="nil"/>
              <w:bottom w:val="single" w:sz="4" w:space="0" w:color="auto"/>
              <w:right w:val="single" w:sz="4" w:space="0" w:color="auto"/>
            </w:tcBorders>
            <w:noWrap/>
            <w:vAlign w:val="bottom"/>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0</w:t>
            </w:r>
          </w:p>
        </w:tc>
        <w:tc>
          <w:tcPr>
            <w:tcW w:w="356" w:type="pct"/>
            <w:tcBorders>
              <w:top w:val="single" w:sz="4" w:space="0" w:color="auto"/>
              <w:left w:val="nil"/>
              <w:bottom w:val="single" w:sz="4" w:space="0" w:color="auto"/>
              <w:right w:val="single" w:sz="4" w:space="0" w:color="auto"/>
            </w:tcBorders>
            <w:noWrap/>
            <w:vAlign w:val="bottom"/>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1</w:t>
            </w:r>
          </w:p>
        </w:tc>
        <w:tc>
          <w:tcPr>
            <w:tcW w:w="356" w:type="pct"/>
            <w:tcBorders>
              <w:top w:val="single" w:sz="4" w:space="0" w:color="auto"/>
              <w:left w:val="nil"/>
              <w:bottom w:val="single" w:sz="4" w:space="0" w:color="auto"/>
              <w:right w:val="single" w:sz="4" w:space="0" w:color="auto"/>
            </w:tcBorders>
            <w:noWrap/>
            <w:vAlign w:val="bottom"/>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25</w:t>
            </w:r>
          </w:p>
        </w:tc>
        <w:tc>
          <w:tcPr>
            <w:tcW w:w="356" w:type="pct"/>
            <w:tcBorders>
              <w:top w:val="single" w:sz="4" w:space="0" w:color="auto"/>
              <w:left w:val="nil"/>
              <w:bottom w:val="single" w:sz="4" w:space="0" w:color="auto"/>
              <w:right w:val="single" w:sz="4" w:space="0" w:color="auto"/>
            </w:tcBorders>
            <w:noWrap/>
            <w:vAlign w:val="bottom"/>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3</w:t>
            </w:r>
          </w:p>
        </w:tc>
        <w:tc>
          <w:tcPr>
            <w:tcW w:w="344" w:type="pct"/>
            <w:tcBorders>
              <w:top w:val="single" w:sz="4" w:space="0" w:color="auto"/>
              <w:left w:val="nil"/>
              <w:bottom w:val="single" w:sz="4" w:space="0" w:color="auto"/>
              <w:right w:val="single" w:sz="4" w:space="0" w:color="auto"/>
            </w:tcBorders>
            <w:noWrap/>
            <w:vAlign w:val="bottom"/>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75</w:t>
            </w:r>
          </w:p>
        </w:tc>
      </w:tr>
      <w:tr w:rsidR="00906B4A" w:rsidRPr="00D6742F" w:rsidTr="00132F81">
        <w:trPr>
          <w:trHeight w:val="255"/>
        </w:trPr>
        <w:tc>
          <w:tcPr>
            <w:tcW w:w="964" w:type="pct"/>
            <w:tcBorders>
              <w:top w:val="single" w:sz="4" w:space="0" w:color="auto"/>
              <w:left w:val="single" w:sz="4" w:space="0" w:color="auto"/>
              <w:bottom w:val="single" w:sz="4" w:space="0" w:color="auto"/>
              <w:right w:val="single" w:sz="4" w:space="0" w:color="auto"/>
            </w:tcBorders>
            <w:shd w:val="clear" w:color="auto" w:fill="D8E4BC"/>
            <w:noWrap/>
            <w:vAlign w:val="bottom"/>
          </w:tcPr>
          <w:p w:rsidR="00906B4A" w:rsidRPr="00D6742F" w:rsidRDefault="00906B4A" w:rsidP="00132F81">
            <w:pPr>
              <w:spacing w:after="0" w:line="240" w:lineRule="auto"/>
              <w:rPr>
                <w:rFonts w:eastAsia="Times New Roman" w:cs="Times New Roman"/>
                <w:bCs/>
                <w:szCs w:val="24"/>
                <w:lang w:eastAsia="lt-LT"/>
              </w:rPr>
            </w:pPr>
            <w:r w:rsidRPr="00D6742F">
              <w:rPr>
                <w:rFonts w:eastAsia="Times New Roman" w:cs="Times New Roman"/>
                <w:bCs/>
                <w:szCs w:val="24"/>
                <w:lang w:eastAsia="lt-LT"/>
              </w:rPr>
              <w:t>Menai</w:t>
            </w:r>
          </w:p>
        </w:tc>
        <w:tc>
          <w:tcPr>
            <w:tcW w:w="555" w:type="pct"/>
            <w:vMerge/>
            <w:tcBorders>
              <w:left w:val="nil"/>
              <w:bottom w:val="single" w:sz="4" w:space="0" w:color="auto"/>
              <w:right w:val="single" w:sz="4" w:space="0" w:color="auto"/>
            </w:tcBorders>
            <w:noWrap/>
            <w:vAlign w:val="bottom"/>
          </w:tcPr>
          <w:p w:rsidR="00906B4A" w:rsidRPr="00D6742F" w:rsidRDefault="00906B4A" w:rsidP="00132F81">
            <w:pPr>
              <w:spacing w:after="0" w:line="240" w:lineRule="auto"/>
              <w:jc w:val="center"/>
              <w:rPr>
                <w:rFonts w:eastAsia="Times New Roman" w:cs="Times New Roman"/>
                <w:szCs w:val="24"/>
                <w:lang w:eastAsia="lt-LT"/>
              </w:rPr>
            </w:pPr>
          </w:p>
        </w:tc>
        <w:tc>
          <w:tcPr>
            <w:tcW w:w="285" w:type="pct"/>
            <w:tcBorders>
              <w:top w:val="single" w:sz="4" w:space="0" w:color="auto"/>
              <w:left w:val="nil"/>
              <w:bottom w:val="single" w:sz="4" w:space="0" w:color="auto"/>
              <w:right w:val="single" w:sz="4" w:space="0" w:color="auto"/>
            </w:tcBorders>
            <w:noWrap/>
            <w:vAlign w:val="bottom"/>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7</w:t>
            </w:r>
          </w:p>
        </w:tc>
        <w:tc>
          <w:tcPr>
            <w:tcW w:w="446" w:type="pct"/>
            <w:tcBorders>
              <w:top w:val="single" w:sz="4" w:space="0" w:color="auto"/>
              <w:left w:val="nil"/>
              <w:bottom w:val="single" w:sz="4" w:space="0" w:color="auto"/>
              <w:right w:val="single" w:sz="4" w:space="0" w:color="auto"/>
            </w:tcBorders>
            <w:noWrap/>
            <w:vAlign w:val="bottom"/>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17,94</w:t>
            </w:r>
          </w:p>
        </w:tc>
        <w:tc>
          <w:tcPr>
            <w:tcW w:w="265" w:type="pct"/>
            <w:tcBorders>
              <w:top w:val="single" w:sz="4" w:space="0" w:color="auto"/>
              <w:left w:val="nil"/>
              <w:bottom w:val="single" w:sz="4" w:space="0" w:color="auto"/>
              <w:right w:val="single" w:sz="4" w:space="0" w:color="auto"/>
            </w:tcBorders>
            <w:noWrap/>
            <w:vAlign w:val="bottom"/>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7</w:t>
            </w:r>
          </w:p>
        </w:tc>
        <w:tc>
          <w:tcPr>
            <w:tcW w:w="359" w:type="pct"/>
            <w:tcBorders>
              <w:top w:val="single" w:sz="4" w:space="0" w:color="auto"/>
              <w:left w:val="nil"/>
              <w:bottom w:val="single" w:sz="4" w:space="0" w:color="auto"/>
              <w:right w:val="single" w:sz="4" w:space="0" w:color="auto"/>
            </w:tcBorders>
            <w:noWrap/>
            <w:vAlign w:val="bottom"/>
          </w:tcPr>
          <w:p w:rsidR="00906B4A" w:rsidRPr="003C695E" w:rsidRDefault="00906B4A" w:rsidP="00132F81">
            <w:pPr>
              <w:spacing w:after="0" w:line="240" w:lineRule="auto"/>
              <w:jc w:val="center"/>
              <w:rPr>
                <w:rFonts w:eastAsia="Times New Roman" w:cs="Times New Roman"/>
                <w:b/>
                <w:iCs/>
                <w:szCs w:val="24"/>
                <w:lang w:eastAsia="lt-LT"/>
              </w:rPr>
            </w:pPr>
            <w:r w:rsidRPr="003C695E">
              <w:rPr>
                <w:rFonts w:eastAsia="Times New Roman" w:cs="Times New Roman"/>
                <w:b/>
                <w:iCs/>
                <w:szCs w:val="24"/>
                <w:lang w:eastAsia="lt-LT"/>
              </w:rPr>
              <w:t>100</w:t>
            </w:r>
          </w:p>
        </w:tc>
        <w:tc>
          <w:tcPr>
            <w:tcW w:w="357" w:type="pct"/>
            <w:tcBorders>
              <w:top w:val="single" w:sz="4" w:space="0" w:color="auto"/>
              <w:left w:val="nil"/>
              <w:bottom w:val="single" w:sz="4" w:space="0" w:color="auto"/>
              <w:right w:val="single" w:sz="4" w:space="0" w:color="auto"/>
            </w:tcBorders>
            <w:noWrap/>
            <w:vAlign w:val="bottom"/>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0</w:t>
            </w:r>
          </w:p>
        </w:tc>
        <w:tc>
          <w:tcPr>
            <w:tcW w:w="358" w:type="pct"/>
            <w:tcBorders>
              <w:top w:val="single" w:sz="4" w:space="0" w:color="auto"/>
              <w:left w:val="nil"/>
              <w:bottom w:val="single" w:sz="4" w:space="0" w:color="auto"/>
              <w:right w:val="single" w:sz="4" w:space="0" w:color="auto"/>
            </w:tcBorders>
            <w:noWrap/>
            <w:vAlign w:val="bottom"/>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0</w:t>
            </w:r>
          </w:p>
        </w:tc>
        <w:tc>
          <w:tcPr>
            <w:tcW w:w="356" w:type="pct"/>
            <w:tcBorders>
              <w:top w:val="single" w:sz="4" w:space="0" w:color="auto"/>
              <w:left w:val="nil"/>
              <w:bottom w:val="single" w:sz="4" w:space="0" w:color="auto"/>
              <w:right w:val="single" w:sz="4" w:space="0" w:color="auto"/>
            </w:tcBorders>
            <w:noWrap/>
            <w:vAlign w:val="bottom"/>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0</w:t>
            </w:r>
          </w:p>
        </w:tc>
        <w:tc>
          <w:tcPr>
            <w:tcW w:w="356" w:type="pct"/>
            <w:tcBorders>
              <w:top w:val="single" w:sz="4" w:space="0" w:color="auto"/>
              <w:left w:val="nil"/>
              <w:bottom w:val="single" w:sz="4" w:space="0" w:color="auto"/>
              <w:right w:val="single" w:sz="4" w:space="0" w:color="auto"/>
            </w:tcBorders>
            <w:noWrap/>
            <w:vAlign w:val="bottom"/>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0</w:t>
            </w:r>
          </w:p>
        </w:tc>
        <w:tc>
          <w:tcPr>
            <w:tcW w:w="356" w:type="pct"/>
            <w:tcBorders>
              <w:top w:val="single" w:sz="4" w:space="0" w:color="auto"/>
              <w:left w:val="nil"/>
              <w:bottom w:val="single" w:sz="4" w:space="0" w:color="auto"/>
              <w:right w:val="single" w:sz="4" w:space="0" w:color="auto"/>
            </w:tcBorders>
            <w:noWrap/>
            <w:vAlign w:val="bottom"/>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7</w:t>
            </w:r>
          </w:p>
        </w:tc>
        <w:tc>
          <w:tcPr>
            <w:tcW w:w="344" w:type="pct"/>
            <w:tcBorders>
              <w:top w:val="single" w:sz="4" w:space="0" w:color="auto"/>
              <w:left w:val="nil"/>
              <w:bottom w:val="single" w:sz="4" w:space="0" w:color="auto"/>
              <w:right w:val="single" w:sz="4" w:space="0" w:color="auto"/>
            </w:tcBorders>
            <w:noWrap/>
            <w:vAlign w:val="bottom"/>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100</w:t>
            </w:r>
          </w:p>
        </w:tc>
      </w:tr>
    </w:tbl>
    <w:p w:rsidR="00906B4A" w:rsidRPr="00D6742F" w:rsidRDefault="00906B4A" w:rsidP="00906B4A">
      <w:pPr>
        <w:pStyle w:val="BodyText"/>
        <w:rPr>
          <w:color w:val="FF0000"/>
        </w:rPr>
      </w:pPr>
    </w:p>
    <w:p w:rsidR="00906B4A" w:rsidRPr="00D6742F" w:rsidRDefault="00906B4A" w:rsidP="00906B4A">
      <w:pPr>
        <w:pStyle w:val="BodyText"/>
        <w:rPr>
          <w:b/>
          <w:color w:val="FF0000"/>
        </w:rPr>
      </w:pPr>
    </w:p>
    <w:p w:rsidR="00906B4A" w:rsidRPr="00D6742F" w:rsidRDefault="00906B4A" w:rsidP="00906B4A">
      <w:pPr>
        <w:pStyle w:val="BodyText"/>
        <w:tabs>
          <w:tab w:val="left" w:pos="851"/>
        </w:tabs>
        <w:ind w:firstLine="851"/>
        <w:rPr>
          <w:color w:val="auto"/>
        </w:rPr>
      </w:pPr>
      <w:r>
        <w:rPr>
          <w:color w:val="auto"/>
        </w:rPr>
        <w:t>13</w:t>
      </w:r>
      <w:r w:rsidRPr="00D6742F">
        <w:rPr>
          <w:color w:val="auto"/>
        </w:rPr>
        <w:t>.</w:t>
      </w:r>
      <w:r>
        <w:rPr>
          <w:color w:val="auto"/>
        </w:rPr>
        <w:t>6</w:t>
      </w:r>
      <w:r w:rsidRPr="00D6742F">
        <w:rPr>
          <w:color w:val="auto"/>
        </w:rPr>
        <w:t>. MBE (pakartotinė sesija)</w:t>
      </w:r>
    </w:p>
    <w:p w:rsidR="00906B4A" w:rsidRPr="00D6742F" w:rsidRDefault="00906B4A" w:rsidP="00906B4A">
      <w:pPr>
        <w:pStyle w:val="BodyText"/>
        <w:rPr>
          <w:color w:val="FF0000"/>
        </w:rPr>
      </w:pPr>
    </w:p>
    <w:tbl>
      <w:tblPr>
        <w:tblW w:w="5000" w:type="pct"/>
        <w:tblLook w:val="04A0"/>
      </w:tblPr>
      <w:tblGrid>
        <w:gridCol w:w="2850"/>
        <w:gridCol w:w="1640"/>
        <w:gridCol w:w="843"/>
        <w:gridCol w:w="1319"/>
        <w:gridCol w:w="784"/>
        <w:gridCol w:w="1062"/>
        <w:gridCol w:w="1056"/>
        <w:gridCol w:w="1059"/>
        <w:gridCol w:w="1053"/>
        <w:gridCol w:w="1053"/>
        <w:gridCol w:w="1053"/>
        <w:gridCol w:w="1014"/>
      </w:tblGrid>
      <w:tr w:rsidR="00906B4A" w:rsidRPr="00D6742F" w:rsidTr="00132F81">
        <w:trPr>
          <w:trHeight w:val="114"/>
        </w:trPr>
        <w:tc>
          <w:tcPr>
            <w:tcW w:w="964" w:type="pct"/>
            <w:vMerge w:val="restart"/>
            <w:tcBorders>
              <w:top w:val="single" w:sz="8" w:space="0" w:color="auto"/>
              <w:left w:val="single" w:sz="8" w:space="0" w:color="auto"/>
              <w:bottom w:val="single" w:sz="8" w:space="0" w:color="000000"/>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 2015</w:t>
            </w:r>
          </w:p>
        </w:tc>
        <w:tc>
          <w:tcPr>
            <w:tcW w:w="555" w:type="pct"/>
            <w:vMerge w:val="restart"/>
            <w:tcBorders>
              <w:top w:val="single" w:sz="8" w:space="0" w:color="auto"/>
              <w:left w:val="single" w:sz="4" w:space="0" w:color="auto"/>
              <w:bottom w:val="single" w:sz="8" w:space="0" w:color="000000"/>
              <w:right w:val="single" w:sz="4" w:space="0" w:color="auto"/>
            </w:tcBorders>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Abiturientų skaičius</w:t>
            </w:r>
          </w:p>
        </w:tc>
        <w:tc>
          <w:tcPr>
            <w:tcW w:w="731" w:type="pct"/>
            <w:gridSpan w:val="2"/>
            <w:vMerge w:val="restart"/>
            <w:tcBorders>
              <w:top w:val="single" w:sz="8" w:space="0" w:color="auto"/>
              <w:left w:val="single" w:sz="4" w:space="0" w:color="auto"/>
              <w:bottom w:val="single" w:sz="4" w:space="0" w:color="000000"/>
              <w:right w:val="single" w:sz="4" w:space="0" w:color="000000"/>
            </w:tcBorders>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Laikė mokyklinį egzaminą</w:t>
            </w:r>
          </w:p>
        </w:tc>
        <w:tc>
          <w:tcPr>
            <w:tcW w:w="2750" w:type="pct"/>
            <w:gridSpan w:val="8"/>
            <w:tcBorders>
              <w:top w:val="single" w:sz="8"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Įvertinimai balais</w:t>
            </w:r>
          </w:p>
        </w:tc>
      </w:tr>
      <w:tr w:rsidR="00906B4A" w:rsidRPr="00D6742F" w:rsidTr="00132F81">
        <w:trPr>
          <w:trHeight w:val="259"/>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0" w:type="auto"/>
            <w:gridSpan w:val="2"/>
            <w:vMerge/>
            <w:tcBorders>
              <w:top w:val="single" w:sz="8" w:space="0" w:color="auto"/>
              <w:left w:val="single" w:sz="4" w:space="0" w:color="auto"/>
              <w:bottom w:val="single" w:sz="4" w:space="0" w:color="000000"/>
              <w:right w:val="single" w:sz="4" w:space="0" w:color="000000"/>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624" w:type="pct"/>
            <w:gridSpan w:val="2"/>
            <w:tcBorders>
              <w:top w:val="single" w:sz="4" w:space="0" w:color="auto"/>
              <w:left w:val="nil"/>
              <w:bottom w:val="single" w:sz="4" w:space="0" w:color="auto"/>
              <w:right w:val="single" w:sz="4" w:space="0" w:color="auto"/>
            </w:tcBorders>
            <w:shd w:val="clear" w:color="auto" w:fill="FFFF99"/>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4-10</w:t>
            </w:r>
          </w:p>
        </w:tc>
        <w:tc>
          <w:tcPr>
            <w:tcW w:w="715" w:type="pct"/>
            <w:gridSpan w:val="2"/>
            <w:tcBorders>
              <w:top w:val="single" w:sz="4" w:space="0" w:color="auto"/>
              <w:left w:val="nil"/>
              <w:bottom w:val="single" w:sz="4" w:space="0" w:color="auto"/>
              <w:right w:val="single" w:sz="4" w:space="0" w:color="auto"/>
            </w:tcBorders>
            <w:shd w:val="clear" w:color="auto" w:fill="FFFF99"/>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4-5</w:t>
            </w:r>
          </w:p>
        </w:tc>
        <w:tc>
          <w:tcPr>
            <w:tcW w:w="712" w:type="pct"/>
            <w:gridSpan w:val="2"/>
            <w:tcBorders>
              <w:top w:val="single" w:sz="4" w:space="0" w:color="auto"/>
              <w:left w:val="nil"/>
              <w:bottom w:val="single" w:sz="4" w:space="0" w:color="auto"/>
              <w:right w:val="single" w:sz="4" w:space="0" w:color="auto"/>
            </w:tcBorders>
            <w:shd w:val="clear" w:color="auto" w:fill="FFFF99"/>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6-8</w:t>
            </w:r>
          </w:p>
        </w:tc>
        <w:tc>
          <w:tcPr>
            <w:tcW w:w="700" w:type="pct"/>
            <w:gridSpan w:val="2"/>
            <w:tcBorders>
              <w:top w:val="single" w:sz="4" w:space="0" w:color="auto"/>
              <w:left w:val="nil"/>
              <w:bottom w:val="single" w:sz="4" w:space="0" w:color="auto"/>
              <w:right w:val="single" w:sz="4" w:space="0" w:color="auto"/>
            </w:tcBorders>
            <w:shd w:val="clear" w:color="auto" w:fill="FFFF99"/>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9-10</w:t>
            </w:r>
          </w:p>
        </w:tc>
      </w:tr>
      <w:tr w:rsidR="00906B4A" w:rsidRPr="00D6742F" w:rsidTr="00132F81">
        <w:trPr>
          <w:trHeight w:val="6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906B4A" w:rsidRPr="00D6742F" w:rsidRDefault="00906B4A" w:rsidP="00132F81">
            <w:pPr>
              <w:spacing w:after="0" w:line="240" w:lineRule="auto"/>
              <w:rPr>
                <w:rFonts w:eastAsia="Times New Roman" w:cs="Times New Roman"/>
                <w:bCs/>
                <w:szCs w:val="24"/>
                <w:lang w:eastAsia="lt-LT"/>
              </w:rPr>
            </w:pPr>
          </w:p>
        </w:tc>
        <w:tc>
          <w:tcPr>
            <w:tcW w:w="285" w:type="pct"/>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446" w:type="pct"/>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c>
          <w:tcPr>
            <w:tcW w:w="265" w:type="pct"/>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359" w:type="pct"/>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c>
          <w:tcPr>
            <w:tcW w:w="357" w:type="pct"/>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358" w:type="pct"/>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c>
          <w:tcPr>
            <w:tcW w:w="356" w:type="pct"/>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356" w:type="pct"/>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c>
          <w:tcPr>
            <w:tcW w:w="356" w:type="pct"/>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sk.</w:t>
            </w:r>
          </w:p>
        </w:tc>
        <w:tc>
          <w:tcPr>
            <w:tcW w:w="344" w:type="pct"/>
            <w:tcBorders>
              <w:top w:val="nil"/>
              <w:left w:val="nil"/>
              <w:bottom w:val="single" w:sz="8"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bCs/>
                <w:iCs/>
                <w:szCs w:val="24"/>
                <w:lang w:eastAsia="lt-LT"/>
              </w:rPr>
            </w:pPr>
            <w:r w:rsidRPr="00D6742F">
              <w:rPr>
                <w:rFonts w:eastAsia="Times New Roman" w:cs="Times New Roman"/>
                <w:bCs/>
                <w:iCs/>
                <w:szCs w:val="24"/>
                <w:lang w:eastAsia="lt-LT"/>
              </w:rPr>
              <w:t>%</w:t>
            </w:r>
          </w:p>
        </w:tc>
      </w:tr>
      <w:tr w:rsidR="00906B4A" w:rsidRPr="00D6742F" w:rsidTr="00132F81">
        <w:trPr>
          <w:trHeight w:val="255"/>
        </w:trPr>
        <w:tc>
          <w:tcPr>
            <w:tcW w:w="964" w:type="pct"/>
            <w:tcBorders>
              <w:top w:val="single" w:sz="4" w:space="0" w:color="auto"/>
              <w:left w:val="single" w:sz="4" w:space="0" w:color="auto"/>
              <w:bottom w:val="single" w:sz="4" w:space="0" w:color="auto"/>
              <w:right w:val="single" w:sz="4" w:space="0" w:color="auto"/>
            </w:tcBorders>
            <w:shd w:val="clear" w:color="auto" w:fill="D8E4BC"/>
            <w:noWrap/>
            <w:vAlign w:val="bottom"/>
            <w:hideMark/>
          </w:tcPr>
          <w:p w:rsidR="00906B4A" w:rsidRPr="00D6742F" w:rsidRDefault="00906B4A" w:rsidP="00132F81">
            <w:pPr>
              <w:spacing w:after="0" w:line="240" w:lineRule="auto"/>
              <w:jc w:val="center"/>
              <w:rPr>
                <w:rFonts w:eastAsia="Times New Roman" w:cs="Times New Roman"/>
                <w:bCs/>
                <w:szCs w:val="24"/>
                <w:lang w:eastAsia="lt-LT"/>
              </w:rPr>
            </w:pPr>
            <w:r w:rsidRPr="00D6742F">
              <w:rPr>
                <w:rFonts w:eastAsia="Times New Roman" w:cs="Times New Roman"/>
                <w:bCs/>
                <w:szCs w:val="24"/>
                <w:lang w:eastAsia="lt-LT"/>
              </w:rPr>
              <w:t>Lietuvių kalba ir literatūra</w:t>
            </w:r>
          </w:p>
        </w:tc>
        <w:tc>
          <w:tcPr>
            <w:tcW w:w="555" w:type="pct"/>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39</w:t>
            </w:r>
          </w:p>
        </w:tc>
        <w:tc>
          <w:tcPr>
            <w:tcW w:w="285" w:type="pct"/>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7</w:t>
            </w:r>
          </w:p>
        </w:tc>
        <w:tc>
          <w:tcPr>
            <w:tcW w:w="446" w:type="pct"/>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17,94</w:t>
            </w:r>
          </w:p>
        </w:tc>
        <w:tc>
          <w:tcPr>
            <w:tcW w:w="265" w:type="pct"/>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7</w:t>
            </w:r>
          </w:p>
        </w:tc>
        <w:tc>
          <w:tcPr>
            <w:tcW w:w="359" w:type="pct"/>
            <w:tcBorders>
              <w:top w:val="single" w:sz="4" w:space="0" w:color="auto"/>
              <w:left w:val="nil"/>
              <w:bottom w:val="single" w:sz="4" w:space="0" w:color="auto"/>
              <w:right w:val="single" w:sz="4" w:space="0" w:color="auto"/>
            </w:tcBorders>
            <w:noWrap/>
            <w:vAlign w:val="bottom"/>
            <w:hideMark/>
          </w:tcPr>
          <w:p w:rsidR="00906B4A" w:rsidRPr="003C695E" w:rsidRDefault="00906B4A" w:rsidP="00132F81">
            <w:pPr>
              <w:spacing w:after="0" w:line="240" w:lineRule="auto"/>
              <w:jc w:val="center"/>
              <w:rPr>
                <w:rFonts w:eastAsia="Times New Roman" w:cs="Times New Roman"/>
                <w:b/>
                <w:iCs/>
                <w:szCs w:val="24"/>
                <w:lang w:eastAsia="lt-LT"/>
              </w:rPr>
            </w:pPr>
            <w:r w:rsidRPr="003C695E">
              <w:rPr>
                <w:rFonts w:eastAsia="Times New Roman" w:cs="Times New Roman"/>
                <w:b/>
                <w:iCs/>
                <w:szCs w:val="24"/>
                <w:lang w:eastAsia="lt-LT"/>
              </w:rPr>
              <w:t>100</w:t>
            </w:r>
          </w:p>
        </w:tc>
        <w:tc>
          <w:tcPr>
            <w:tcW w:w="357" w:type="pct"/>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6</w:t>
            </w:r>
          </w:p>
        </w:tc>
        <w:tc>
          <w:tcPr>
            <w:tcW w:w="358" w:type="pct"/>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85,71</w:t>
            </w:r>
          </w:p>
        </w:tc>
        <w:tc>
          <w:tcPr>
            <w:tcW w:w="356" w:type="pct"/>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1</w:t>
            </w:r>
          </w:p>
        </w:tc>
        <w:tc>
          <w:tcPr>
            <w:tcW w:w="356" w:type="pct"/>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14,28</w:t>
            </w:r>
          </w:p>
        </w:tc>
        <w:tc>
          <w:tcPr>
            <w:tcW w:w="356" w:type="pct"/>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szCs w:val="24"/>
                <w:lang w:eastAsia="lt-LT"/>
              </w:rPr>
            </w:pPr>
            <w:r w:rsidRPr="00D6742F">
              <w:rPr>
                <w:rFonts w:eastAsia="Times New Roman" w:cs="Times New Roman"/>
                <w:szCs w:val="24"/>
                <w:lang w:eastAsia="lt-LT"/>
              </w:rPr>
              <w:t>0</w:t>
            </w:r>
          </w:p>
        </w:tc>
        <w:tc>
          <w:tcPr>
            <w:tcW w:w="344" w:type="pct"/>
            <w:tcBorders>
              <w:top w:val="single" w:sz="4" w:space="0" w:color="auto"/>
              <w:left w:val="nil"/>
              <w:bottom w:val="single" w:sz="4" w:space="0" w:color="auto"/>
              <w:right w:val="single" w:sz="4" w:space="0" w:color="auto"/>
            </w:tcBorders>
            <w:noWrap/>
            <w:vAlign w:val="bottom"/>
            <w:hideMark/>
          </w:tcPr>
          <w:p w:rsidR="00906B4A" w:rsidRPr="00D6742F" w:rsidRDefault="00906B4A" w:rsidP="00132F81">
            <w:pPr>
              <w:spacing w:after="0" w:line="240" w:lineRule="auto"/>
              <w:jc w:val="center"/>
              <w:rPr>
                <w:rFonts w:eastAsia="Times New Roman" w:cs="Times New Roman"/>
                <w:iCs/>
                <w:szCs w:val="24"/>
                <w:lang w:eastAsia="lt-LT"/>
              </w:rPr>
            </w:pPr>
            <w:r w:rsidRPr="00D6742F">
              <w:rPr>
                <w:rFonts w:eastAsia="Times New Roman" w:cs="Times New Roman"/>
                <w:iCs/>
                <w:szCs w:val="24"/>
                <w:lang w:eastAsia="lt-LT"/>
              </w:rPr>
              <w:t>0</w:t>
            </w:r>
          </w:p>
        </w:tc>
      </w:tr>
    </w:tbl>
    <w:p w:rsidR="00906B4A" w:rsidRPr="00D6742F" w:rsidRDefault="00906B4A" w:rsidP="00906B4A">
      <w:pPr>
        <w:pStyle w:val="BodyText"/>
        <w:rPr>
          <w:color w:val="FF0000"/>
        </w:rPr>
      </w:pPr>
    </w:p>
    <w:p w:rsidR="00906B4A" w:rsidRPr="00D6742F" w:rsidRDefault="00906B4A" w:rsidP="00906B4A">
      <w:pPr>
        <w:spacing w:after="0" w:line="240" w:lineRule="auto"/>
        <w:rPr>
          <w:rFonts w:eastAsia="Times New Roman" w:cs="Times New Roman"/>
          <w:bCs/>
          <w:szCs w:val="24"/>
          <w:lang w:eastAsia="lt-LT"/>
        </w:rPr>
      </w:pPr>
    </w:p>
    <w:p w:rsidR="00906B4A" w:rsidRPr="00D6742F" w:rsidRDefault="00906B4A" w:rsidP="00906B4A">
      <w:pPr>
        <w:spacing w:after="0" w:line="240" w:lineRule="auto"/>
        <w:ind w:firstLine="851"/>
        <w:jc w:val="both"/>
        <w:rPr>
          <w:rFonts w:eastAsia="Times New Roman" w:cs="Times New Roman"/>
          <w:color w:val="000000"/>
          <w:szCs w:val="24"/>
          <w:lang w:eastAsia="en-GB"/>
        </w:rPr>
      </w:pPr>
      <w:r w:rsidRPr="00D6742F">
        <w:rPr>
          <w:rFonts w:eastAsia="Times New Roman" w:cs="Times New Roman"/>
          <w:color w:val="000000"/>
          <w:szCs w:val="24"/>
          <w:lang w:eastAsia="en-GB"/>
        </w:rPr>
        <w:t>1</w:t>
      </w:r>
      <w:r>
        <w:rPr>
          <w:rFonts w:eastAsia="Times New Roman" w:cs="Times New Roman"/>
          <w:color w:val="000000"/>
          <w:szCs w:val="24"/>
          <w:lang w:eastAsia="en-GB"/>
        </w:rPr>
        <w:t>4</w:t>
      </w:r>
      <w:r w:rsidRPr="00D6742F">
        <w:rPr>
          <w:rFonts w:eastAsia="Times New Roman" w:cs="Times New Roman"/>
          <w:color w:val="000000"/>
          <w:szCs w:val="24"/>
          <w:lang w:eastAsia="en-GB"/>
        </w:rPr>
        <w:t>.  Mokyklos veiklos sričių analizė (pagal 2014 – 2015 m.</w:t>
      </w:r>
      <w:r>
        <w:rPr>
          <w:rFonts w:eastAsia="Times New Roman" w:cs="Times New Roman"/>
          <w:color w:val="000000"/>
          <w:szCs w:val="24"/>
          <w:lang w:eastAsia="en-GB"/>
        </w:rPr>
        <w:t xml:space="preserve"> </w:t>
      </w:r>
      <w:r w:rsidRPr="00D6742F">
        <w:rPr>
          <w:rFonts w:eastAsia="Times New Roman" w:cs="Times New Roman"/>
          <w:color w:val="000000"/>
          <w:szCs w:val="24"/>
          <w:lang w:eastAsia="en-GB"/>
        </w:rPr>
        <w:t>m. plačiojo ir giluminio vidaus įsivertinimo rezultatus)  </w:t>
      </w:r>
    </w:p>
    <w:p w:rsidR="00906B4A" w:rsidRPr="00D6742F" w:rsidRDefault="00906B4A" w:rsidP="00906B4A">
      <w:pPr>
        <w:spacing w:after="0" w:line="240" w:lineRule="auto"/>
        <w:ind w:firstLine="851"/>
        <w:jc w:val="both"/>
        <w:rPr>
          <w:rFonts w:eastAsia="Times New Roman" w:cs="Times New Roman"/>
          <w:szCs w:val="24"/>
          <w:lang w:eastAsia="en-GB"/>
        </w:rPr>
      </w:pPr>
    </w:p>
    <w:tbl>
      <w:tblPr>
        <w:tblW w:w="0" w:type="auto"/>
        <w:tblCellMar>
          <w:top w:w="15" w:type="dxa"/>
          <w:left w:w="15" w:type="dxa"/>
          <w:bottom w:w="15" w:type="dxa"/>
          <w:right w:w="15" w:type="dxa"/>
        </w:tblCellMar>
        <w:tblLook w:val="04A0"/>
      </w:tblPr>
      <w:tblGrid>
        <w:gridCol w:w="2327"/>
        <w:gridCol w:w="2094"/>
        <w:gridCol w:w="2120"/>
        <w:gridCol w:w="4240"/>
        <w:gridCol w:w="3999"/>
      </w:tblGrid>
      <w:tr w:rsidR="00906B4A" w:rsidRPr="00D6742F" w:rsidTr="00132F81">
        <w:trPr>
          <w:trHeight w:val="64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b/>
                <w:bCs/>
                <w:color w:val="000000"/>
                <w:szCs w:val="24"/>
                <w:lang w:eastAsia="en-GB"/>
              </w:rPr>
              <w:t>Kriterijus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b/>
                <w:bCs/>
                <w:color w:val="000000"/>
                <w:szCs w:val="24"/>
                <w:lang w:eastAsia="en-GB"/>
              </w:rPr>
              <w:t>Stipriosios pusės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b/>
                <w:bCs/>
                <w:color w:val="000000"/>
                <w:szCs w:val="24"/>
                <w:lang w:eastAsia="en-GB"/>
              </w:rPr>
              <w:t>Silpnosios pusės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b/>
                <w:bCs/>
                <w:color w:val="000000"/>
                <w:szCs w:val="24"/>
                <w:lang w:eastAsia="en-GB"/>
              </w:rPr>
              <w:t>Galimybės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b/>
                <w:bCs/>
                <w:color w:val="000000"/>
                <w:szCs w:val="24"/>
                <w:lang w:eastAsia="en-GB"/>
              </w:rPr>
              <w:t>Grėsmės</w:t>
            </w:r>
          </w:p>
        </w:tc>
      </w:tr>
      <w:tr w:rsidR="00906B4A" w:rsidRPr="00D6742F" w:rsidTr="00132F81">
        <w:trPr>
          <w:trHeight w:val="427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 xml:space="preserve">1. </w:t>
            </w:r>
            <w:r w:rsidRPr="00D6742F">
              <w:rPr>
                <w:rFonts w:eastAsia="Times New Roman" w:cs="Times New Roman"/>
                <w:i/>
                <w:iCs/>
                <w:color w:val="000000"/>
                <w:szCs w:val="24"/>
                <w:lang w:eastAsia="en-GB"/>
              </w:rPr>
              <w:t>Mokyklos kultūra</w:t>
            </w:r>
          </w:p>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1.1. Etosas</w:t>
            </w:r>
          </w:p>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1.2. Pažangos siekiai</w:t>
            </w:r>
          </w:p>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1.3. Tvarka</w:t>
            </w:r>
          </w:p>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1.4. Mokyklos ryšiai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1.1.2. Tradicijos ir ritualai (3,71)</w:t>
            </w:r>
          </w:p>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1.1.5. Mokyklos atvirumas ir svetingumas (3,66)</w:t>
            </w:r>
          </w:p>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1.3.3. Aplinkos jaukumas (3,45)</w:t>
            </w:r>
          </w:p>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1.4.3. Mokyklos įvaizdis ir viešieji ryšiai (3,39)</w:t>
            </w:r>
          </w:p>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1.2.3. Mokyklos kaip organizacijos pažangos siekis (3,32)</w:t>
            </w:r>
          </w:p>
          <w:p w:rsidR="00906B4A" w:rsidRPr="00D6742F" w:rsidRDefault="00906B4A" w:rsidP="00132F81">
            <w:pPr>
              <w:spacing w:after="0" w:line="240" w:lineRule="auto"/>
              <w:rPr>
                <w:rFonts w:eastAsia="Times New Roman" w:cs="Times New Roman"/>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1.1.1.Vertybės, elgesio normos, principai (2,92)</w:t>
            </w:r>
          </w:p>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1.3.2. Pageidaujamo elgesio skatinimas (2,93)</w:t>
            </w:r>
          </w:p>
          <w:p w:rsidR="00906B4A" w:rsidRPr="00D6742F" w:rsidRDefault="00906B4A" w:rsidP="00132F81">
            <w:pPr>
              <w:spacing w:after="0" w:line="240" w:lineRule="auto"/>
              <w:rPr>
                <w:rFonts w:eastAsia="Times New Roman" w:cs="Times New Roman"/>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Mokyklos atvirumas, svetingumas ir gilios tradicijos kuria patrauklų mokyklos įvaizdį, daro mokyklą patrauklesnę, įdomesnę bendruomenei. Mokinių tėvai vertina mokyklos pastangas siekti aukštų užsibrėžtų tikslų, tai daro mokyklos bendruomenę stipresne, mokiniai ir tėvai pasitiki mokykla, o tai reiškia, kad galime pasiekti dar aukštesnių rezultatų. Mokykla yra atvira dialogui.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Vertybių, elgesio normų nesilaikymas neleis susiformuoti mokykloje palankaus ugdymui mikroklimato, tam tikrų principų nesilaikymas turės neigiamą poveikį mokinių auklėjimui.</w:t>
            </w:r>
          </w:p>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 xml:space="preserve">Nepakankamas pageidaujamo elgesio skatinimas trukdys skiepyti mokiniams ir kitiems bendruomenės nariams padoraus, sąžiningo žmogaus elgesio normas, kurti palankų emocinį mikroklimatą. </w:t>
            </w:r>
          </w:p>
        </w:tc>
      </w:tr>
      <w:tr w:rsidR="00906B4A" w:rsidRPr="00D6742F" w:rsidTr="00132F81">
        <w:trPr>
          <w:trHeight w:val="235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lastRenderedPageBreak/>
              <w:t>2</w:t>
            </w:r>
            <w:r w:rsidRPr="00D6742F">
              <w:rPr>
                <w:rFonts w:eastAsia="Times New Roman" w:cs="Times New Roman"/>
                <w:i/>
                <w:iCs/>
                <w:color w:val="000000"/>
                <w:szCs w:val="24"/>
                <w:lang w:eastAsia="en-GB"/>
              </w:rPr>
              <w:t>. Ugdymas ir mokymasis</w:t>
            </w:r>
          </w:p>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 xml:space="preserve">2.1. Bendrasis ugdymo </w:t>
            </w:r>
          </w:p>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     organizavimas</w:t>
            </w:r>
          </w:p>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2.2. Pamokos organizavimas</w:t>
            </w:r>
          </w:p>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2.3. Mokymo kokybė</w:t>
            </w:r>
          </w:p>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2.4. Mokymosi kokybė</w:t>
            </w:r>
          </w:p>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 xml:space="preserve">2.5. Mokymo ir  mokymosi </w:t>
            </w:r>
          </w:p>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     diferencijavimas</w:t>
            </w:r>
          </w:p>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2.6. Vertinimas ugdant</w:t>
            </w:r>
          </w:p>
          <w:p w:rsidR="00906B4A" w:rsidRPr="00D6742F" w:rsidRDefault="00906B4A" w:rsidP="00132F81">
            <w:pPr>
              <w:spacing w:after="0" w:line="240" w:lineRule="auto"/>
              <w:rPr>
                <w:rFonts w:eastAsia="Times New Roman" w:cs="Times New Roman"/>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2.1.5. Neformalusis vaikų švietimas (3,50)</w:t>
            </w:r>
          </w:p>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2.2.1. Mokytojo veiklos planavimas (3,34)</w:t>
            </w:r>
          </w:p>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2.1.1. Ugdymo programos (3,33)</w:t>
            </w:r>
          </w:p>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2.1.2. Ugdymo planai ir tvarkaraščiai (3,31)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2.4.2. Mokėjimas mokytis (2,65)</w:t>
            </w:r>
          </w:p>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2.4.1. Mokymosi motyvacija (2,76)</w:t>
            </w:r>
          </w:p>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2.3.5. Namų darbai (2,86)</w:t>
            </w:r>
          </w:p>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2.5.1. Mokymosi poreikių nustatymas (2,93)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 xml:space="preserve">Prasmingas mokinių užimtumas po pamokų, įvairių užsiėmimų pasiūla labai gerai vertinami ne tik mokiniu, bet ir jų tėvu. Patys tėvai noriai įsitraukia į mokyklos popamokinę veiklą. </w:t>
            </w:r>
            <w:r w:rsidRPr="00D6742F">
              <w:rPr>
                <w:rFonts w:eastAsia="Times New Roman" w:cs="Times New Roman"/>
                <w:color w:val="000000"/>
                <w:sz w:val="22"/>
                <w:lang w:eastAsia="en-GB"/>
              </w:rPr>
              <w:t>Mokytojai pasiekė gana aukšto lygio planuojant įvairias veiklas. Pamokų ir popamokinės veiklos tvarkaraščiai atitinka lūkesčius.</w:t>
            </w:r>
            <w:r w:rsidRPr="00D6742F">
              <w:rPr>
                <w:rFonts w:ascii="Calibri" w:eastAsia="Times New Roman" w:hAnsi="Calibri" w:cs="Times New Roman"/>
                <w:color w:val="000000"/>
                <w:sz w:val="22"/>
                <w:lang w:eastAsia="en-GB"/>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Mokymosi motyvacijos stoka matoma stebint mokinių aktyvumą, lankomumą, namų darbų atlikimą . Nepakankamas pasitikėjimas savo jėgomis trukdo pasiekti gerų rezultatų. Pastebimas nenoras prisiimti atsakomybę už savo mokymąsi, o tai yra netoleruojamas elgesys.</w:t>
            </w:r>
          </w:p>
        </w:tc>
      </w:tr>
      <w:tr w:rsidR="00906B4A" w:rsidRPr="00D6742F" w:rsidTr="00132F81">
        <w:trPr>
          <w:trHeight w:val="202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i/>
                <w:iCs/>
                <w:color w:val="000000"/>
                <w:szCs w:val="24"/>
                <w:lang w:eastAsia="en-GB"/>
              </w:rPr>
              <w:t>3. Pasiekimai</w:t>
            </w:r>
          </w:p>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3.1. Pažanga</w:t>
            </w:r>
          </w:p>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3.2. Mokymosi pasiekimai</w:t>
            </w:r>
          </w:p>
          <w:p w:rsidR="00906B4A" w:rsidRPr="00D6742F" w:rsidRDefault="00906B4A" w:rsidP="00132F81">
            <w:pPr>
              <w:spacing w:after="0" w:line="240" w:lineRule="auto"/>
              <w:rPr>
                <w:rFonts w:eastAsia="Times New Roman" w:cs="Times New Roman"/>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3.2.2. Kiti pasiekimai (3,18)</w:t>
            </w:r>
          </w:p>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3.2.3. Tolesnio mokymosi sėkmė (3,06)</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3.1.2 Mokyklos pažanga (2,96)</w:t>
            </w:r>
          </w:p>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3.2.1. Akademiniai pasiekimai (2,96)</w:t>
            </w:r>
          </w:p>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3.1.1. Atskirų mokinių pažanga (2,97)</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Mokiniai noriai dalyvauja pilietinėse akcijose, socialinėje gailestingumo ir panašioje veikloje. Geri sporto varžybų rezultatai. Labai aktyviai dalyvauja miesto renginiuose muzikos studija, teatras, dailės studija. Jų iškovoti prizai ir garbės raštai puošia mokyklą. Ši veikla leidžia patirti laimėjimo džiaugsmą daugeliui mokinių.</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Neaukšti akademiniai pasiekimai ir prasti atskirų mokinių mokymosi rezultatai neleidžia mokyklai kopti reitingo laipteliais greičiau. Mokymosi rezultatai orientuoti į kompetencijų ugdymą, bet dar nesiekia norimo lygio, o tai neleidžia mokiniams konkuruoti stojant į aukštąsias mokyklas.</w:t>
            </w:r>
          </w:p>
        </w:tc>
      </w:tr>
      <w:tr w:rsidR="00906B4A" w:rsidRPr="00D6742F" w:rsidTr="00132F81">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i/>
                <w:iCs/>
                <w:color w:val="000000"/>
                <w:szCs w:val="24"/>
                <w:lang w:eastAsia="en-GB"/>
              </w:rPr>
              <w:t>4. Pagalba mokiniui</w:t>
            </w:r>
          </w:p>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4.1. Rūpinimasis mokiniais</w:t>
            </w:r>
          </w:p>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4.2. Pedagoginė, psichologinė ir socialinė pagalba</w:t>
            </w:r>
          </w:p>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4.3. Specialiųjų mokymosi poreikių tenkinimas</w:t>
            </w:r>
          </w:p>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4.4. Pagalba planuojant karjera</w:t>
            </w:r>
          </w:p>
          <w:p w:rsidR="00906B4A" w:rsidRPr="00D6742F" w:rsidRDefault="00906B4A" w:rsidP="00132F81">
            <w:pPr>
              <w:spacing w:after="0" w:line="0" w:lineRule="atLeast"/>
              <w:rPr>
                <w:rFonts w:eastAsia="Times New Roman" w:cs="Times New Roman"/>
                <w:szCs w:val="24"/>
                <w:lang w:eastAsia="en-GB"/>
              </w:rPr>
            </w:pPr>
            <w:r w:rsidRPr="00D6742F">
              <w:rPr>
                <w:rFonts w:eastAsia="Times New Roman" w:cs="Times New Roman"/>
                <w:color w:val="000000"/>
                <w:szCs w:val="24"/>
                <w:lang w:eastAsia="en-GB"/>
              </w:rPr>
              <w:lastRenderedPageBreak/>
              <w:t>4.5. Tėvų pedagoginis švietimas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lastRenderedPageBreak/>
              <w:t>4.1.1. Bendroji rūpinimosi mokiniais politika (3,46)</w:t>
            </w:r>
          </w:p>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4.2.1. Pagalba mokantis (3,34)</w:t>
            </w:r>
          </w:p>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4.3.1. Specialiųjų poreikių mokinių ugdymas (3,28)</w:t>
            </w:r>
          </w:p>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 xml:space="preserve">4.1.2. Mokinių asmenybės ir </w:t>
            </w:r>
            <w:r w:rsidRPr="00D6742F">
              <w:rPr>
                <w:rFonts w:eastAsia="Times New Roman" w:cs="Times New Roman"/>
                <w:color w:val="000000"/>
                <w:szCs w:val="24"/>
                <w:lang w:eastAsia="en-GB"/>
              </w:rPr>
              <w:lastRenderedPageBreak/>
              <w:t>socialinė raida (3,24)</w:t>
            </w:r>
          </w:p>
          <w:p w:rsidR="00906B4A" w:rsidRPr="00D6742F" w:rsidRDefault="00906B4A" w:rsidP="00132F81">
            <w:pPr>
              <w:spacing w:after="0" w:line="0" w:lineRule="atLeast"/>
              <w:rPr>
                <w:rFonts w:eastAsia="Times New Roman" w:cs="Times New Roman"/>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lastRenderedPageBreak/>
              <w:t>4.2.2. Psichologinė pagalba (2,57)</w:t>
            </w:r>
          </w:p>
          <w:p w:rsidR="00906B4A" w:rsidRPr="00D6742F" w:rsidRDefault="00906B4A" w:rsidP="00132F81">
            <w:pPr>
              <w:spacing w:after="0" w:line="0" w:lineRule="atLeast"/>
              <w:rPr>
                <w:rFonts w:eastAsia="Times New Roman" w:cs="Times New Roman"/>
                <w:szCs w:val="24"/>
                <w:lang w:eastAsia="en-GB"/>
              </w:rPr>
            </w:pPr>
            <w:r w:rsidRPr="00D6742F">
              <w:rPr>
                <w:rFonts w:eastAsia="Times New Roman" w:cs="Times New Roman"/>
                <w:color w:val="000000"/>
                <w:szCs w:val="24"/>
                <w:lang w:eastAsia="en-GB"/>
              </w:rPr>
              <w:t>4.5.1. Tėvų pagalba mokantis (2,93)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6B4A" w:rsidRPr="00D6742F" w:rsidRDefault="00906B4A" w:rsidP="00132F81">
            <w:pPr>
              <w:spacing w:after="0" w:line="0" w:lineRule="atLeast"/>
              <w:rPr>
                <w:rFonts w:eastAsia="Times New Roman" w:cs="Times New Roman"/>
                <w:szCs w:val="24"/>
                <w:lang w:eastAsia="en-GB"/>
              </w:rPr>
            </w:pPr>
            <w:r w:rsidRPr="00D6742F">
              <w:rPr>
                <w:rFonts w:eastAsia="Times New Roman" w:cs="Times New Roman"/>
                <w:color w:val="000000"/>
                <w:szCs w:val="24"/>
                <w:lang w:eastAsia="en-GB"/>
              </w:rPr>
              <w:t>Mokykloje yra visi reikiami specialistai, mokytojai ir specialistai jaučia  atsakomybę už mokinių mokymąsi, saugumą, jaukumą mokykloje; pagalbos priemonės mokiniams dera tarpusavyje  ir yra tikslingi ir veiksmingi.</w:t>
            </w:r>
            <w:r w:rsidRPr="00D6742F">
              <w:rPr>
                <w:rFonts w:ascii="Calibri" w:eastAsia="Times New Roman" w:hAnsi="Calibri" w:cs="Times New Roman"/>
                <w:color w:val="000000"/>
                <w:sz w:val="22"/>
                <w:lang w:eastAsia="en-GB"/>
              </w:rPr>
              <w:t xml:space="preserve"> </w:t>
            </w:r>
            <w:r w:rsidRPr="00D6742F">
              <w:rPr>
                <w:rFonts w:eastAsia="Times New Roman" w:cs="Times New Roman"/>
                <w:color w:val="000000"/>
                <w:szCs w:val="24"/>
                <w:lang w:eastAsia="en-GB"/>
              </w:rPr>
              <w:t>Sudarytos mokinių  savigarbos, pasitikėjimo savimi, savarankiškumo ir gebėjimo gyventi su kitais sąlygos.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 xml:space="preserve">Nepakankamas dėmesys mokinių psichologinėms problemoms ir jų sprendimams gali sukelti nepasitenkinimą mokykla, jos teikiamomis paslaugomis. </w:t>
            </w:r>
          </w:p>
          <w:p w:rsidR="00906B4A" w:rsidRPr="00D6742F" w:rsidRDefault="00906B4A" w:rsidP="00132F81">
            <w:pPr>
              <w:spacing w:after="0" w:line="0" w:lineRule="atLeast"/>
              <w:rPr>
                <w:rFonts w:eastAsia="Times New Roman" w:cs="Times New Roman"/>
                <w:szCs w:val="24"/>
                <w:lang w:eastAsia="en-GB"/>
              </w:rPr>
            </w:pPr>
            <w:r w:rsidRPr="00D6742F">
              <w:rPr>
                <w:rFonts w:eastAsia="Times New Roman" w:cs="Times New Roman"/>
                <w:color w:val="000000"/>
                <w:szCs w:val="24"/>
                <w:lang w:eastAsia="en-GB"/>
              </w:rPr>
              <w:t>Tėvų abejingumas ir nemokėjimas padėti vaikams trukdo normaliam mokyklos ir tėvų bendradarbiavimui, tinkamam mokinių auklėjimui.</w:t>
            </w:r>
          </w:p>
        </w:tc>
      </w:tr>
      <w:tr w:rsidR="00906B4A" w:rsidRPr="00D6742F" w:rsidTr="00132F81">
        <w:trPr>
          <w:trHeight w:val="316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lastRenderedPageBreak/>
              <w:t xml:space="preserve">5. </w:t>
            </w:r>
            <w:r w:rsidRPr="00D6742F">
              <w:rPr>
                <w:rFonts w:eastAsia="Times New Roman" w:cs="Times New Roman"/>
                <w:i/>
                <w:iCs/>
                <w:color w:val="000000"/>
                <w:szCs w:val="24"/>
                <w:lang w:eastAsia="en-GB"/>
              </w:rPr>
              <w:t>Mokyklos strateginis valdymas</w:t>
            </w:r>
          </w:p>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5.1. Mokyklos strategija</w:t>
            </w:r>
          </w:p>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5.2. Mokyklos įsivertinimas</w:t>
            </w:r>
          </w:p>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5.3.  Vadovavimo stilius</w:t>
            </w:r>
          </w:p>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5.4. Personalo valdymas</w:t>
            </w:r>
          </w:p>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5.5. Materialinių išteklių valdymas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5.1.1. Mokyklos vizija, misija ir tikslai (3,54)</w:t>
            </w:r>
          </w:p>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5.1.2. Planavimo procedūros (3,35)</w:t>
            </w:r>
          </w:p>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5.5.3. Patalpų naudojimas (3,35)</w:t>
            </w:r>
          </w:p>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5.4.1. Personalo komplektavimas (3,25)</w:t>
            </w:r>
          </w:p>
          <w:p w:rsidR="00906B4A" w:rsidRPr="00D6742F" w:rsidRDefault="00906B4A" w:rsidP="00132F81">
            <w:pPr>
              <w:spacing w:after="0" w:line="240" w:lineRule="auto"/>
              <w:rPr>
                <w:rFonts w:eastAsia="Times New Roman" w:cs="Times New Roman"/>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5.4.2. Dėmesys personalui (2,88)</w:t>
            </w:r>
          </w:p>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5.3.1. Valdymo demokratiškumas (2,9)</w:t>
            </w:r>
          </w:p>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5.3.2. Lyderystė mokykloje (2,94)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Mokyklos bendruomenė padeda kurti viziją, misiją, formuluoti ugdymo tikslus ir kartu siekti užsibrėžtų svajonių. Tai padeda įgyvendinti visus planus, kurie dera su Vilniaus ir šalies strateginiais prioritetais. Toks bendradarbiavimas turi didelę įtaką mokyklos bendruomenės sutelktumui ir mokyklos raidai.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906B4A" w:rsidRPr="00D6742F" w:rsidRDefault="00906B4A" w:rsidP="00132F81">
            <w:pPr>
              <w:spacing w:after="0" w:line="240" w:lineRule="auto"/>
              <w:rPr>
                <w:rFonts w:eastAsia="Times New Roman" w:cs="Times New Roman"/>
                <w:szCs w:val="24"/>
                <w:lang w:eastAsia="en-GB"/>
              </w:rPr>
            </w:pPr>
            <w:r w:rsidRPr="00D6742F">
              <w:rPr>
                <w:rFonts w:eastAsia="Times New Roman" w:cs="Times New Roman"/>
                <w:color w:val="000000"/>
                <w:szCs w:val="24"/>
                <w:lang w:eastAsia="en-GB"/>
              </w:rPr>
              <w:t>Nepakankamai aktyvi mokyklos savivalda, tikrų lyderių stoka stabdo demokratiško valdymo modelio kūrimą mokykloje.</w:t>
            </w:r>
          </w:p>
        </w:tc>
      </w:tr>
    </w:tbl>
    <w:p w:rsidR="00906B4A" w:rsidRPr="00D6742F" w:rsidRDefault="00906B4A" w:rsidP="00906B4A">
      <w:pPr>
        <w:spacing w:after="0" w:line="240" w:lineRule="auto"/>
        <w:rPr>
          <w:rFonts w:eastAsia="Times New Roman" w:cs="Times New Roman"/>
          <w:bCs/>
          <w:szCs w:val="24"/>
          <w:lang w:eastAsia="lt-LT"/>
        </w:rPr>
      </w:pPr>
    </w:p>
    <w:p w:rsidR="00906B4A" w:rsidRPr="00D6742F" w:rsidRDefault="00906B4A" w:rsidP="00906B4A">
      <w:pPr>
        <w:spacing w:after="0" w:line="240" w:lineRule="auto"/>
        <w:jc w:val="both"/>
        <w:rPr>
          <w:b/>
          <w:bCs/>
          <w:szCs w:val="24"/>
        </w:rPr>
      </w:pPr>
    </w:p>
    <w:p w:rsidR="00906B4A" w:rsidRPr="00D6742F" w:rsidRDefault="00906B4A" w:rsidP="00906B4A">
      <w:pPr>
        <w:spacing w:after="0" w:line="240" w:lineRule="auto"/>
        <w:jc w:val="both"/>
        <w:rPr>
          <w:szCs w:val="24"/>
        </w:rPr>
      </w:pPr>
    </w:p>
    <w:p w:rsidR="00906B4A" w:rsidRPr="00D6742F" w:rsidRDefault="00906B4A" w:rsidP="00906B4A">
      <w:pPr>
        <w:spacing w:after="0" w:line="240" w:lineRule="auto"/>
        <w:ind w:left="360"/>
        <w:jc w:val="center"/>
        <w:rPr>
          <w:rFonts w:eastAsia="Times New Roman"/>
          <w:b/>
          <w:bCs/>
          <w:szCs w:val="24"/>
          <w:lang w:eastAsia="lt-LT"/>
        </w:rPr>
      </w:pPr>
      <w:r w:rsidRPr="00D6742F">
        <w:rPr>
          <w:rFonts w:eastAsia="Times New Roman"/>
          <w:b/>
          <w:bCs/>
          <w:szCs w:val="24"/>
          <w:lang w:eastAsia="lt-LT"/>
        </w:rPr>
        <w:t xml:space="preserve">V.STRATEGINIS TIKSLAS, METINIAI VEIKLOS TIKSLAI IR UŽDAVINIAI </w:t>
      </w:r>
    </w:p>
    <w:p w:rsidR="00906B4A" w:rsidRPr="00D6742F" w:rsidRDefault="00906B4A" w:rsidP="00906B4A">
      <w:pPr>
        <w:pStyle w:val="ListParagraph"/>
        <w:spacing w:after="0" w:line="240" w:lineRule="auto"/>
        <w:ind w:left="1080"/>
        <w:rPr>
          <w:rFonts w:eastAsia="Times New Roman"/>
          <w:b/>
          <w:bCs/>
          <w:szCs w:val="24"/>
          <w:lang w:eastAsia="lt-LT"/>
        </w:rPr>
      </w:pPr>
    </w:p>
    <w:p w:rsidR="00906B4A" w:rsidRPr="00D6742F" w:rsidRDefault="00906B4A" w:rsidP="00906B4A">
      <w:pPr>
        <w:ind w:firstLine="851"/>
        <w:rPr>
          <w:i/>
          <w:szCs w:val="24"/>
        </w:rPr>
      </w:pPr>
      <w:r w:rsidRPr="00D6742F">
        <w:rPr>
          <w:szCs w:val="24"/>
        </w:rPr>
        <w:t>1</w:t>
      </w:r>
      <w:r>
        <w:rPr>
          <w:szCs w:val="24"/>
        </w:rPr>
        <w:t>5</w:t>
      </w:r>
      <w:r w:rsidRPr="00D6742F">
        <w:rPr>
          <w:szCs w:val="24"/>
        </w:rPr>
        <w:t>.Tikslas:</w:t>
      </w:r>
      <w:r w:rsidRPr="00D6742F">
        <w:rPr>
          <w:b/>
          <w:szCs w:val="24"/>
        </w:rPr>
        <w:t xml:space="preserve">  </w:t>
      </w:r>
      <w:r w:rsidRPr="00D6742F">
        <w:rPr>
          <w:i/>
          <w:szCs w:val="24"/>
        </w:rPr>
        <w:t xml:space="preserve"> Siekti, kad mokykla taptų pagrindu veržliam ir savarankiškam žmogui, atsakingai kuriančiam savo ir valstybės ateitį.</w:t>
      </w:r>
    </w:p>
    <w:p w:rsidR="00906B4A" w:rsidRPr="00D6742F" w:rsidRDefault="00906B4A" w:rsidP="00906B4A">
      <w:pPr>
        <w:spacing w:before="100" w:beforeAutospacing="1" w:after="100" w:afterAutospacing="1"/>
        <w:rPr>
          <w:strike/>
          <w:szCs w:val="24"/>
        </w:rPr>
      </w:pPr>
      <w:r w:rsidRPr="00D6742F">
        <w:rPr>
          <w:szCs w:val="24"/>
        </w:rPr>
        <w:t xml:space="preserve"> </w:t>
      </w:r>
      <w:r>
        <w:rPr>
          <w:szCs w:val="24"/>
        </w:rPr>
        <w:t xml:space="preserve">             16</w:t>
      </w:r>
      <w:r w:rsidRPr="00D6742F">
        <w:rPr>
          <w:szCs w:val="24"/>
        </w:rPr>
        <w:t>.</w:t>
      </w:r>
      <w:r w:rsidRPr="00D6742F">
        <w:rPr>
          <w:szCs w:val="24"/>
          <w:u w:val="single"/>
        </w:rPr>
        <w:t xml:space="preserve"> Metodinis tikslas 2015-2016 m.m.:</w:t>
      </w:r>
      <w:r w:rsidRPr="00D6742F">
        <w:rPr>
          <w:szCs w:val="24"/>
        </w:rPr>
        <w:t xml:space="preserve"> </w:t>
      </w:r>
      <w:r w:rsidRPr="00D6742F">
        <w:rPr>
          <w:b/>
          <w:bCs/>
          <w:szCs w:val="24"/>
          <w:lang w:eastAsia="lt-LT"/>
        </w:rPr>
        <w:t>vienodų reikalavimų vertinant mokinius užtikrinimas.</w:t>
      </w:r>
    </w:p>
    <w:p w:rsidR="00906B4A" w:rsidRPr="00D6742F" w:rsidRDefault="00906B4A" w:rsidP="00906B4A">
      <w:pPr>
        <w:rPr>
          <w:szCs w:val="24"/>
        </w:rPr>
      </w:pPr>
      <w:r w:rsidRPr="00D6742F">
        <w:rPr>
          <w:b/>
          <w:szCs w:val="24"/>
        </w:rPr>
        <w:t xml:space="preserve">              </w:t>
      </w:r>
      <w:r>
        <w:rPr>
          <w:szCs w:val="24"/>
        </w:rPr>
        <w:t>17</w:t>
      </w:r>
      <w:r w:rsidRPr="00D6742F">
        <w:rPr>
          <w:szCs w:val="24"/>
        </w:rPr>
        <w:t>.</w:t>
      </w:r>
      <w:r w:rsidRPr="00D6742F">
        <w:rPr>
          <w:b/>
          <w:szCs w:val="24"/>
        </w:rPr>
        <w:t xml:space="preserve"> </w:t>
      </w:r>
      <w:r w:rsidRPr="00D6742F">
        <w:rPr>
          <w:szCs w:val="24"/>
        </w:rPr>
        <w:t>Uždaviniai:</w:t>
      </w:r>
    </w:p>
    <w:p w:rsidR="00906B4A" w:rsidRPr="00D6742F" w:rsidRDefault="00906B4A" w:rsidP="00906B4A">
      <w:pPr>
        <w:spacing w:after="0" w:line="240" w:lineRule="auto"/>
        <w:ind w:left="851"/>
        <w:outlineLvl w:val="3"/>
        <w:rPr>
          <w:b/>
          <w:szCs w:val="24"/>
        </w:rPr>
      </w:pPr>
      <w:r>
        <w:rPr>
          <w:bCs/>
          <w:szCs w:val="24"/>
        </w:rPr>
        <w:t>17</w:t>
      </w:r>
      <w:r w:rsidRPr="00D6742F">
        <w:rPr>
          <w:bCs/>
          <w:szCs w:val="24"/>
        </w:rPr>
        <w:t>.1. Telkti mokyklos bendruomenę tikslingam profesiniam tobulėjimui s</w:t>
      </w:r>
      <w:r w:rsidRPr="00D6742F">
        <w:rPr>
          <w:szCs w:val="24"/>
        </w:rPr>
        <w:t>kleidžiant  mokymosi visą gyvenimą idėją.</w:t>
      </w:r>
    </w:p>
    <w:p w:rsidR="00906B4A" w:rsidRPr="00D6742F" w:rsidRDefault="00906B4A" w:rsidP="00906B4A">
      <w:pPr>
        <w:tabs>
          <w:tab w:val="left" w:pos="1418"/>
        </w:tabs>
        <w:spacing w:after="0" w:line="240" w:lineRule="auto"/>
        <w:ind w:left="851"/>
        <w:outlineLvl w:val="3"/>
        <w:rPr>
          <w:b/>
          <w:szCs w:val="24"/>
        </w:rPr>
      </w:pPr>
      <w:r>
        <w:rPr>
          <w:bCs/>
          <w:szCs w:val="24"/>
          <w:lang w:eastAsia="lt-LT"/>
        </w:rPr>
        <w:t>17</w:t>
      </w:r>
      <w:r w:rsidRPr="00D6742F">
        <w:rPr>
          <w:bCs/>
          <w:szCs w:val="24"/>
          <w:lang w:eastAsia="lt-LT"/>
        </w:rPr>
        <w:t>.2. Užtikrinti kokybišką švietimo paslaugų (formaliojo ir neformaliojo ugdymo) teikimą.</w:t>
      </w:r>
    </w:p>
    <w:p w:rsidR="00906B4A" w:rsidRPr="00D6742F" w:rsidRDefault="00906B4A" w:rsidP="00906B4A">
      <w:pPr>
        <w:spacing w:after="0" w:line="240" w:lineRule="auto"/>
        <w:ind w:left="851"/>
        <w:rPr>
          <w:strike/>
          <w:szCs w:val="24"/>
        </w:rPr>
      </w:pPr>
      <w:r>
        <w:rPr>
          <w:szCs w:val="24"/>
        </w:rPr>
        <w:t>17</w:t>
      </w:r>
      <w:r w:rsidRPr="00D6742F">
        <w:rPr>
          <w:szCs w:val="24"/>
        </w:rPr>
        <w:t xml:space="preserve">.3. Skatinti mokinius įsitraukti ir aktyviai dalyvauti mokyklos, miesto ir šalies jaunimo </w:t>
      </w:r>
      <w:r w:rsidRPr="00D6742F">
        <w:rPr>
          <w:szCs w:val="24"/>
          <w:lang w:eastAsia="lt-LT"/>
        </w:rPr>
        <w:t xml:space="preserve">pilietiniame, ekonominiame, kultūriniame, socialiniame ir visuomeniniame gyvenime </w:t>
      </w:r>
      <w:r w:rsidRPr="00D6742F">
        <w:rPr>
          <w:szCs w:val="24"/>
        </w:rPr>
        <w:t>užtikrinant visiems mokiniams lygias galimybes.</w:t>
      </w:r>
    </w:p>
    <w:p w:rsidR="00906B4A" w:rsidRPr="00D6742F" w:rsidRDefault="00906B4A" w:rsidP="00906B4A">
      <w:pPr>
        <w:spacing w:after="0" w:line="240" w:lineRule="auto"/>
        <w:ind w:left="851"/>
        <w:rPr>
          <w:strike/>
          <w:szCs w:val="24"/>
        </w:rPr>
      </w:pPr>
      <w:r>
        <w:rPr>
          <w:szCs w:val="24"/>
        </w:rPr>
        <w:t>17</w:t>
      </w:r>
      <w:r w:rsidRPr="00D6742F">
        <w:rPr>
          <w:szCs w:val="24"/>
        </w:rPr>
        <w:t>.4.  Skatinant jaunimo verslumą ir kūrybiškumą diegti  sveikos gyvensenos ir sveikos bei ekologiškos aplinkos kūrimo įgūdžius.</w:t>
      </w:r>
    </w:p>
    <w:p w:rsidR="00906B4A" w:rsidRPr="00D6742F" w:rsidRDefault="00906B4A" w:rsidP="00906B4A">
      <w:pPr>
        <w:spacing w:after="0" w:line="240" w:lineRule="auto"/>
        <w:ind w:left="851"/>
        <w:rPr>
          <w:strike/>
          <w:szCs w:val="24"/>
        </w:rPr>
      </w:pPr>
      <w:r>
        <w:rPr>
          <w:szCs w:val="24"/>
        </w:rPr>
        <w:t>17</w:t>
      </w:r>
      <w:r w:rsidRPr="00D6742F">
        <w:rPr>
          <w:szCs w:val="24"/>
        </w:rPr>
        <w:t>.5. Kurti  vertybines nuostatas formuojančią,  saugią, skatinančią mokinių mokymosi motyvaciją, ir tenkinančią  mokytojų saviraiškos galimybes ugdymo aplinką. Tikslingai ir efektyviai naudoti naujai įsigytas mokymo priemones.</w:t>
      </w:r>
    </w:p>
    <w:p w:rsidR="00906B4A" w:rsidRDefault="00906B4A" w:rsidP="00906B4A">
      <w:pPr>
        <w:rPr>
          <w:rFonts w:eastAsia="Times New Roman" w:cs="Times New Roman"/>
          <w:b/>
          <w:bCs/>
          <w:szCs w:val="24"/>
          <w:lang w:eastAsia="lt-LT"/>
        </w:rPr>
      </w:pPr>
    </w:p>
    <w:p w:rsidR="00CA7549" w:rsidRPr="00D6742F" w:rsidRDefault="00CA7549" w:rsidP="00906B4A">
      <w:pPr>
        <w:rPr>
          <w:rFonts w:eastAsia="Times New Roman" w:cs="Times New Roman"/>
          <w:b/>
          <w:bCs/>
          <w:szCs w:val="24"/>
          <w:lang w:eastAsia="lt-LT"/>
        </w:rPr>
      </w:pPr>
    </w:p>
    <w:p w:rsidR="00906B4A" w:rsidRPr="00D36BA6" w:rsidRDefault="00906B4A" w:rsidP="00906B4A">
      <w:pPr>
        <w:spacing w:after="0" w:line="240" w:lineRule="auto"/>
        <w:ind w:left="360"/>
        <w:jc w:val="center"/>
        <w:rPr>
          <w:rFonts w:eastAsia="Times New Roman"/>
          <w:b/>
          <w:bCs/>
          <w:szCs w:val="24"/>
          <w:lang w:eastAsia="lt-LT"/>
        </w:rPr>
      </w:pPr>
      <w:r>
        <w:rPr>
          <w:rFonts w:eastAsia="Times New Roman"/>
          <w:b/>
          <w:bCs/>
          <w:szCs w:val="24"/>
          <w:lang w:eastAsia="lt-LT"/>
        </w:rPr>
        <w:lastRenderedPageBreak/>
        <w:t xml:space="preserve">VI. </w:t>
      </w:r>
      <w:r w:rsidRPr="00D36BA6">
        <w:rPr>
          <w:rFonts w:eastAsia="Times New Roman"/>
          <w:b/>
          <w:bCs/>
          <w:szCs w:val="24"/>
          <w:lang w:eastAsia="lt-LT"/>
        </w:rPr>
        <w:t>2015-2016 M.M. VEIKLOS P</w:t>
      </w:r>
      <w:r>
        <w:rPr>
          <w:rFonts w:eastAsia="Times New Roman"/>
          <w:b/>
          <w:bCs/>
          <w:szCs w:val="24"/>
          <w:lang w:eastAsia="lt-LT"/>
        </w:rPr>
        <w:t>LANAS</w:t>
      </w:r>
    </w:p>
    <w:p w:rsidR="00906B4A" w:rsidRDefault="00906B4A" w:rsidP="00906B4A">
      <w:pPr>
        <w:spacing w:after="0" w:line="240" w:lineRule="auto"/>
        <w:jc w:val="center"/>
        <w:rPr>
          <w:rFonts w:eastAsia="Times New Roman"/>
          <w:b/>
          <w:bCs/>
          <w:szCs w:val="24"/>
          <w:lang w:eastAsia="lt-LT"/>
        </w:rPr>
      </w:pPr>
    </w:p>
    <w:tbl>
      <w:tblPr>
        <w:tblW w:w="1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0"/>
        <w:gridCol w:w="9"/>
        <w:gridCol w:w="4513"/>
        <w:gridCol w:w="1694"/>
        <w:gridCol w:w="2329"/>
        <w:gridCol w:w="3534"/>
      </w:tblGrid>
      <w:tr w:rsidR="00906B4A" w:rsidRPr="00E66690" w:rsidTr="00132F81">
        <w:tc>
          <w:tcPr>
            <w:tcW w:w="14219" w:type="dxa"/>
            <w:gridSpan w:val="6"/>
          </w:tcPr>
          <w:p w:rsidR="00906B4A" w:rsidRPr="003C695E" w:rsidRDefault="00906B4A" w:rsidP="00132F81">
            <w:pPr>
              <w:rPr>
                <w:i/>
              </w:rPr>
            </w:pPr>
            <w:r w:rsidRPr="00E66690">
              <w:rPr>
                <w:b/>
              </w:rPr>
              <w:t xml:space="preserve">            </w:t>
            </w:r>
            <w:r w:rsidRPr="00E66690">
              <w:rPr>
                <w:b/>
                <w:i/>
              </w:rPr>
              <w:t>Tikslas:  Siekti, kad mokykla taptų pagrindu veržliam ir savarankiškam žmogui, atsakingai kuriančiam savo ir  valstybės ateitį</w:t>
            </w:r>
          </w:p>
        </w:tc>
      </w:tr>
      <w:tr w:rsidR="00906B4A" w:rsidRPr="00E66690" w:rsidTr="00132F81">
        <w:tc>
          <w:tcPr>
            <w:tcW w:w="14219" w:type="dxa"/>
            <w:gridSpan w:val="6"/>
          </w:tcPr>
          <w:p w:rsidR="00906B4A" w:rsidRPr="00E66690" w:rsidRDefault="00906B4A" w:rsidP="00132F81">
            <w:r w:rsidRPr="00E66690">
              <w:rPr>
                <w:b/>
              </w:rPr>
              <w:t xml:space="preserve">                 1 uždavinys. Telkti mokyklos bendruomenę tikslingam profesiniam tobulėjimui skleidžiant mokymosi visą gyvenimą idėją.</w:t>
            </w:r>
          </w:p>
        </w:tc>
      </w:tr>
      <w:tr w:rsidR="00906B4A" w:rsidRPr="00E66690" w:rsidTr="00132F81">
        <w:tc>
          <w:tcPr>
            <w:tcW w:w="2149" w:type="dxa"/>
            <w:gridSpan w:val="2"/>
          </w:tcPr>
          <w:p w:rsidR="00906B4A" w:rsidRPr="00E66690" w:rsidRDefault="00906B4A" w:rsidP="00132F81">
            <w:pPr>
              <w:rPr>
                <w:b/>
              </w:rPr>
            </w:pPr>
            <w:r w:rsidRPr="00E66690">
              <w:rPr>
                <w:b/>
              </w:rPr>
              <w:t>Žingsniai</w:t>
            </w:r>
          </w:p>
        </w:tc>
        <w:tc>
          <w:tcPr>
            <w:tcW w:w="4513" w:type="dxa"/>
          </w:tcPr>
          <w:p w:rsidR="00906B4A" w:rsidRPr="00E66690" w:rsidRDefault="00906B4A" w:rsidP="00132F81">
            <w:pPr>
              <w:rPr>
                <w:b/>
              </w:rPr>
            </w:pPr>
            <w:r w:rsidRPr="00E66690">
              <w:rPr>
                <w:b/>
              </w:rPr>
              <w:t>Įgyvendinimo priemonės</w:t>
            </w:r>
          </w:p>
        </w:tc>
        <w:tc>
          <w:tcPr>
            <w:tcW w:w="1694" w:type="dxa"/>
          </w:tcPr>
          <w:p w:rsidR="00906B4A" w:rsidRPr="00E66690" w:rsidRDefault="00906B4A" w:rsidP="00132F81">
            <w:pPr>
              <w:rPr>
                <w:b/>
              </w:rPr>
            </w:pPr>
            <w:r w:rsidRPr="00E66690">
              <w:rPr>
                <w:b/>
              </w:rPr>
              <w:t>Terminai</w:t>
            </w:r>
          </w:p>
        </w:tc>
        <w:tc>
          <w:tcPr>
            <w:tcW w:w="2329" w:type="dxa"/>
          </w:tcPr>
          <w:p w:rsidR="00906B4A" w:rsidRPr="00E66690" w:rsidRDefault="00906B4A" w:rsidP="00132F81">
            <w:pPr>
              <w:rPr>
                <w:b/>
              </w:rPr>
            </w:pPr>
            <w:r w:rsidRPr="00E66690">
              <w:rPr>
                <w:b/>
              </w:rPr>
              <w:t>Atsakingi vykdytojai</w:t>
            </w:r>
          </w:p>
        </w:tc>
        <w:tc>
          <w:tcPr>
            <w:tcW w:w="3534" w:type="dxa"/>
          </w:tcPr>
          <w:p w:rsidR="00906B4A" w:rsidRPr="00E66690" w:rsidRDefault="00906B4A" w:rsidP="00132F81">
            <w:pPr>
              <w:rPr>
                <w:b/>
              </w:rPr>
            </w:pPr>
            <w:r w:rsidRPr="00E66690">
              <w:rPr>
                <w:b/>
              </w:rPr>
              <w:t>Tikslo įgyvendinimo vertinimo kriterijai</w:t>
            </w:r>
          </w:p>
        </w:tc>
      </w:tr>
      <w:tr w:rsidR="00906B4A" w:rsidRPr="00E66690" w:rsidTr="00132F81">
        <w:tc>
          <w:tcPr>
            <w:tcW w:w="2149" w:type="dxa"/>
            <w:gridSpan w:val="2"/>
            <w:vMerge w:val="restart"/>
          </w:tcPr>
          <w:p w:rsidR="00906B4A" w:rsidRPr="00E66690" w:rsidRDefault="00906B4A" w:rsidP="00132F81">
            <w:r w:rsidRPr="00E66690">
              <w:t>1.Ugdyti mokyklos suvokimą kaip besimokančios bendruomenės</w:t>
            </w:r>
            <w:r>
              <w:t>.</w:t>
            </w:r>
          </w:p>
        </w:tc>
        <w:tc>
          <w:tcPr>
            <w:tcW w:w="4513" w:type="dxa"/>
          </w:tcPr>
          <w:p w:rsidR="00906B4A" w:rsidRPr="00E66690" w:rsidRDefault="00906B4A" w:rsidP="00132F81">
            <w:r w:rsidRPr="00E66690">
              <w:t>1.1. Mokytojų gerosios patirties sklaida mokytojų tarybos posėdžių metu, metodinių grupių susirinkimuose.</w:t>
            </w:r>
          </w:p>
        </w:tc>
        <w:tc>
          <w:tcPr>
            <w:tcW w:w="1694" w:type="dxa"/>
          </w:tcPr>
          <w:p w:rsidR="00906B4A" w:rsidRPr="00E66690" w:rsidRDefault="00906B4A" w:rsidP="00132F81">
            <w:r w:rsidRPr="00E66690">
              <w:t>Nuolat</w:t>
            </w:r>
          </w:p>
        </w:tc>
        <w:tc>
          <w:tcPr>
            <w:tcW w:w="2329" w:type="dxa"/>
          </w:tcPr>
          <w:p w:rsidR="00906B4A" w:rsidRPr="00E66690" w:rsidRDefault="00906B4A" w:rsidP="00132F81">
            <w:r>
              <w:t>A. Marinaitė</w:t>
            </w:r>
          </w:p>
          <w:p w:rsidR="00906B4A" w:rsidRPr="00E66690" w:rsidRDefault="00906B4A" w:rsidP="00132F81">
            <w:r>
              <w:t>M</w:t>
            </w:r>
            <w:r w:rsidRPr="00E66690">
              <w:t>etodinių grupių pirmininkai</w:t>
            </w:r>
          </w:p>
        </w:tc>
        <w:tc>
          <w:tcPr>
            <w:tcW w:w="3534" w:type="dxa"/>
          </w:tcPr>
          <w:p w:rsidR="00906B4A" w:rsidRPr="00E66690" w:rsidRDefault="00906B4A" w:rsidP="00132F81">
            <w:r w:rsidRPr="00E66690">
              <w:t>Mokytojų mokymosi iš gerosios kolegų patirties strategija stiprins mokyklos savivaldos grupių lyderystę mokykloje, pagerės mokymo kokybė.</w:t>
            </w:r>
          </w:p>
        </w:tc>
      </w:tr>
      <w:tr w:rsidR="00906B4A" w:rsidRPr="00E66690" w:rsidTr="00132F81">
        <w:tc>
          <w:tcPr>
            <w:tcW w:w="2149" w:type="dxa"/>
            <w:gridSpan w:val="2"/>
            <w:vMerge/>
          </w:tcPr>
          <w:p w:rsidR="00906B4A" w:rsidRPr="00E66690" w:rsidRDefault="00906B4A" w:rsidP="00132F81"/>
        </w:tc>
        <w:tc>
          <w:tcPr>
            <w:tcW w:w="4513" w:type="dxa"/>
          </w:tcPr>
          <w:p w:rsidR="00906B4A" w:rsidRPr="00E66690" w:rsidRDefault="00906B4A" w:rsidP="00132F81">
            <w:r w:rsidRPr="00E66690">
              <w:t>1.2. Atvirų pamokų vedimas ir aptarimas</w:t>
            </w:r>
          </w:p>
        </w:tc>
        <w:tc>
          <w:tcPr>
            <w:tcW w:w="1694" w:type="dxa"/>
          </w:tcPr>
          <w:p w:rsidR="00906B4A" w:rsidRPr="00E66690" w:rsidRDefault="00906B4A" w:rsidP="00132F81">
            <w:r w:rsidRPr="00E66690">
              <w:t>Pagal metodinių grupių planus</w:t>
            </w:r>
          </w:p>
        </w:tc>
        <w:tc>
          <w:tcPr>
            <w:tcW w:w="2329" w:type="dxa"/>
          </w:tcPr>
          <w:p w:rsidR="00906B4A" w:rsidRPr="00E66690" w:rsidRDefault="00906B4A" w:rsidP="00132F81">
            <w:r w:rsidRPr="00E66690">
              <w:t>Metodinių grupių pirmininkai</w:t>
            </w:r>
          </w:p>
        </w:tc>
        <w:tc>
          <w:tcPr>
            <w:tcW w:w="3534" w:type="dxa"/>
            <w:vMerge w:val="restart"/>
          </w:tcPr>
          <w:p w:rsidR="00906B4A" w:rsidRDefault="00906B4A" w:rsidP="00132F81"/>
          <w:p w:rsidR="00906B4A" w:rsidRDefault="00906B4A" w:rsidP="00132F81">
            <w:r w:rsidRPr="00E66690">
              <w:t>Mokymasis iš kolegų, gerosios patirties sklaida.</w:t>
            </w:r>
          </w:p>
          <w:p w:rsidR="00906B4A" w:rsidRPr="00E66690" w:rsidRDefault="00906B4A" w:rsidP="00132F81">
            <w:r w:rsidRPr="00D6742F">
              <w:t>Geresnė mokymo kokybė, mokinių profesinis švietimas.</w:t>
            </w:r>
          </w:p>
        </w:tc>
      </w:tr>
      <w:tr w:rsidR="00906B4A" w:rsidRPr="00E66690" w:rsidTr="00132F81">
        <w:tc>
          <w:tcPr>
            <w:tcW w:w="2149" w:type="dxa"/>
            <w:gridSpan w:val="2"/>
            <w:vMerge/>
          </w:tcPr>
          <w:p w:rsidR="00906B4A" w:rsidRPr="00E66690" w:rsidRDefault="00906B4A" w:rsidP="00132F81"/>
        </w:tc>
        <w:tc>
          <w:tcPr>
            <w:tcW w:w="4513" w:type="dxa"/>
          </w:tcPr>
          <w:p w:rsidR="00906B4A" w:rsidRDefault="00906B4A" w:rsidP="00132F81">
            <w:pPr>
              <w:rPr>
                <w:szCs w:val="24"/>
              </w:rPr>
            </w:pPr>
            <w:r>
              <w:rPr>
                <w:szCs w:val="24"/>
              </w:rPr>
              <w:t xml:space="preserve">1.3. </w:t>
            </w:r>
            <w:r w:rsidRPr="00D6742F">
              <w:rPr>
                <w:szCs w:val="24"/>
              </w:rPr>
              <w:t>Bendradarbiavimas su kitomis miesto/ šalies/ užsienio mokyklomis</w:t>
            </w:r>
            <w:r>
              <w:rPr>
                <w:szCs w:val="24"/>
              </w:rPr>
              <w:t xml:space="preserve"> ar įstaigomis:</w:t>
            </w:r>
          </w:p>
          <w:p w:rsidR="00906B4A" w:rsidRPr="00D6742F" w:rsidRDefault="00906B4A" w:rsidP="00132F81">
            <w:pPr>
              <w:pStyle w:val="ListParagraph"/>
              <w:numPr>
                <w:ilvl w:val="0"/>
                <w:numId w:val="22"/>
              </w:numPr>
              <w:spacing w:after="0" w:line="240" w:lineRule="auto"/>
              <w:rPr>
                <w:rFonts w:ascii="Times New Roman" w:hAnsi="Times New Roman"/>
                <w:sz w:val="24"/>
                <w:szCs w:val="24"/>
              </w:rPr>
            </w:pPr>
            <w:r w:rsidRPr="00D6742F">
              <w:rPr>
                <w:rFonts w:ascii="Times New Roman" w:hAnsi="Times New Roman"/>
                <w:sz w:val="24"/>
                <w:szCs w:val="24"/>
              </w:rPr>
              <w:t>Technologijos dalyko pamokos (III-IV kl.) VSRC;</w:t>
            </w:r>
          </w:p>
          <w:p w:rsidR="00906B4A" w:rsidRPr="00D6742F" w:rsidRDefault="00906B4A" w:rsidP="00132F81">
            <w:pPr>
              <w:pStyle w:val="ListParagraph"/>
              <w:numPr>
                <w:ilvl w:val="0"/>
                <w:numId w:val="22"/>
              </w:numPr>
              <w:spacing w:after="0" w:line="240" w:lineRule="auto"/>
              <w:rPr>
                <w:rFonts w:ascii="Times New Roman" w:hAnsi="Times New Roman"/>
                <w:sz w:val="24"/>
                <w:szCs w:val="24"/>
              </w:rPr>
            </w:pPr>
            <w:r w:rsidRPr="00D6742F">
              <w:rPr>
                <w:rFonts w:ascii="Times New Roman" w:hAnsi="Times New Roman"/>
                <w:sz w:val="24"/>
                <w:szCs w:val="24"/>
              </w:rPr>
              <w:t>Fizikos, chemijos ir biologijos laboratorinių darbų bei projektinių darbų atlikimas VGTU laboratorijose;</w:t>
            </w:r>
          </w:p>
          <w:p w:rsidR="00906B4A" w:rsidRPr="00D6742F" w:rsidRDefault="00906B4A" w:rsidP="00132F81">
            <w:pPr>
              <w:pStyle w:val="ListParagraph"/>
              <w:numPr>
                <w:ilvl w:val="0"/>
                <w:numId w:val="22"/>
              </w:numPr>
              <w:spacing w:after="0" w:line="240" w:lineRule="auto"/>
              <w:rPr>
                <w:rFonts w:ascii="Times New Roman" w:hAnsi="Times New Roman"/>
                <w:sz w:val="24"/>
                <w:szCs w:val="24"/>
              </w:rPr>
            </w:pPr>
            <w:r w:rsidRPr="00D6742F">
              <w:rPr>
                <w:rFonts w:ascii="Times New Roman" w:hAnsi="Times New Roman"/>
                <w:sz w:val="24"/>
                <w:szCs w:val="24"/>
              </w:rPr>
              <w:t>Jaunojo inžinieriaus paskaitų lankymas;</w:t>
            </w:r>
          </w:p>
          <w:p w:rsidR="00906B4A" w:rsidRPr="00F008F7" w:rsidRDefault="00906B4A" w:rsidP="00132F81">
            <w:pPr>
              <w:pStyle w:val="ListParagraph"/>
              <w:numPr>
                <w:ilvl w:val="0"/>
                <w:numId w:val="43"/>
              </w:numPr>
              <w:rPr>
                <w:rFonts w:ascii="Times New Roman" w:hAnsi="Times New Roman"/>
                <w:sz w:val="24"/>
                <w:szCs w:val="24"/>
              </w:rPr>
            </w:pPr>
            <w:r>
              <w:rPr>
                <w:rFonts w:ascii="Times New Roman" w:hAnsi="Times New Roman"/>
                <w:sz w:val="24"/>
                <w:szCs w:val="24"/>
              </w:rPr>
              <w:t>Užmegzti naujus ryšius</w:t>
            </w:r>
            <w:r w:rsidRPr="00F008F7">
              <w:rPr>
                <w:rFonts w:ascii="Times New Roman" w:hAnsi="Times New Roman"/>
                <w:sz w:val="24"/>
                <w:szCs w:val="24"/>
              </w:rPr>
              <w:t xml:space="preserve"> .</w:t>
            </w:r>
          </w:p>
        </w:tc>
        <w:tc>
          <w:tcPr>
            <w:tcW w:w="1694" w:type="dxa"/>
          </w:tcPr>
          <w:p w:rsidR="00906B4A" w:rsidRPr="00E66690" w:rsidRDefault="00906B4A" w:rsidP="00132F81">
            <w:r w:rsidRPr="00E66690">
              <w:t>Pagal metodinių grupių planus</w:t>
            </w:r>
          </w:p>
        </w:tc>
        <w:tc>
          <w:tcPr>
            <w:tcW w:w="2329" w:type="dxa"/>
          </w:tcPr>
          <w:p w:rsidR="00906B4A" w:rsidRDefault="00906B4A" w:rsidP="00132F81">
            <w:r w:rsidRPr="00E66690">
              <w:t>Metodinių grupių pirmininkai</w:t>
            </w:r>
          </w:p>
          <w:p w:rsidR="00906B4A" w:rsidRPr="00D6742F" w:rsidRDefault="00906B4A" w:rsidP="00132F81">
            <w:r w:rsidRPr="00D6742F">
              <w:t>A.</w:t>
            </w:r>
            <w:r>
              <w:t xml:space="preserve"> </w:t>
            </w:r>
            <w:r w:rsidRPr="00D6742F">
              <w:t>Marinaitė</w:t>
            </w:r>
          </w:p>
          <w:p w:rsidR="00906B4A" w:rsidRPr="00E66690" w:rsidRDefault="00906B4A" w:rsidP="00132F81">
            <w:r w:rsidRPr="00D6742F">
              <w:t>V. Ovčinikovas</w:t>
            </w:r>
          </w:p>
        </w:tc>
        <w:tc>
          <w:tcPr>
            <w:tcW w:w="3534" w:type="dxa"/>
            <w:vMerge/>
          </w:tcPr>
          <w:p w:rsidR="00906B4A" w:rsidRPr="00E66690" w:rsidRDefault="00906B4A" w:rsidP="00132F81"/>
        </w:tc>
      </w:tr>
      <w:tr w:rsidR="00906B4A" w:rsidRPr="00E66690" w:rsidTr="00132F81">
        <w:tc>
          <w:tcPr>
            <w:tcW w:w="2149" w:type="dxa"/>
            <w:gridSpan w:val="2"/>
            <w:vMerge/>
          </w:tcPr>
          <w:p w:rsidR="00906B4A" w:rsidRPr="00E66690" w:rsidRDefault="00906B4A" w:rsidP="00132F81"/>
        </w:tc>
        <w:tc>
          <w:tcPr>
            <w:tcW w:w="4513" w:type="dxa"/>
          </w:tcPr>
          <w:p w:rsidR="00906B4A" w:rsidRPr="00E66690" w:rsidRDefault="00906B4A" w:rsidP="00132F81">
            <w:r w:rsidRPr="00E66690">
              <w:t>1.</w:t>
            </w:r>
            <w:r>
              <w:t>4</w:t>
            </w:r>
            <w:r w:rsidRPr="00E66690">
              <w:t xml:space="preserve">. Mokytojų gerosios patirties sklaida mieste (mokytojų pasisakymai konferencijose, miesto renginių </w:t>
            </w:r>
            <w:r w:rsidRPr="00E66690">
              <w:lastRenderedPageBreak/>
              <w:t>organizavimas mūsų mokykloje).</w:t>
            </w:r>
          </w:p>
        </w:tc>
        <w:tc>
          <w:tcPr>
            <w:tcW w:w="1694" w:type="dxa"/>
          </w:tcPr>
          <w:p w:rsidR="00906B4A" w:rsidRPr="00E66690" w:rsidRDefault="00906B4A" w:rsidP="00132F81">
            <w:r w:rsidRPr="00E66690">
              <w:lastRenderedPageBreak/>
              <w:t>Nuolat</w:t>
            </w:r>
          </w:p>
        </w:tc>
        <w:tc>
          <w:tcPr>
            <w:tcW w:w="2329" w:type="dxa"/>
          </w:tcPr>
          <w:p w:rsidR="00906B4A" w:rsidRPr="00E66690" w:rsidRDefault="00906B4A" w:rsidP="00132F81">
            <w:r w:rsidRPr="00E66690">
              <w:t>Metodinė taryba</w:t>
            </w:r>
          </w:p>
        </w:tc>
        <w:tc>
          <w:tcPr>
            <w:tcW w:w="3534" w:type="dxa"/>
          </w:tcPr>
          <w:p w:rsidR="00906B4A" w:rsidRPr="00E66690" w:rsidRDefault="00906B4A" w:rsidP="00132F81">
            <w:r w:rsidRPr="00E66690">
              <w:t>Gerinamas mokyklos įvaizdis, keliama mokytojų kvalifikacija, įgyjamos naujos kompetencijos.</w:t>
            </w:r>
          </w:p>
        </w:tc>
      </w:tr>
      <w:tr w:rsidR="00906B4A" w:rsidRPr="00E66690" w:rsidTr="00132F81">
        <w:tc>
          <w:tcPr>
            <w:tcW w:w="2149" w:type="dxa"/>
            <w:gridSpan w:val="2"/>
            <w:vMerge/>
          </w:tcPr>
          <w:p w:rsidR="00906B4A" w:rsidRPr="00E66690" w:rsidRDefault="00906B4A" w:rsidP="00132F81"/>
        </w:tc>
        <w:tc>
          <w:tcPr>
            <w:tcW w:w="4513" w:type="dxa"/>
          </w:tcPr>
          <w:p w:rsidR="00906B4A" w:rsidRDefault="00906B4A" w:rsidP="00132F81">
            <w:r w:rsidRPr="003C695E">
              <w:t xml:space="preserve">1.5. </w:t>
            </w:r>
            <w:r w:rsidRPr="00E66690">
              <w:t>Se</w:t>
            </w:r>
            <w:r>
              <w:t>minarų mokytojams organizavimas:</w:t>
            </w:r>
          </w:p>
          <w:p w:rsidR="00906B4A" w:rsidRPr="00E60C40" w:rsidRDefault="00906B4A" w:rsidP="00132F81">
            <w:pPr>
              <w:pStyle w:val="ListParagraph"/>
              <w:numPr>
                <w:ilvl w:val="0"/>
                <w:numId w:val="38"/>
              </w:numPr>
              <w:rPr>
                <w:rFonts w:ascii="Times New Roman" w:hAnsi="Times New Roman"/>
                <w:sz w:val="24"/>
                <w:szCs w:val="24"/>
              </w:rPr>
            </w:pPr>
            <w:r w:rsidRPr="00E60C40">
              <w:rPr>
                <w:rFonts w:ascii="Times New Roman" w:hAnsi="Times New Roman"/>
                <w:sz w:val="24"/>
                <w:szCs w:val="24"/>
              </w:rPr>
              <w:t>ugdymo kokybės ir p</w:t>
            </w:r>
            <w:r>
              <w:rPr>
                <w:rFonts w:ascii="Times New Roman" w:hAnsi="Times New Roman"/>
                <w:sz w:val="24"/>
                <w:szCs w:val="24"/>
              </w:rPr>
              <w:t>rofesinio tobulėjimo klausimais;</w:t>
            </w:r>
          </w:p>
          <w:p w:rsidR="00906B4A" w:rsidRPr="00D6742F" w:rsidRDefault="00906B4A" w:rsidP="00132F81">
            <w:pPr>
              <w:pStyle w:val="ListParagraph"/>
              <w:numPr>
                <w:ilvl w:val="0"/>
                <w:numId w:val="19"/>
              </w:numPr>
              <w:spacing w:after="0" w:line="240" w:lineRule="auto"/>
              <w:ind w:left="738"/>
              <w:rPr>
                <w:rFonts w:ascii="Times New Roman" w:hAnsi="Times New Roman"/>
                <w:sz w:val="24"/>
                <w:szCs w:val="24"/>
              </w:rPr>
            </w:pPr>
            <w:r w:rsidRPr="00D6742F">
              <w:rPr>
                <w:rFonts w:ascii="Times New Roman" w:hAnsi="Times New Roman"/>
                <w:sz w:val="24"/>
                <w:szCs w:val="24"/>
              </w:rPr>
              <w:t>IKT panaudojimas ugdomojoje veikloje (patirties sklaidos seminarai mokykloje įvairių dalykų mokytojams);</w:t>
            </w:r>
          </w:p>
          <w:p w:rsidR="00906B4A" w:rsidRPr="00D6742F" w:rsidRDefault="00906B4A" w:rsidP="00132F81">
            <w:pPr>
              <w:pStyle w:val="ListParagraph"/>
              <w:numPr>
                <w:ilvl w:val="0"/>
                <w:numId w:val="19"/>
              </w:numPr>
              <w:spacing w:after="0" w:line="240" w:lineRule="auto"/>
              <w:ind w:left="738"/>
              <w:rPr>
                <w:rFonts w:ascii="Times New Roman" w:hAnsi="Times New Roman"/>
                <w:sz w:val="24"/>
                <w:szCs w:val="24"/>
              </w:rPr>
            </w:pPr>
            <w:r w:rsidRPr="00D6742F">
              <w:rPr>
                <w:rFonts w:ascii="Times New Roman" w:hAnsi="Times New Roman"/>
                <w:sz w:val="24"/>
                <w:szCs w:val="24"/>
              </w:rPr>
              <w:t>Seminarai pagal UPC ir /ar Vilniaus miesto renginių planą;</w:t>
            </w:r>
          </w:p>
          <w:p w:rsidR="00906B4A" w:rsidRPr="00E66690" w:rsidRDefault="00906B4A" w:rsidP="00132F81">
            <w:pPr>
              <w:pStyle w:val="ListParagraph"/>
              <w:numPr>
                <w:ilvl w:val="0"/>
                <w:numId w:val="19"/>
              </w:numPr>
              <w:spacing w:after="0" w:line="240" w:lineRule="auto"/>
              <w:ind w:left="738"/>
            </w:pPr>
            <w:r w:rsidRPr="00D6742F">
              <w:rPr>
                <w:rFonts w:ascii="Times New Roman" w:hAnsi="Times New Roman"/>
                <w:sz w:val="24"/>
                <w:szCs w:val="24"/>
              </w:rPr>
              <w:t>Edukacinės programos – ekskursijos po Lietuvą</w:t>
            </w:r>
            <w:r w:rsidRPr="00D6742F">
              <w:t>.</w:t>
            </w:r>
          </w:p>
        </w:tc>
        <w:tc>
          <w:tcPr>
            <w:tcW w:w="1694" w:type="dxa"/>
          </w:tcPr>
          <w:p w:rsidR="00906B4A" w:rsidRDefault="00906B4A" w:rsidP="00132F81"/>
          <w:p w:rsidR="00906B4A" w:rsidRDefault="00906B4A" w:rsidP="00132F81">
            <w:r w:rsidRPr="00E66690">
              <w:t>2 kartus per metus</w:t>
            </w:r>
          </w:p>
          <w:p w:rsidR="00906B4A" w:rsidRPr="00D6742F" w:rsidRDefault="00906B4A" w:rsidP="00132F81">
            <w:pPr>
              <w:spacing w:line="240" w:lineRule="auto"/>
            </w:pPr>
            <w:r w:rsidRPr="00D6742F">
              <w:t>Kartą per trimestrą</w:t>
            </w:r>
          </w:p>
          <w:p w:rsidR="00906B4A" w:rsidRDefault="00906B4A" w:rsidP="00132F81">
            <w:pPr>
              <w:spacing w:line="240" w:lineRule="auto"/>
            </w:pPr>
            <w:r w:rsidRPr="00E66690">
              <w:t>Nuolat</w:t>
            </w:r>
            <w:r w:rsidRPr="00D6742F">
              <w:t xml:space="preserve"> </w:t>
            </w:r>
          </w:p>
          <w:p w:rsidR="00906B4A" w:rsidRPr="00E66690" w:rsidRDefault="00906B4A" w:rsidP="00132F81">
            <w:pPr>
              <w:spacing w:line="240" w:lineRule="auto"/>
            </w:pPr>
            <w:r w:rsidRPr="00D6742F">
              <w:t>Pavasario atostogų metu</w:t>
            </w:r>
          </w:p>
        </w:tc>
        <w:tc>
          <w:tcPr>
            <w:tcW w:w="2329" w:type="dxa"/>
          </w:tcPr>
          <w:p w:rsidR="00906B4A" w:rsidRDefault="00906B4A" w:rsidP="00132F81"/>
          <w:p w:rsidR="00906B4A" w:rsidRDefault="00906B4A" w:rsidP="00132F81">
            <w:r>
              <w:t>A.Marinaitė</w:t>
            </w:r>
          </w:p>
          <w:p w:rsidR="00906B4A" w:rsidRDefault="00906B4A" w:rsidP="00132F81"/>
          <w:p w:rsidR="00906B4A" w:rsidRPr="00D6742F" w:rsidRDefault="00906B4A" w:rsidP="00132F81">
            <w:r w:rsidRPr="00D6742F">
              <w:t>L.Ovčinikova</w:t>
            </w:r>
          </w:p>
          <w:p w:rsidR="00906B4A" w:rsidRPr="00D6742F" w:rsidRDefault="00906B4A" w:rsidP="00132F81">
            <w:r w:rsidRPr="00D6742F">
              <w:t>Metodinių grupių pirmininkai</w:t>
            </w:r>
          </w:p>
          <w:p w:rsidR="00906B4A" w:rsidRPr="00E66690" w:rsidRDefault="00906B4A" w:rsidP="00132F81"/>
        </w:tc>
        <w:tc>
          <w:tcPr>
            <w:tcW w:w="3534" w:type="dxa"/>
          </w:tcPr>
          <w:p w:rsidR="00906B4A" w:rsidRPr="00E66690" w:rsidRDefault="00906B4A" w:rsidP="00132F81">
            <w:r w:rsidRPr="00E66690">
              <w:t>Mokytojai įgis reikalingų kompetencijų, gebės kokybiškai teikti švietimo paslaugas, profesionaliai tobulėti.</w:t>
            </w:r>
            <w:r>
              <w:t xml:space="preserve"> Kūrybiškas inovatyvus mokytojų darbas didins mokinių motyvaciją ir ugdys pozityvų požiūrį į mokymąsi.</w:t>
            </w:r>
          </w:p>
        </w:tc>
      </w:tr>
      <w:tr w:rsidR="00906B4A" w:rsidRPr="00E66690" w:rsidTr="00132F81">
        <w:tc>
          <w:tcPr>
            <w:tcW w:w="2149" w:type="dxa"/>
            <w:gridSpan w:val="2"/>
            <w:vMerge/>
          </w:tcPr>
          <w:p w:rsidR="00906B4A" w:rsidRPr="00E66690" w:rsidRDefault="00906B4A" w:rsidP="00132F81"/>
        </w:tc>
        <w:tc>
          <w:tcPr>
            <w:tcW w:w="4513" w:type="dxa"/>
          </w:tcPr>
          <w:p w:rsidR="00906B4A" w:rsidRPr="00E66690" w:rsidRDefault="00906B4A" w:rsidP="00132F81">
            <w:r w:rsidRPr="00E66690">
              <w:t>1.6. Tėvų įtrauki</w:t>
            </w:r>
            <w:r>
              <w:t xml:space="preserve">mas į bendramokyklinę veiklą, patirties sklaidą, </w:t>
            </w:r>
            <w:r w:rsidRPr="00E66690">
              <w:t xml:space="preserve"> paskaitų ir seminarų organizavimą.</w:t>
            </w:r>
          </w:p>
        </w:tc>
        <w:tc>
          <w:tcPr>
            <w:tcW w:w="1694" w:type="dxa"/>
          </w:tcPr>
          <w:p w:rsidR="00906B4A" w:rsidRPr="00E66690" w:rsidRDefault="00906B4A" w:rsidP="00132F81">
            <w:r w:rsidRPr="00E66690">
              <w:t>Nuolat</w:t>
            </w:r>
          </w:p>
        </w:tc>
        <w:tc>
          <w:tcPr>
            <w:tcW w:w="2329" w:type="dxa"/>
          </w:tcPr>
          <w:p w:rsidR="00906B4A" w:rsidRPr="00E66690" w:rsidRDefault="00906B4A" w:rsidP="00132F81">
            <w:r w:rsidRPr="00E66690">
              <w:t>Klasių auklėtojai</w:t>
            </w:r>
          </w:p>
        </w:tc>
        <w:tc>
          <w:tcPr>
            <w:tcW w:w="3534" w:type="dxa"/>
          </w:tcPr>
          <w:p w:rsidR="00906B4A" w:rsidRPr="00E66690" w:rsidRDefault="00906B4A" w:rsidP="00132F81">
            <w:r w:rsidRPr="00E66690">
              <w:t>Tėvai ves mokymus pagal savo specialybę mokytojams ir mokiniams, mokytojai ir mokyklos specialistai ves užsiėmimus tėvams apie vaikų auklėjimą ir mokymąsi.</w:t>
            </w:r>
          </w:p>
        </w:tc>
      </w:tr>
      <w:tr w:rsidR="00906B4A" w:rsidRPr="00E66690" w:rsidTr="00132F81">
        <w:tc>
          <w:tcPr>
            <w:tcW w:w="2149" w:type="dxa"/>
            <w:gridSpan w:val="2"/>
            <w:vMerge w:val="restart"/>
          </w:tcPr>
          <w:p w:rsidR="00906B4A" w:rsidRPr="00E66690" w:rsidRDefault="00906B4A" w:rsidP="00132F81">
            <w:r w:rsidRPr="00E66690">
              <w:t>2. Analizuoti darbo aplinką, joje vykstančius pokyčius, įsivertinti savo poreikius</w:t>
            </w:r>
            <w:r>
              <w:t>.</w:t>
            </w:r>
          </w:p>
        </w:tc>
        <w:tc>
          <w:tcPr>
            <w:tcW w:w="4513" w:type="dxa"/>
          </w:tcPr>
          <w:p w:rsidR="00906B4A" w:rsidRPr="00E66690" w:rsidRDefault="00906B4A" w:rsidP="00132F81">
            <w:r w:rsidRPr="003C695E">
              <w:t xml:space="preserve">2.1. </w:t>
            </w:r>
            <w:r w:rsidRPr="00E66690">
              <w:t xml:space="preserve">Mokykla kaip bendruomenė ir atskiri mokytojai įsivertina savo poreikius, išsiaiškina, koks profesinio tobulinimosi būdas jiems yra tinkamiausias. </w:t>
            </w:r>
          </w:p>
        </w:tc>
        <w:tc>
          <w:tcPr>
            <w:tcW w:w="1694" w:type="dxa"/>
          </w:tcPr>
          <w:p w:rsidR="00906B4A" w:rsidRPr="00E66690" w:rsidRDefault="00906B4A" w:rsidP="00132F81">
            <w:r w:rsidRPr="00E66690">
              <w:t>Nuolat</w:t>
            </w:r>
          </w:p>
        </w:tc>
        <w:tc>
          <w:tcPr>
            <w:tcW w:w="2329" w:type="dxa"/>
          </w:tcPr>
          <w:p w:rsidR="00906B4A" w:rsidRPr="00E66690" w:rsidRDefault="00906B4A" w:rsidP="00132F81">
            <w:r w:rsidRPr="00E66690">
              <w:t>Metodinė taryba</w:t>
            </w:r>
          </w:p>
          <w:p w:rsidR="00906B4A" w:rsidRPr="00E66690" w:rsidRDefault="00906B4A" w:rsidP="00132F81"/>
        </w:tc>
        <w:tc>
          <w:tcPr>
            <w:tcW w:w="3534" w:type="dxa"/>
          </w:tcPr>
          <w:p w:rsidR="00906B4A" w:rsidRPr="00E66690" w:rsidRDefault="00906B4A" w:rsidP="00132F81">
            <w:r w:rsidRPr="00E66690">
              <w:t>Išanalizuoti mokytojų poreikiai profesinio tobulinimosi srityje ir sudarytas mokytojų kvalifikacijos kėlimo planas</w:t>
            </w:r>
          </w:p>
        </w:tc>
      </w:tr>
      <w:tr w:rsidR="00906B4A" w:rsidRPr="00E66690" w:rsidTr="00132F81">
        <w:tc>
          <w:tcPr>
            <w:tcW w:w="2149" w:type="dxa"/>
            <w:gridSpan w:val="2"/>
            <w:vMerge/>
          </w:tcPr>
          <w:p w:rsidR="00906B4A" w:rsidRPr="00E66690" w:rsidRDefault="00906B4A" w:rsidP="00132F81"/>
        </w:tc>
        <w:tc>
          <w:tcPr>
            <w:tcW w:w="4513" w:type="dxa"/>
          </w:tcPr>
          <w:p w:rsidR="00906B4A" w:rsidRPr="00E66690" w:rsidRDefault="00906B4A" w:rsidP="00132F81">
            <w:r w:rsidRPr="00E66690">
              <w:t xml:space="preserve">2.2. Gilinti mokymo praktiką ir mokymo(si) metodų taikymą, geriau išmanyti mokymo turinį ir standartus, plėsti mokomo dalyko žinias. </w:t>
            </w:r>
          </w:p>
        </w:tc>
        <w:tc>
          <w:tcPr>
            <w:tcW w:w="1694" w:type="dxa"/>
          </w:tcPr>
          <w:p w:rsidR="00906B4A" w:rsidRPr="00E66690" w:rsidRDefault="00906B4A" w:rsidP="00132F81">
            <w:r w:rsidRPr="00E66690">
              <w:t>Nuolat</w:t>
            </w:r>
          </w:p>
        </w:tc>
        <w:tc>
          <w:tcPr>
            <w:tcW w:w="2329" w:type="dxa"/>
          </w:tcPr>
          <w:p w:rsidR="00906B4A" w:rsidRPr="00E66690" w:rsidRDefault="00906B4A" w:rsidP="00132F81">
            <w:r w:rsidRPr="00E66690">
              <w:t>Metodinių grupių pirmininkai</w:t>
            </w:r>
          </w:p>
        </w:tc>
        <w:tc>
          <w:tcPr>
            <w:tcW w:w="3534" w:type="dxa"/>
          </w:tcPr>
          <w:p w:rsidR="00906B4A" w:rsidRPr="00E66690" w:rsidRDefault="00906B4A" w:rsidP="00132F81">
            <w:r w:rsidRPr="00E66690">
              <w:t>Kiekvienas mokytojas stebės 2-3 kolegų pamokas ir kartu aptars pamokos stipriąsias ir tobulintinas puses. Mokysis vieni iš kitų.</w:t>
            </w:r>
          </w:p>
        </w:tc>
      </w:tr>
      <w:tr w:rsidR="00906B4A" w:rsidRPr="00E66690" w:rsidTr="00132F81">
        <w:tc>
          <w:tcPr>
            <w:tcW w:w="2149" w:type="dxa"/>
            <w:gridSpan w:val="2"/>
            <w:vMerge/>
          </w:tcPr>
          <w:p w:rsidR="00906B4A" w:rsidRPr="00E66690" w:rsidRDefault="00906B4A" w:rsidP="00132F81"/>
        </w:tc>
        <w:tc>
          <w:tcPr>
            <w:tcW w:w="4513" w:type="dxa"/>
          </w:tcPr>
          <w:p w:rsidR="00906B4A" w:rsidRPr="00E66690" w:rsidRDefault="00906B4A" w:rsidP="00132F81">
            <w:r w:rsidRPr="003C695E">
              <w:t xml:space="preserve">2.3. </w:t>
            </w:r>
            <w:r w:rsidRPr="00E66690">
              <w:t>Apr</w:t>
            </w:r>
            <w:r>
              <w:t>ū</w:t>
            </w:r>
            <w:r w:rsidRPr="00E66690">
              <w:t xml:space="preserve">pinti mokytojus reikalinga metodine ir dalykine </w:t>
            </w:r>
            <w:r>
              <w:t xml:space="preserve">bei savišvietai  tinkančia </w:t>
            </w:r>
            <w:r w:rsidRPr="00E66690">
              <w:t>literatūra.</w:t>
            </w:r>
          </w:p>
        </w:tc>
        <w:tc>
          <w:tcPr>
            <w:tcW w:w="1694" w:type="dxa"/>
          </w:tcPr>
          <w:p w:rsidR="00906B4A" w:rsidRPr="00E66690" w:rsidRDefault="00906B4A" w:rsidP="00132F81">
            <w:r w:rsidRPr="00E66690">
              <w:t>Nuolat</w:t>
            </w:r>
          </w:p>
        </w:tc>
        <w:tc>
          <w:tcPr>
            <w:tcW w:w="2329" w:type="dxa"/>
          </w:tcPr>
          <w:p w:rsidR="00906B4A" w:rsidRPr="00E66690" w:rsidRDefault="00906B4A" w:rsidP="00132F81">
            <w:pPr>
              <w:spacing w:line="240" w:lineRule="auto"/>
            </w:pPr>
            <w:r w:rsidRPr="00E66690">
              <w:t>Bibliotekos</w:t>
            </w:r>
            <w:r>
              <w:t xml:space="preserve"> – informacinio centro</w:t>
            </w:r>
            <w:r w:rsidRPr="00E66690">
              <w:t xml:space="preserve"> vedėja </w:t>
            </w:r>
          </w:p>
        </w:tc>
        <w:tc>
          <w:tcPr>
            <w:tcW w:w="3534" w:type="dxa"/>
          </w:tcPr>
          <w:p w:rsidR="00906B4A" w:rsidRPr="00E66690" w:rsidRDefault="00906B4A" w:rsidP="00132F81">
            <w:r w:rsidRPr="00E66690">
              <w:t xml:space="preserve">Mokytojams sudarytos galimybės tobulinti pamokos kokybę: susipažinti su naujausiais </w:t>
            </w:r>
            <w:r w:rsidRPr="00E66690">
              <w:lastRenderedPageBreak/>
              <w:t>metodais, pasirinkti tinkamą medžiagą.</w:t>
            </w:r>
          </w:p>
        </w:tc>
      </w:tr>
      <w:tr w:rsidR="00906B4A" w:rsidRPr="00E66690" w:rsidTr="00132F81">
        <w:tc>
          <w:tcPr>
            <w:tcW w:w="2149" w:type="dxa"/>
            <w:gridSpan w:val="2"/>
            <w:vMerge/>
          </w:tcPr>
          <w:p w:rsidR="00906B4A" w:rsidRPr="00E66690" w:rsidRDefault="00906B4A" w:rsidP="00132F81"/>
        </w:tc>
        <w:tc>
          <w:tcPr>
            <w:tcW w:w="4513" w:type="dxa"/>
          </w:tcPr>
          <w:p w:rsidR="00906B4A" w:rsidRPr="00E60C40" w:rsidRDefault="00906B4A" w:rsidP="00132F81">
            <w:pPr>
              <w:rPr>
                <w:color w:val="00B050"/>
              </w:rPr>
            </w:pPr>
            <w:r>
              <w:rPr>
                <w:szCs w:val="24"/>
              </w:rPr>
              <w:t>2.4. Įdiegti</w:t>
            </w:r>
            <w:r w:rsidRPr="00D6742F">
              <w:rPr>
                <w:szCs w:val="24"/>
              </w:rPr>
              <w:t xml:space="preserve"> ir naudo</w:t>
            </w:r>
            <w:r>
              <w:rPr>
                <w:szCs w:val="24"/>
              </w:rPr>
              <w:t>ti skaitmenines mokymo(si) priemones</w:t>
            </w:r>
            <w:r w:rsidRPr="00D6742F">
              <w:rPr>
                <w:szCs w:val="24"/>
              </w:rPr>
              <w:t xml:space="preserve"> </w:t>
            </w:r>
            <w:r>
              <w:rPr>
                <w:szCs w:val="24"/>
              </w:rPr>
              <w:t>ugdymo procese; tobulinti</w:t>
            </w:r>
            <w:r w:rsidRPr="00D6742F">
              <w:rPr>
                <w:color w:val="00B050"/>
              </w:rPr>
              <w:t xml:space="preserve"> </w:t>
            </w:r>
            <w:r w:rsidRPr="00D6742F">
              <w:rPr>
                <w:szCs w:val="24"/>
              </w:rPr>
              <w:t>mokyklos informacin</w:t>
            </w:r>
            <w:r>
              <w:rPr>
                <w:szCs w:val="24"/>
              </w:rPr>
              <w:t>ę</w:t>
            </w:r>
            <w:r w:rsidRPr="00D6742F">
              <w:rPr>
                <w:szCs w:val="24"/>
              </w:rPr>
              <w:t xml:space="preserve"> sistem</w:t>
            </w:r>
            <w:r>
              <w:rPr>
                <w:szCs w:val="24"/>
              </w:rPr>
              <w:t>ą.</w:t>
            </w:r>
          </w:p>
        </w:tc>
        <w:tc>
          <w:tcPr>
            <w:tcW w:w="1694" w:type="dxa"/>
          </w:tcPr>
          <w:p w:rsidR="00906B4A" w:rsidRPr="00E66690" w:rsidRDefault="00906B4A" w:rsidP="00132F81">
            <w:r w:rsidRPr="00E66690">
              <w:t>Nuolat</w:t>
            </w:r>
          </w:p>
        </w:tc>
        <w:tc>
          <w:tcPr>
            <w:tcW w:w="2329" w:type="dxa"/>
          </w:tcPr>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L.Ovčinikova</w:t>
            </w:r>
          </w:p>
          <w:p w:rsidR="00906B4A" w:rsidRPr="00D6742F" w:rsidRDefault="00906B4A" w:rsidP="00132F81">
            <w:pPr>
              <w:pStyle w:val="NoSpacing"/>
              <w:rPr>
                <w:rFonts w:ascii="Times New Roman" w:hAnsi="Times New Roman"/>
                <w:sz w:val="24"/>
                <w:szCs w:val="24"/>
                <w:lang w:val="lt-LT"/>
              </w:rPr>
            </w:pPr>
            <w:r w:rsidRPr="00D6742F">
              <w:rPr>
                <w:rFonts w:ascii="Times New Roman" w:hAnsi="Times New Roman"/>
                <w:sz w:val="24"/>
                <w:szCs w:val="24"/>
                <w:lang w:val="lt-LT"/>
              </w:rPr>
              <w:t>J.Vagero</w:t>
            </w:r>
          </w:p>
          <w:p w:rsidR="00906B4A" w:rsidRPr="00E66690" w:rsidRDefault="00906B4A" w:rsidP="00132F81">
            <w:pPr>
              <w:spacing w:line="240" w:lineRule="auto"/>
            </w:pPr>
            <w:r w:rsidRPr="00D6742F">
              <w:rPr>
                <w:szCs w:val="24"/>
              </w:rPr>
              <w:t>Metodinių grupių pirmininkai</w:t>
            </w:r>
          </w:p>
        </w:tc>
        <w:tc>
          <w:tcPr>
            <w:tcW w:w="3534" w:type="dxa"/>
          </w:tcPr>
          <w:p w:rsidR="00906B4A" w:rsidRPr="00E66690" w:rsidRDefault="00906B4A" w:rsidP="00132F81">
            <w:r>
              <w:t>Sudarytos galimybės ugdyti(s) šiuolaikiškai ir inovatyviai.</w:t>
            </w:r>
          </w:p>
        </w:tc>
      </w:tr>
      <w:tr w:rsidR="00906B4A" w:rsidRPr="00E66690" w:rsidTr="00132F81">
        <w:tc>
          <w:tcPr>
            <w:tcW w:w="2149" w:type="dxa"/>
            <w:gridSpan w:val="2"/>
            <w:vMerge/>
          </w:tcPr>
          <w:p w:rsidR="00906B4A" w:rsidRPr="00E66690" w:rsidRDefault="00906B4A" w:rsidP="00132F81"/>
        </w:tc>
        <w:tc>
          <w:tcPr>
            <w:tcW w:w="4513" w:type="dxa"/>
            <w:tcBorders>
              <w:top w:val="single" w:sz="4" w:space="0" w:color="auto"/>
            </w:tcBorders>
          </w:tcPr>
          <w:p w:rsidR="00906B4A" w:rsidRPr="00E66690" w:rsidRDefault="00906B4A" w:rsidP="00132F81">
            <w:r>
              <w:t>2.5</w:t>
            </w:r>
            <w:r w:rsidRPr="00E66690">
              <w:t xml:space="preserve">. Profesinės literatūros skaitymas, dalyvavimas neformaliuose susitikimuose su kolegomis dėl mokymo(si) tobulinimo bei dalyvavimas kvalifikacijos tobulinimo renginiuose. </w:t>
            </w:r>
          </w:p>
        </w:tc>
        <w:tc>
          <w:tcPr>
            <w:tcW w:w="1694" w:type="dxa"/>
          </w:tcPr>
          <w:p w:rsidR="00906B4A" w:rsidRPr="00E66690" w:rsidRDefault="00906B4A" w:rsidP="00132F81">
            <w:r w:rsidRPr="00E66690">
              <w:t>Nuolat</w:t>
            </w:r>
          </w:p>
        </w:tc>
        <w:tc>
          <w:tcPr>
            <w:tcW w:w="2329" w:type="dxa"/>
          </w:tcPr>
          <w:p w:rsidR="00906B4A" w:rsidRPr="00E66690" w:rsidRDefault="00906B4A" w:rsidP="00132F81">
            <w:r w:rsidRPr="00E66690">
              <w:t>Metodinių grupių pirmininkai</w:t>
            </w:r>
          </w:p>
        </w:tc>
        <w:tc>
          <w:tcPr>
            <w:tcW w:w="3534" w:type="dxa"/>
          </w:tcPr>
          <w:p w:rsidR="00906B4A" w:rsidRPr="00E66690" w:rsidRDefault="00906B4A" w:rsidP="00132F81">
            <w:r w:rsidRPr="00E66690">
              <w:t>Kiekvienas mokytojas 5 dienas per metus tikslingai dalyvaus kvalifikacijos tobulinimo renginiuose, skaitys profesinę literatūrą ir dalinsis naujovėmis metodinės grupės susirinkimuose.</w:t>
            </w:r>
          </w:p>
        </w:tc>
      </w:tr>
      <w:tr w:rsidR="00906B4A" w:rsidRPr="00E66690" w:rsidTr="00132F81">
        <w:trPr>
          <w:trHeight w:val="810"/>
        </w:trPr>
        <w:tc>
          <w:tcPr>
            <w:tcW w:w="2149" w:type="dxa"/>
            <w:gridSpan w:val="2"/>
            <w:vMerge w:val="restart"/>
          </w:tcPr>
          <w:p w:rsidR="00906B4A" w:rsidRPr="00E66690" w:rsidRDefault="00906B4A" w:rsidP="00132F81">
            <w:r w:rsidRPr="00E66690">
              <w:t>3. Suvokti profesinį tobulėjimą kaip ilgalaikį procesą, kuriame mokytojai mokosi visą gyvenimą</w:t>
            </w:r>
            <w:r>
              <w:t>.</w:t>
            </w:r>
          </w:p>
        </w:tc>
        <w:tc>
          <w:tcPr>
            <w:tcW w:w="4513" w:type="dxa"/>
          </w:tcPr>
          <w:p w:rsidR="00906B4A" w:rsidRPr="00E66690" w:rsidRDefault="00906B4A" w:rsidP="00132F81">
            <w:r w:rsidRPr="00E66690">
              <w:t>3.1. Savo turimas ankstesnes žinias sieti su naujai įgyjama patirtimi ir informacija.</w:t>
            </w:r>
          </w:p>
        </w:tc>
        <w:tc>
          <w:tcPr>
            <w:tcW w:w="1694" w:type="dxa"/>
          </w:tcPr>
          <w:p w:rsidR="00906B4A" w:rsidRPr="00E66690" w:rsidRDefault="00906B4A" w:rsidP="00132F81">
            <w:r w:rsidRPr="00E66690">
              <w:t>Nuolat</w:t>
            </w:r>
          </w:p>
        </w:tc>
        <w:tc>
          <w:tcPr>
            <w:tcW w:w="2329" w:type="dxa"/>
          </w:tcPr>
          <w:p w:rsidR="00906B4A" w:rsidRPr="00E66690" w:rsidRDefault="00906B4A" w:rsidP="00132F81">
            <w:r w:rsidRPr="00E66690">
              <w:t>Metodinių grupių pirmininkai</w:t>
            </w:r>
          </w:p>
        </w:tc>
        <w:tc>
          <w:tcPr>
            <w:tcW w:w="3534" w:type="dxa"/>
          </w:tcPr>
          <w:p w:rsidR="00906B4A" w:rsidRPr="00E66690" w:rsidRDefault="00906B4A" w:rsidP="00132F81">
            <w:r w:rsidRPr="00E66690">
              <w:t>Priims mokyklos veiklą kaip nuolatinį pokyčių procesą, kuris remiasi realiais mokykloje vykstančiais procesais ir siejamas su mokytojų bei mokinių kasdiene veikla.</w:t>
            </w:r>
          </w:p>
        </w:tc>
      </w:tr>
      <w:tr w:rsidR="00906B4A" w:rsidRPr="00E66690" w:rsidTr="00132F81">
        <w:trPr>
          <w:trHeight w:val="810"/>
        </w:trPr>
        <w:tc>
          <w:tcPr>
            <w:tcW w:w="2149" w:type="dxa"/>
            <w:gridSpan w:val="2"/>
            <w:vMerge/>
          </w:tcPr>
          <w:p w:rsidR="00906B4A" w:rsidRPr="00E66690" w:rsidRDefault="00906B4A" w:rsidP="00132F81"/>
        </w:tc>
        <w:tc>
          <w:tcPr>
            <w:tcW w:w="4513" w:type="dxa"/>
          </w:tcPr>
          <w:p w:rsidR="00906B4A" w:rsidRPr="00E66690" w:rsidRDefault="00906B4A" w:rsidP="00132F81">
            <w:r w:rsidRPr="00E66690">
              <w:t>3.2. Organizuoti mokytojų tarybos posėdžius:</w:t>
            </w:r>
          </w:p>
          <w:p w:rsidR="00906B4A" w:rsidRPr="00E66690" w:rsidRDefault="00906B4A" w:rsidP="00132F81">
            <w:pPr>
              <w:spacing w:line="240" w:lineRule="auto"/>
            </w:pPr>
            <w:r w:rsidRPr="00E66690">
              <w:t xml:space="preserve"> 3.2.1. </w:t>
            </w:r>
            <w:r>
              <w:t>Trečių</w:t>
            </w:r>
            <w:r w:rsidRPr="00E66690">
              <w:t xml:space="preserve"> klasių mokinių adaptacija</w:t>
            </w:r>
            <w:r>
              <w:t>;</w:t>
            </w:r>
          </w:p>
          <w:p w:rsidR="00906B4A" w:rsidRPr="00E66690" w:rsidRDefault="00906B4A" w:rsidP="00132F81">
            <w:pPr>
              <w:spacing w:line="240" w:lineRule="auto"/>
              <w:rPr>
                <w:color w:val="000000"/>
              </w:rPr>
            </w:pPr>
            <w:r w:rsidRPr="00E66690">
              <w:t xml:space="preserve">3.2.2. </w:t>
            </w:r>
            <w:r w:rsidRPr="00E66690">
              <w:rPr>
                <w:color w:val="000000"/>
              </w:rPr>
              <w:t>Mokytojų mokinių tėvų bendradarbiavimo įtaka</w:t>
            </w:r>
            <w:r>
              <w:rPr>
                <w:color w:val="000000"/>
              </w:rPr>
              <w:t xml:space="preserve"> ugdymo(si) kokybei (lankomumas</w:t>
            </w:r>
            <w:r w:rsidRPr="00E66690">
              <w:rPr>
                <w:color w:val="000000"/>
              </w:rPr>
              <w:t>, informavimas, tarpusavio santykiai).</w:t>
            </w:r>
            <w:r>
              <w:rPr>
                <w:color w:val="000000"/>
              </w:rPr>
              <w:t xml:space="preserve"> </w:t>
            </w:r>
            <w:r w:rsidRPr="00E66690">
              <w:rPr>
                <w:color w:val="000000"/>
              </w:rPr>
              <w:t>Platusis įsivertinimas</w:t>
            </w:r>
            <w:r>
              <w:rPr>
                <w:color w:val="000000"/>
              </w:rPr>
              <w:t>;</w:t>
            </w:r>
          </w:p>
          <w:p w:rsidR="00906B4A" w:rsidRPr="00E66690" w:rsidRDefault="00906B4A" w:rsidP="00132F81">
            <w:pPr>
              <w:spacing w:line="240" w:lineRule="auto"/>
              <w:rPr>
                <w:color w:val="000000"/>
              </w:rPr>
            </w:pPr>
            <w:r w:rsidRPr="00E66690">
              <w:rPr>
                <w:color w:val="000000"/>
              </w:rPr>
              <w:t>3.2.3. Lyderystės kultūra mokykloje</w:t>
            </w:r>
            <w:r>
              <w:rPr>
                <w:color w:val="000000"/>
              </w:rPr>
              <w:t>;</w:t>
            </w:r>
          </w:p>
          <w:p w:rsidR="00906B4A" w:rsidRPr="00E66690" w:rsidRDefault="00906B4A" w:rsidP="00132F81">
            <w:pPr>
              <w:spacing w:line="240" w:lineRule="auto"/>
              <w:rPr>
                <w:color w:val="000000"/>
              </w:rPr>
            </w:pPr>
            <w:r w:rsidRPr="00E66690">
              <w:rPr>
                <w:color w:val="000000"/>
              </w:rPr>
              <w:t xml:space="preserve">3.2.4. Kūrybiškumo ir verslumo ugdymas </w:t>
            </w:r>
            <w:r w:rsidRPr="00E66690">
              <w:rPr>
                <w:color w:val="000000"/>
              </w:rPr>
              <w:lastRenderedPageBreak/>
              <w:t>išnaudojant netradicines edukacines erdves</w:t>
            </w:r>
            <w:r>
              <w:rPr>
                <w:color w:val="000000"/>
              </w:rPr>
              <w:t>;</w:t>
            </w:r>
          </w:p>
          <w:p w:rsidR="00906B4A" w:rsidRPr="00E66690" w:rsidRDefault="00906B4A" w:rsidP="00132F81">
            <w:pPr>
              <w:spacing w:line="240" w:lineRule="auto"/>
              <w:rPr>
                <w:color w:val="000000"/>
              </w:rPr>
            </w:pPr>
            <w:r w:rsidRPr="00E66690">
              <w:rPr>
                <w:color w:val="000000"/>
              </w:rPr>
              <w:t>3.2.5. Vidaus įsivertinimo rezultatų pristatymas</w:t>
            </w:r>
            <w:r>
              <w:rPr>
                <w:color w:val="000000"/>
              </w:rPr>
              <w:t>.</w:t>
            </w:r>
          </w:p>
          <w:p w:rsidR="00906B4A" w:rsidRPr="00E66690" w:rsidRDefault="00906B4A" w:rsidP="00132F81">
            <w:pPr>
              <w:spacing w:line="240" w:lineRule="auto"/>
            </w:pPr>
            <w:r w:rsidRPr="00E66690">
              <w:rPr>
                <w:color w:val="000000"/>
              </w:rPr>
              <w:t>3.2.6. Metų rezultatų aptarimas.</w:t>
            </w:r>
            <w:r>
              <w:rPr>
                <w:color w:val="000000"/>
              </w:rPr>
              <w:t xml:space="preserve"> </w:t>
            </w:r>
            <w:r w:rsidRPr="00E66690">
              <w:rPr>
                <w:color w:val="000000"/>
              </w:rPr>
              <w:t>Kitų mokslo metų veiklos planavimas</w:t>
            </w:r>
          </w:p>
        </w:tc>
        <w:tc>
          <w:tcPr>
            <w:tcW w:w="1694" w:type="dxa"/>
          </w:tcPr>
          <w:p w:rsidR="00906B4A" w:rsidRPr="00E66690" w:rsidRDefault="00906B4A" w:rsidP="00132F81"/>
          <w:p w:rsidR="00906B4A" w:rsidRDefault="00906B4A" w:rsidP="00132F81"/>
          <w:p w:rsidR="00906B4A" w:rsidRPr="00E66690" w:rsidRDefault="00906B4A" w:rsidP="00132F81">
            <w:r w:rsidRPr="00E66690">
              <w:t>201</w:t>
            </w:r>
            <w:r>
              <w:t>5-10-28</w:t>
            </w:r>
          </w:p>
          <w:p w:rsidR="00906B4A" w:rsidRPr="00E66690" w:rsidRDefault="00906B4A" w:rsidP="00132F81"/>
          <w:p w:rsidR="00906B4A" w:rsidRPr="00E66690" w:rsidRDefault="00906B4A" w:rsidP="00132F81">
            <w:r w:rsidRPr="00E66690">
              <w:t>2015-12-03</w:t>
            </w:r>
          </w:p>
          <w:p w:rsidR="00906B4A" w:rsidRPr="00E66690" w:rsidRDefault="00906B4A" w:rsidP="00132F81">
            <w:r w:rsidRPr="00E66690">
              <w:t>2016-01-28</w:t>
            </w:r>
          </w:p>
          <w:p w:rsidR="00906B4A" w:rsidRPr="00E66690" w:rsidRDefault="00906B4A" w:rsidP="00132F81">
            <w:r w:rsidRPr="00E66690">
              <w:t>2016-03-03</w:t>
            </w:r>
          </w:p>
          <w:p w:rsidR="00906B4A" w:rsidRPr="00E66690" w:rsidRDefault="00906B4A" w:rsidP="00132F81">
            <w:r w:rsidRPr="00E66690">
              <w:lastRenderedPageBreak/>
              <w:t>2016-06-08</w:t>
            </w:r>
          </w:p>
          <w:p w:rsidR="00906B4A" w:rsidRDefault="00906B4A" w:rsidP="00132F81"/>
          <w:p w:rsidR="00906B4A" w:rsidRPr="00E66690" w:rsidRDefault="00906B4A" w:rsidP="00132F81">
            <w:r w:rsidRPr="00E66690">
              <w:t>2016-06-09</w:t>
            </w:r>
          </w:p>
        </w:tc>
        <w:tc>
          <w:tcPr>
            <w:tcW w:w="2329" w:type="dxa"/>
          </w:tcPr>
          <w:p w:rsidR="00906B4A" w:rsidRPr="00E66690" w:rsidRDefault="00906B4A" w:rsidP="00132F81">
            <w:pPr>
              <w:spacing w:line="240" w:lineRule="auto"/>
            </w:pPr>
            <w:r>
              <w:lastRenderedPageBreak/>
              <w:t>A.Marinaitė</w:t>
            </w:r>
          </w:p>
          <w:p w:rsidR="00906B4A" w:rsidRPr="00E66690" w:rsidRDefault="00906B4A" w:rsidP="00132F81">
            <w:pPr>
              <w:spacing w:line="240" w:lineRule="auto"/>
            </w:pPr>
            <w:r>
              <w:t>S</w:t>
            </w:r>
            <w:r w:rsidRPr="00E66690">
              <w:t>kyrių vedėjai</w:t>
            </w:r>
          </w:p>
        </w:tc>
        <w:tc>
          <w:tcPr>
            <w:tcW w:w="3534" w:type="dxa"/>
          </w:tcPr>
          <w:p w:rsidR="00906B4A" w:rsidRPr="00E66690" w:rsidRDefault="00906B4A" w:rsidP="00132F81">
            <w:r w:rsidRPr="00E66690">
              <w:t>Mokytojai patobulins savo kompetencijas, įsivertins, analizuos ugdymo kokybę ir planuos naujas veikas, dalinsis patirtimi.</w:t>
            </w:r>
          </w:p>
        </w:tc>
      </w:tr>
      <w:tr w:rsidR="00906B4A" w:rsidRPr="00E66690" w:rsidTr="00132F81">
        <w:trPr>
          <w:trHeight w:val="810"/>
        </w:trPr>
        <w:tc>
          <w:tcPr>
            <w:tcW w:w="2149" w:type="dxa"/>
            <w:gridSpan w:val="2"/>
            <w:vMerge/>
          </w:tcPr>
          <w:p w:rsidR="00906B4A" w:rsidRPr="00E66690" w:rsidRDefault="00906B4A" w:rsidP="00132F81"/>
        </w:tc>
        <w:tc>
          <w:tcPr>
            <w:tcW w:w="4513" w:type="dxa"/>
          </w:tcPr>
          <w:p w:rsidR="00906B4A" w:rsidRPr="00E66690" w:rsidRDefault="00906B4A" w:rsidP="00132F81">
            <w:r>
              <w:t>3.3.</w:t>
            </w:r>
            <w:r w:rsidRPr="00D6742F">
              <w:rPr>
                <w:rFonts w:cs="Times New Roman"/>
                <w:szCs w:val="24"/>
              </w:rPr>
              <w:t xml:space="preserve"> Vykd</w:t>
            </w:r>
            <w:r>
              <w:rPr>
                <w:rFonts w:cs="Times New Roman"/>
                <w:szCs w:val="24"/>
              </w:rPr>
              <w:t>yti</w:t>
            </w:r>
            <w:r w:rsidRPr="00D6742F">
              <w:rPr>
                <w:rFonts w:cs="Times New Roman"/>
                <w:szCs w:val="24"/>
              </w:rPr>
              <w:t xml:space="preserve"> ugdymo turini</w:t>
            </w:r>
            <w:r>
              <w:rPr>
                <w:rFonts w:cs="Times New Roman"/>
                <w:szCs w:val="24"/>
              </w:rPr>
              <w:t>o įgyvendinimo priežiūros planą.</w:t>
            </w:r>
          </w:p>
        </w:tc>
        <w:tc>
          <w:tcPr>
            <w:tcW w:w="1694" w:type="dxa"/>
          </w:tcPr>
          <w:p w:rsidR="00906B4A" w:rsidRPr="00E66690" w:rsidRDefault="00906B4A" w:rsidP="00132F81">
            <w:r w:rsidRPr="00E66690">
              <w:t>Nuolat</w:t>
            </w:r>
          </w:p>
        </w:tc>
        <w:tc>
          <w:tcPr>
            <w:tcW w:w="2329" w:type="dxa"/>
          </w:tcPr>
          <w:p w:rsidR="00906B4A" w:rsidRDefault="00906B4A" w:rsidP="00132F81">
            <w:pPr>
              <w:spacing w:after="0" w:line="240" w:lineRule="auto"/>
            </w:pPr>
            <w:r w:rsidRPr="00D6742F">
              <w:t>A.</w:t>
            </w:r>
            <w:r>
              <w:t xml:space="preserve"> Marinaitė</w:t>
            </w:r>
          </w:p>
          <w:p w:rsidR="00906B4A" w:rsidRDefault="00906B4A" w:rsidP="00132F81">
            <w:pPr>
              <w:spacing w:after="0" w:line="240" w:lineRule="auto"/>
            </w:pPr>
            <w:r w:rsidRPr="00D6742F">
              <w:t xml:space="preserve"> J.</w:t>
            </w:r>
            <w:r>
              <w:t xml:space="preserve"> Šepeleva</w:t>
            </w:r>
          </w:p>
          <w:p w:rsidR="00906B4A" w:rsidRDefault="00906B4A" w:rsidP="00132F81">
            <w:pPr>
              <w:spacing w:after="0" w:line="240" w:lineRule="auto"/>
            </w:pPr>
            <w:r>
              <w:t>L.Ovčinikova</w:t>
            </w:r>
            <w:r w:rsidRPr="00D6742F">
              <w:t xml:space="preserve"> Metodinė taryba</w:t>
            </w:r>
          </w:p>
          <w:p w:rsidR="00906B4A" w:rsidRDefault="00906B4A" w:rsidP="00132F81">
            <w:pPr>
              <w:spacing w:after="0" w:line="240" w:lineRule="auto"/>
            </w:pPr>
          </w:p>
        </w:tc>
        <w:tc>
          <w:tcPr>
            <w:tcW w:w="3534" w:type="dxa"/>
          </w:tcPr>
          <w:p w:rsidR="00906B4A" w:rsidRPr="00E66690" w:rsidRDefault="00906B4A" w:rsidP="00132F81">
            <w:r>
              <w:t>Garantuotas kokybiško ugdymo teikimas.</w:t>
            </w:r>
          </w:p>
        </w:tc>
      </w:tr>
      <w:tr w:rsidR="00906B4A" w:rsidRPr="00E66690" w:rsidTr="00132F81">
        <w:trPr>
          <w:trHeight w:val="705"/>
        </w:trPr>
        <w:tc>
          <w:tcPr>
            <w:tcW w:w="2149" w:type="dxa"/>
            <w:gridSpan w:val="2"/>
            <w:vMerge/>
          </w:tcPr>
          <w:p w:rsidR="00906B4A" w:rsidRPr="00E66690" w:rsidRDefault="00906B4A" w:rsidP="00132F81"/>
        </w:tc>
        <w:tc>
          <w:tcPr>
            <w:tcW w:w="4513" w:type="dxa"/>
          </w:tcPr>
          <w:p w:rsidR="00906B4A" w:rsidRPr="00E66690" w:rsidRDefault="00906B4A" w:rsidP="00132F81">
            <w:r w:rsidRPr="003C695E">
              <w:t xml:space="preserve">3.4. </w:t>
            </w:r>
            <w:r w:rsidRPr="00E66690">
              <w:t>Skatinti  jaunus specialistus</w:t>
            </w:r>
            <w:r>
              <w:t xml:space="preserve">/naujus mokytojus </w:t>
            </w:r>
            <w:r w:rsidRPr="00E66690">
              <w:t xml:space="preserve"> dalyvauti mokyklos patirties sklaidoje,  </w:t>
            </w:r>
            <w:r>
              <w:t xml:space="preserve">diegti </w:t>
            </w:r>
            <w:r w:rsidRPr="00E66690">
              <w:t>naujov</w:t>
            </w:r>
            <w:r>
              <w:t>es</w:t>
            </w:r>
            <w:r w:rsidRPr="00E66690">
              <w:t xml:space="preserve">, </w:t>
            </w:r>
            <w:r>
              <w:t>naudoti naujus metodus ir interaktyvias priemones</w:t>
            </w:r>
            <w:r w:rsidRPr="00E66690">
              <w:t>. Skatinti jaunų ir naujai atvykusių mokytojų įsitraukti į projektinę veiklą.</w:t>
            </w:r>
          </w:p>
        </w:tc>
        <w:tc>
          <w:tcPr>
            <w:tcW w:w="1694" w:type="dxa"/>
          </w:tcPr>
          <w:p w:rsidR="00906B4A" w:rsidRPr="00E66690" w:rsidRDefault="00906B4A" w:rsidP="00132F81">
            <w:r w:rsidRPr="00E66690">
              <w:t>Nuolat</w:t>
            </w:r>
          </w:p>
        </w:tc>
        <w:tc>
          <w:tcPr>
            <w:tcW w:w="2329" w:type="dxa"/>
          </w:tcPr>
          <w:p w:rsidR="00906B4A" w:rsidRPr="00E66690" w:rsidRDefault="00906B4A" w:rsidP="00132F81">
            <w:r w:rsidRPr="00E66690">
              <w:t>Metodinių grupių pirmininkai</w:t>
            </w:r>
          </w:p>
        </w:tc>
        <w:tc>
          <w:tcPr>
            <w:tcW w:w="3534" w:type="dxa"/>
          </w:tcPr>
          <w:p w:rsidR="00906B4A" w:rsidRDefault="00906B4A" w:rsidP="00132F81">
            <w:r w:rsidRPr="00E66690">
              <w:t>Suvoks mokyklą kaip besimokančiųjų bendruomenę, profesionaliai teikiančią tarpusavio pagalbą.  Supras, kad palankiausios ir sėkmingiausios galimybės mokytojų profesiniam tobulėjimui – tai mokymasis darbo vietoje, pokyčių analizavimas ir taikymasis prie jų.</w:t>
            </w:r>
          </w:p>
          <w:p w:rsidR="00906B4A" w:rsidRPr="00E66690" w:rsidRDefault="00906B4A" w:rsidP="00132F81"/>
        </w:tc>
      </w:tr>
      <w:tr w:rsidR="00906B4A" w:rsidRPr="00E66690" w:rsidTr="00132F81">
        <w:tc>
          <w:tcPr>
            <w:tcW w:w="14219" w:type="dxa"/>
            <w:gridSpan w:val="6"/>
          </w:tcPr>
          <w:p w:rsidR="00906B4A" w:rsidRPr="00E66690" w:rsidRDefault="00906B4A" w:rsidP="00132F81">
            <w:r w:rsidRPr="00E66690">
              <w:rPr>
                <w:b/>
              </w:rPr>
              <w:t xml:space="preserve">                           2 uždavinys.</w:t>
            </w:r>
            <w:r w:rsidRPr="00E66690">
              <w:t xml:space="preserve">   </w:t>
            </w:r>
            <w:r w:rsidRPr="00E66690">
              <w:rPr>
                <w:b/>
              </w:rPr>
              <w:t>Užtikrinti kokybišką švietimo paslaugų (formaliojo ir neformaliojo ugdymo) teikimą.</w:t>
            </w:r>
          </w:p>
        </w:tc>
      </w:tr>
      <w:tr w:rsidR="00906B4A" w:rsidRPr="00E66690" w:rsidTr="00132F81">
        <w:tc>
          <w:tcPr>
            <w:tcW w:w="2149" w:type="dxa"/>
            <w:gridSpan w:val="2"/>
            <w:vMerge w:val="restart"/>
          </w:tcPr>
          <w:p w:rsidR="00906B4A" w:rsidRPr="00E66690" w:rsidRDefault="00906B4A" w:rsidP="00132F81">
            <w:r w:rsidRPr="00E66690">
              <w:t xml:space="preserve">1. Garantuoti mokiniui galimybę pasinaudoti valstybės teikiamomis paslaugomis, kurti įvairesnes vaikų ir </w:t>
            </w:r>
            <w:r w:rsidRPr="00E66690">
              <w:lastRenderedPageBreak/>
              <w:t>jaunimo poreikius atliepiančias ugdymo ir socialinių paslaugų formas.</w:t>
            </w:r>
          </w:p>
          <w:p w:rsidR="00906B4A" w:rsidRPr="00E66690" w:rsidRDefault="00906B4A" w:rsidP="00132F81"/>
        </w:tc>
        <w:tc>
          <w:tcPr>
            <w:tcW w:w="4513" w:type="dxa"/>
          </w:tcPr>
          <w:p w:rsidR="00906B4A" w:rsidRPr="0078480E" w:rsidRDefault="00906B4A" w:rsidP="00132F81">
            <w:pPr>
              <w:pStyle w:val="ListParagraph"/>
              <w:numPr>
                <w:ilvl w:val="1"/>
                <w:numId w:val="39"/>
              </w:numPr>
              <w:spacing w:before="100" w:beforeAutospacing="1" w:after="100" w:afterAutospacing="1"/>
              <w:rPr>
                <w:rFonts w:ascii="Times New Roman" w:hAnsi="Times New Roman"/>
                <w:sz w:val="24"/>
                <w:szCs w:val="24"/>
              </w:rPr>
            </w:pPr>
            <w:r>
              <w:rPr>
                <w:rFonts w:ascii="Times New Roman" w:hAnsi="Times New Roman"/>
                <w:sz w:val="24"/>
                <w:szCs w:val="24"/>
              </w:rPr>
              <w:lastRenderedPageBreak/>
              <w:t>Supažindinti</w:t>
            </w:r>
            <w:r w:rsidRPr="0078480E">
              <w:rPr>
                <w:rFonts w:ascii="Times New Roman" w:hAnsi="Times New Roman"/>
                <w:sz w:val="24"/>
                <w:szCs w:val="24"/>
              </w:rPr>
              <w:t xml:space="preserve"> </w:t>
            </w:r>
            <w:r>
              <w:rPr>
                <w:rFonts w:ascii="Times New Roman" w:hAnsi="Times New Roman"/>
                <w:sz w:val="24"/>
                <w:szCs w:val="24"/>
              </w:rPr>
              <w:t>mokytojus ir mokinius</w:t>
            </w:r>
            <w:r w:rsidRPr="0078480E">
              <w:rPr>
                <w:rFonts w:ascii="Times New Roman" w:hAnsi="Times New Roman"/>
                <w:sz w:val="24"/>
                <w:szCs w:val="24"/>
              </w:rPr>
              <w:t xml:space="preserve"> su Vidaus darbo tvarkos taisyklėmis.</w:t>
            </w:r>
          </w:p>
        </w:tc>
        <w:tc>
          <w:tcPr>
            <w:tcW w:w="1694" w:type="dxa"/>
          </w:tcPr>
          <w:p w:rsidR="00906B4A" w:rsidRPr="00E66690" w:rsidRDefault="00906B4A" w:rsidP="00132F81">
            <w:r w:rsidRPr="00E66690">
              <w:t>Rugsėjis</w:t>
            </w:r>
          </w:p>
        </w:tc>
        <w:tc>
          <w:tcPr>
            <w:tcW w:w="2329" w:type="dxa"/>
          </w:tcPr>
          <w:p w:rsidR="00906B4A" w:rsidRPr="00D6742F" w:rsidRDefault="00906B4A" w:rsidP="00132F81">
            <w:pPr>
              <w:autoSpaceDE w:val="0"/>
              <w:autoSpaceDN w:val="0"/>
              <w:adjustRightInd w:val="0"/>
            </w:pPr>
            <w:r>
              <w:t>A.Marinaitė</w:t>
            </w:r>
            <w:r w:rsidRPr="00D6742F">
              <w:t xml:space="preserve"> </w:t>
            </w:r>
          </w:p>
          <w:p w:rsidR="00906B4A" w:rsidRPr="00D6742F" w:rsidRDefault="00906B4A" w:rsidP="00132F81">
            <w:pPr>
              <w:autoSpaceDE w:val="0"/>
              <w:autoSpaceDN w:val="0"/>
              <w:adjustRightInd w:val="0"/>
            </w:pPr>
            <w:r>
              <w:t>K</w:t>
            </w:r>
            <w:r w:rsidRPr="00D6742F">
              <w:t>lasių auklėtojai</w:t>
            </w:r>
          </w:p>
          <w:p w:rsidR="00906B4A" w:rsidRPr="00E66690" w:rsidRDefault="00906B4A" w:rsidP="00132F81"/>
        </w:tc>
        <w:tc>
          <w:tcPr>
            <w:tcW w:w="3534" w:type="dxa"/>
            <w:vMerge w:val="restart"/>
          </w:tcPr>
          <w:p w:rsidR="00906B4A" w:rsidRDefault="00906B4A" w:rsidP="00132F81">
            <w:r w:rsidRPr="00E66690">
              <w:t xml:space="preserve">Turintys gerą mokymosi motyvaciją mokiniai galės mokytis atskirų dalykų pagilintai. Turintys žinių spragas galės papildomai lankyti jiems skirtus užsiėmimus rezultatams gerinti. Mokiniai turės galimybę </w:t>
            </w:r>
            <w:r w:rsidRPr="00E66690">
              <w:lastRenderedPageBreak/>
              <w:t>išsiaiškinti pamokoje nesuprastas temas, didės mokinių mokymosi motyvacija, atsiradus galimybei patirti sėkmę.</w:t>
            </w:r>
          </w:p>
          <w:p w:rsidR="00906B4A" w:rsidRDefault="00906B4A" w:rsidP="00132F81"/>
          <w:p w:rsidR="00906B4A" w:rsidRDefault="00906B4A" w:rsidP="00132F81"/>
          <w:p w:rsidR="00906B4A" w:rsidRDefault="00906B4A" w:rsidP="00132F81"/>
          <w:p w:rsidR="00906B4A" w:rsidRDefault="00906B4A" w:rsidP="00132F81"/>
          <w:p w:rsidR="00906B4A" w:rsidRPr="00E66690" w:rsidRDefault="00906B4A" w:rsidP="00132F81">
            <w:r>
              <w:t>Mokytojai atnaujinę</w:t>
            </w:r>
            <w:r w:rsidRPr="00D6742F">
              <w:t xml:space="preserve"> gebėjimus taikyti IKT ir naujausius informacijos šaltinius mokinių kompetencijoms plėtoti.</w:t>
            </w:r>
          </w:p>
        </w:tc>
      </w:tr>
      <w:tr w:rsidR="00906B4A" w:rsidRPr="00E66690" w:rsidTr="00132F81">
        <w:tc>
          <w:tcPr>
            <w:tcW w:w="2149" w:type="dxa"/>
            <w:gridSpan w:val="2"/>
            <w:vMerge/>
          </w:tcPr>
          <w:p w:rsidR="00906B4A" w:rsidRPr="00E66690" w:rsidRDefault="00906B4A" w:rsidP="00132F81"/>
        </w:tc>
        <w:tc>
          <w:tcPr>
            <w:tcW w:w="4513" w:type="dxa"/>
          </w:tcPr>
          <w:p w:rsidR="00906B4A" w:rsidRPr="00E66690" w:rsidRDefault="00906B4A" w:rsidP="00132F81">
            <w:r>
              <w:t>1.2</w:t>
            </w:r>
            <w:r w:rsidRPr="00E66690">
              <w:t>. Sukurti įvairių dalykų programas, teikiančias pagalbą gabiems mokiniams.</w:t>
            </w:r>
          </w:p>
          <w:p w:rsidR="00906B4A" w:rsidRPr="00E66690" w:rsidRDefault="00906B4A" w:rsidP="00132F81"/>
        </w:tc>
        <w:tc>
          <w:tcPr>
            <w:tcW w:w="1694" w:type="dxa"/>
          </w:tcPr>
          <w:p w:rsidR="00906B4A" w:rsidRPr="00E66690" w:rsidRDefault="00906B4A" w:rsidP="00132F81">
            <w:r w:rsidRPr="00E66690">
              <w:lastRenderedPageBreak/>
              <w:t>Rugsėjis</w:t>
            </w:r>
          </w:p>
        </w:tc>
        <w:tc>
          <w:tcPr>
            <w:tcW w:w="2329" w:type="dxa"/>
          </w:tcPr>
          <w:p w:rsidR="00906B4A" w:rsidRPr="00E66690" w:rsidRDefault="00906B4A" w:rsidP="00132F81">
            <w:r w:rsidRPr="00E66690">
              <w:t>Metodinių grupių pirmininkai</w:t>
            </w:r>
          </w:p>
        </w:tc>
        <w:tc>
          <w:tcPr>
            <w:tcW w:w="3534" w:type="dxa"/>
            <w:vMerge/>
          </w:tcPr>
          <w:p w:rsidR="00906B4A" w:rsidRPr="00E66690" w:rsidRDefault="00906B4A" w:rsidP="00132F81"/>
        </w:tc>
      </w:tr>
      <w:tr w:rsidR="00906B4A" w:rsidRPr="00E66690" w:rsidTr="00132F81">
        <w:tc>
          <w:tcPr>
            <w:tcW w:w="2149" w:type="dxa"/>
            <w:gridSpan w:val="2"/>
            <w:vMerge/>
          </w:tcPr>
          <w:p w:rsidR="00906B4A" w:rsidRPr="00E66690" w:rsidRDefault="00906B4A" w:rsidP="00132F81"/>
        </w:tc>
        <w:tc>
          <w:tcPr>
            <w:tcW w:w="4513" w:type="dxa"/>
          </w:tcPr>
          <w:p w:rsidR="00906B4A" w:rsidRPr="00D6742F" w:rsidRDefault="00906B4A" w:rsidP="00132F81">
            <w:pPr>
              <w:rPr>
                <w:rFonts w:cs="Times New Roman"/>
                <w:szCs w:val="24"/>
              </w:rPr>
            </w:pPr>
            <w:r>
              <w:rPr>
                <w:rFonts w:cs="Times New Roman"/>
                <w:szCs w:val="24"/>
              </w:rPr>
              <w:t>1.3.</w:t>
            </w:r>
            <w:r w:rsidRPr="00D6742F">
              <w:rPr>
                <w:rFonts w:cs="Times New Roman"/>
                <w:szCs w:val="24"/>
              </w:rPr>
              <w:t>Efektyv</w:t>
            </w:r>
            <w:r>
              <w:rPr>
                <w:rFonts w:cs="Times New Roman"/>
                <w:szCs w:val="24"/>
              </w:rPr>
              <w:t xml:space="preserve">iai </w:t>
            </w:r>
            <w:r w:rsidRPr="00D6742F">
              <w:rPr>
                <w:rFonts w:cs="Times New Roman"/>
                <w:szCs w:val="24"/>
              </w:rPr>
              <w:t xml:space="preserve"> </w:t>
            </w:r>
            <w:r>
              <w:rPr>
                <w:rFonts w:cs="Times New Roman"/>
                <w:szCs w:val="24"/>
              </w:rPr>
              <w:t xml:space="preserve">naudoti </w:t>
            </w:r>
            <w:r w:rsidRPr="00D6742F">
              <w:rPr>
                <w:rFonts w:cs="Times New Roman"/>
                <w:szCs w:val="24"/>
              </w:rPr>
              <w:t>modern</w:t>
            </w:r>
            <w:r>
              <w:rPr>
                <w:rFonts w:cs="Times New Roman"/>
                <w:szCs w:val="24"/>
              </w:rPr>
              <w:t>ias</w:t>
            </w:r>
            <w:r w:rsidRPr="00D6742F">
              <w:rPr>
                <w:rFonts w:cs="Times New Roman"/>
                <w:szCs w:val="24"/>
              </w:rPr>
              <w:t xml:space="preserve"> </w:t>
            </w:r>
            <w:r>
              <w:rPr>
                <w:rFonts w:cs="Times New Roman"/>
                <w:szCs w:val="24"/>
              </w:rPr>
              <w:t>mokymo priemones</w:t>
            </w:r>
            <w:r w:rsidRPr="00D6742F">
              <w:rPr>
                <w:rFonts w:cs="Times New Roman"/>
                <w:szCs w:val="24"/>
              </w:rPr>
              <w:t>:</w:t>
            </w:r>
          </w:p>
          <w:p w:rsidR="00906B4A" w:rsidRPr="00D6742F" w:rsidRDefault="00906B4A" w:rsidP="00132F81">
            <w:pPr>
              <w:pStyle w:val="ListParagraph"/>
              <w:numPr>
                <w:ilvl w:val="0"/>
                <w:numId w:val="26"/>
              </w:numPr>
              <w:spacing w:after="0" w:line="240" w:lineRule="auto"/>
              <w:rPr>
                <w:rFonts w:ascii="Times New Roman" w:hAnsi="Times New Roman"/>
                <w:sz w:val="24"/>
                <w:szCs w:val="24"/>
              </w:rPr>
            </w:pPr>
            <w:r w:rsidRPr="00D6742F">
              <w:rPr>
                <w:rFonts w:ascii="Times New Roman" w:hAnsi="Times New Roman"/>
                <w:sz w:val="24"/>
                <w:szCs w:val="24"/>
              </w:rPr>
              <w:t>Egzaminatorius.lt</w:t>
            </w:r>
          </w:p>
          <w:p w:rsidR="00906B4A" w:rsidRPr="00D6742F" w:rsidRDefault="00906B4A" w:rsidP="00132F81">
            <w:pPr>
              <w:pStyle w:val="ListParagraph"/>
              <w:numPr>
                <w:ilvl w:val="0"/>
                <w:numId w:val="26"/>
              </w:numPr>
              <w:spacing w:after="0" w:line="240" w:lineRule="auto"/>
              <w:rPr>
                <w:rFonts w:ascii="Times New Roman" w:hAnsi="Times New Roman"/>
                <w:sz w:val="24"/>
                <w:szCs w:val="24"/>
              </w:rPr>
            </w:pPr>
            <w:r w:rsidRPr="00D6742F">
              <w:rPr>
                <w:rFonts w:ascii="Times New Roman" w:hAnsi="Times New Roman"/>
                <w:sz w:val="24"/>
                <w:szCs w:val="24"/>
              </w:rPr>
              <w:t>E.mokykla</w:t>
            </w:r>
          </w:p>
          <w:p w:rsidR="00906B4A" w:rsidRPr="00D6742F" w:rsidRDefault="00906B4A" w:rsidP="00132F81">
            <w:pPr>
              <w:pStyle w:val="ListParagraph"/>
              <w:numPr>
                <w:ilvl w:val="0"/>
                <w:numId w:val="26"/>
              </w:numPr>
              <w:spacing w:after="0" w:line="240" w:lineRule="auto"/>
              <w:rPr>
                <w:rFonts w:ascii="Times New Roman" w:hAnsi="Times New Roman"/>
                <w:sz w:val="24"/>
                <w:szCs w:val="24"/>
              </w:rPr>
            </w:pPr>
            <w:r w:rsidRPr="00D6742F">
              <w:rPr>
                <w:rFonts w:ascii="Times New Roman" w:hAnsi="Times New Roman"/>
                <w:sz w:val="24"/>
                <w:szCs w:val="24"/>
              </w:rPr>
              <w:t>Ugdymo sodas</w:t>
            </w:r>
          </w:p>
          <w:p w:rsidR="00906B4A" w:rsidRPr="00BA01FF" w:rsidRDefault="00906B4A" w:rsidP="00132F81">
            <w:pPr>
              <w:pStyle w:val="ListParagraph"/>
              <w:numPr>
                <w:ilvl w:val="0"/>
                <w:numId w:val="26"/>
              </w:numPr>
              <w:rPr>
                <w:rFonts w:ascii="Times New Roman" w:hAnsi="Times New Roman"/>
              </w:rPr>
            </w:pPr>
            <w:r w:rsidRPr="00BA01FF">
              <w:rPr>
                <w:rFonts w:ascii="Times New Roman" w:hAnsi="Times New Roman"/>
              </w:rPr>
              <w:t>Interneto ištekliai</w:t>
            </w:r>
          </w:p>
        </w:tc>
        <w:tc>
          <w:tcPr>
            <w:tcW w:w="1694" w:type="dxa"/>
          </w:tcPr>
          <w:p w:rsidR="00906B4A" w:rsidRPr="00E66690" w:rsidRDefault="00906B4A" w:rsidP="00132F81">
            <w:r>
              <w:t>Nuolat</w:t>
            </w:r>
          </w:p>
        </w:tc>
        <w:tc>
          <w:tcPr>
            <w:tcW w:w="2329" w:type="dxa"/>
          </w:tcPr>
          <w:p w:rsidR="00906B4A" w:rsidRPr="00E66690" w:rsidRDefault="00906B4A" w:rsidP="00132F81">
            <w:r w:rsidRPr="00D6742F">
              <w:t>Metodinė taryba</w:t>
            </w:r>
          </w:p>
        </w:tc>
        <w:tc>
          <w:tcPr>
            <w:tcW w:w="3534" w:type="dxa"/>
            <w:vMerge/>
          </w:tcPr>
          <w:p w:rsidR="00906B4A" w:rsidRPr="00E66690" w:rsidRDefault="00906B4A" w:rsidP="00132F81"/>
        </w:tc>
      </w:tr>
      <w:tr w:rsidR="00906B4A" w:rsidRPr="00E66690" w:rsidTr="00132F81">
        <w:tc>
          <w:tcPr>
            <w:tcW w:w="2149" w:type="dxa"/>
            <w:gridSpan w:val="2"/>
            <w:vMerge/>
          </w:tcPr>
          <w:p w:rsidR="00906B4A" w:rsidRPr="00E66690" w:rsidRDefault="00906B4A" w:rsidP="00132F81"/>
        </w:tc>
        <w:tc>
          <w:tcPr>
            <w:tcW w:w="4513" w:type="dxa"/>
          </w:tcPr>
          <w:p w:rsidR="00906B4A" w:rsidRPr="00E66690" w:rsidRDefault="00906B4A" w:rsidP="00132F81">
            <w:r>
              <w:t>1.4</w:t>
            </w:r>
            <w:r w:rsidRPr="00E66690">
              <w:t>. Sukurti įvairių dalykų programas, skirtas ugdymo rezultatams gerinti.</w:t>
            </w:r>
          </w:p>
        </w:tc>
        <w:tc>
          <w:tcPr>
            <w:tcW w:w="1694" w:type="dxa"/>
          </w:tcPr>
          <w:p w:rsidR="00906B4A" w:rsidRPr="00E66690" w:rsidRDefault="00906B4A" w:rsidP="00132F81">
            <w:r w:rsidRPr="00E66690">
              <w:t>Rugsėjis</w:t>
            </w:r>
          </w:p>
        </w:tc>
        <w:tc>
          <w:tcPr>
            <w:tcW w:w="2329" w:type="dxa"/>
          </w:tcPr>
          <w:p w:rsidR="00906B4A" w:rsidRPr="00E66690" w:rsidRDefault="00906B4A" w:rsidP="00132F81">
            <w:r w:rsidRPr="00E66690">
              <w:t>Metodinių grupių pirmininkai</w:t>
            </w:r>
          </w:p>
        </w:tc>
        <w:tc>
          <w:tcPr>
            <w:tcW w:w="3534" w:type="dxa"/>
            <w:vMerge/>
          </w:tcPr>
          <w:p w:rsidR="00906B4A" w:rsidRPr="00E66690" w:rsidRDefault="00906B4A" w:rsidP="00132F81"/>
        </w:tc>
      </w:tr>
      <w:tr w:rsidR="00906B4A" w:rsidRPr="00E66690" w:rsidTr="00132F81">
        <w:tc>
          <w:tcPr>
            <w:tcW w:w="2149" w:type="dxa"/>
            <w:gridSpan w:val="2"/>
            <w:vMerge/>
          </w:tcPr>
          <w:p w:rsidR="00906B4A" w:rsidRPr="00E66690" w:rsidRDefault="00906B4A" w:rsidP="00132F81"/>
        </w:tc>
        <w:tc>
          <w:tcPr>
            <w:tcW w:w="4513" w:type="dxa"/>
          </w:tcPr>
          <w:p w:rsidR="00906B4A" w:rsidRPr="00E66690" w:rsidRDefault="00906B4A" w:rsidP="00132F81">
            <w:r>
              <w:t>1.5</w:t>
            </w:r>
            <w:r w:rsidRPr="00E66690">
              <w:t xml:space="preserve">. Sudaryti visų dalykų mokytojų konsultacijų grafiką. </w:t>
            </w:r>
          </w:p>
          <w:p w:rsidR="00906B4A" w:rsidRPr="00E66690" w:rsidRDefault="00906B4A" w:rsidP="00132F81">
            <w:pPr>
              <w:rPr>
                <w:i/>
              </w:rPr>
            </w:pPr>
            <w:r w:rsidRPr="00E66690">
              <w:t xml:space="preserve"> </w:t>
            </w:r>
            <w:r w:rsidRPr="00E66690">
              <w:rPr>
                <w:i/>
              </w:rPr>
              <w:t>Priedas 1</w:t>
            </w:r>
          </w:p>
        </w:tc>
        <w:tc>
          <w:tcPr>
            <w:tcW w:w="1694" w:type="dxa"/>
          </w:tcPr>
          <w:p w:rsidR="00906B4A" w:rsidRPr="00E66690" w:rsidRDefault="00906B4A" w:rsidP="00132F81">
            <w:r w:rsidRPr="00E66690">
              <w:t>Rugsėjis</w:t>
            </w:r>
          </w:p>
        </w:tc>
        <w:tc>
          <w:tcPr>
            <w:tcW w:w="2329" w:type="dxa"/>
          </w:tcPr>
          <w:p w:rsidR="00906B4A" w:rsidRDefault="00906B4A" w:rsidP="00132F81">
            <w:r>
              <w:t>A. Marinaitė</w:t>
            </w:r>
          </w:p>
          <w:p w:rsidR="00906B4A" w:rsidRPr="00E66690" w:rsidRDefault="00906B4A" w:rsidP="00132F81"/>
        </w:tc>
        <w:tc>
          <w:tcPr>
            <w:tcW w:w="3534" w:type="dxa"/>
            <w:vMerge/>
          </w:tcPr>
          <w:p w:rsidR="00906B4A" w:rsidRPr="00E66690" w:rsidRDefault="00906B4A" w:rsidP="00132F81"/>
        </w:tc>
      </w:tr>
      <w:tr w:rsidR="00906B4A" w:rsidRPr="00E66690" w:rsidTr="00132F81">
        <w:tc>
          <w:tcPr>
            <w:tcW w:w="2149" w:type="dxa"/>
            <w:gridSpan w:val="2"/>
            <w:vMerge/>
          </w:tcPr>
          <w:p w:rsidR="00906B4A" w:rsidRPr="00E66690" w:rsidRDefault="00906B4A" w:rsidP="00132F81"/>
        </w:tc>
        <w:tc>
          <w:tcPr>
            <w:tcW w:w="4513" w:type="dxa"/>
          </w:tcPr>
          <w:p w:rsidR="00906B4A" w:rsidRPr="00E66690" w:rsidRDefault="00906B4A" w:rsidP="00132F81">
            <w:r>
              <w:t>1.6</w:t>
            </w:r>
            <w:r w:rsidRPr="00E66690">
              <w:t xml:space="preserve">. </w:t>
            </w:r>
            <w:r>
              <w:t>III</w:t>
            </w:r>
            <w:r w:rsidRPr="00E66690">
              <w:t xml:space="preserve"> klasių ir naujai atvykusių mokinių adaptacijos stebėjimas, tyrimas ir aptarimas.</w:t>
            </w:r>
          </w:p>
        </w:tc>
        <w:tc>
          <w:tcPr>
            <w:tcW w:w="1694" w:type="dxa"/>
          </w:tcPr>
          <w:p w:rsidR="00906B4A" w:rsidRPr="00E66690" w:rsidRDefault="00906B4A" w:rsidP="00132F81">
            <w:r w:rsidRPr="00E66690">
              <w:t>Spalis, gegužė</w:t>
            </w:r>
          </w:p>
        </w:tc>
        <w:tc>
          <w:tcPr>
            <w:tcW w:w="2329" w:type="dxa"/>
          </w:tcPr>
          <w:p w:rsidR="00906B4A" w:rsidRPr="00E66690" w:rsidRDefault="00906B4A" w:rsidP="00132F81">
            <w:r w:rsidRPr="00E66690">
              <w:t>Skyrių vedėjai</w:t>
            </w:r>
            <w:r>
              <w:t>, psichologė</w:t>
            </w:r>
          </w:p>
        </w:tc>
        <w:tc>
          <w:tcPr>
            <w:tcW w:w="3534" w:type="dxa"/>
          </w:tcPr>
          <w:p w:rsidR="00906B4A" w:rsidRPr="00E66690" w:rsidRDefault="00906B4A" w:rsidP="00132F81">
            <w:r w:rsidRPr="00E66690">
              <w:t>Ne mažiau kaip 70 % mokinių vertins savo jauseną mokykloje gerai ir labai gerai. Ne mažiau kaip 70 % tėvų vertins perėjimą į dalykinę sistemą pozityviai.</w:t>
            </w:r>
          </w:p>
        </w:tc>
      </w:tr>
      <w:tr w:rsidR="00906B4A" w:rsidRPr="00E66690" w:rsidTr="00132F81">
        <w:tc>
          <w:tcPr>
            <w:tcW w:w="2149" w:type="dxa"/>
            <w:gridSpan w:val="2"/>
            <w:vMerge/>
          </w:tcPr>
          <w:p w:rsidR="00906B4A" w:rsidRPr="00E66690" w:rsidRDefault="00906B4A" w:rsidP="00132F81"/>
        </w:tc>
        <w:tc>
          <w:tcPr>
            <w:tcW w:w="4513" w:type="dxa"/>
          </w:tcPr>
          <w:p w:rsidR="00906B4A" w:rsidRPr="00E66690" w:rsidRDefault="00906B4A" w:rsidP="00132F81">
            <w:r>
              <w:t>1.7</w:t>
            </w:r>
            <w:r w:rsidRPr="00E66690">
              <w:t xml:space="preserve">. </w:t>
            </w:r>
            <w:r>
              <w:t xml:space="preserve">NEC organizuojamų testų </w:t>
            </w:r>
            <w:r w:rsidRPr="00E66690">
              <w:t xml:space="preserve"> vykdymas ir aptarimas</w:t>
            </w:r>
            <w:r>
              <w:t>.</w:t>
            </w:r>
          </w:p>
          <w:p w:rsidR="00906B4A" w:rsidRPr="00E66690" w:rsidRDefault="00906B4A" w:rsidP="00132F81"/>
        </w:tc>
        <w:tc>
          <w:tcPr>
            <w:tcW w:w="1694" w:type="dxa"/>
          </w:tcPr>
          <w:p w:rsidR="00906B4A" w:rsidRPr="00E66690" w:rsidRDefault="00906B4A" w:rsidP="00132F81">
            <w:r>
              <w:t xml:space="preserve">Lapkritis, </w:t>
            </w:r>
            <w:r w:rsidRPr="00E66690">
              <w:t xml:space="preserve"> </w:t>
            </w:r>
            <w:r>
              <w:t>balandis-</w:t>
            </w:r>
            <w:r w:rsidRPr="00E66690">
              <w:t>gegužė</w:t>
            </w:r>
          </w:p>
        </w:tc>
        <w:tc>
          <w:tcPr>
            <w:tcW w:w="2329" w:type="dxa"/>
          </w:tcPr>
          <w:p w:rsidR="00906B4A" w:rsidRPr="00E66690" w:rsidRDefault="00906B4A" w:rsidP="00132F81">
            <w:r w:rsidRPr="00D6742F">
              <w:t>J.Šepeleva, L.Ovčinikova</w:t>
            </w:r>
          </w:p>
        </w:tc>
        <w:tc>
          <w:tcPr>
            <w:tcW w:w="3534" w:type="dxa"/>
          </w:tcPr>
          <w:p w:rsidR="00906B4A" w:rsidRPr="00E66690" w:rsidRDefault="00906B4A" w:rsidP="00132F81">
            <w:r w:rsidRPr="00E66690">
              <w:t>Analizuojami ir lyginami pasiekimų rezultatai</w:t>
            </w:r>
            <w:r>
              <w:t xml:space="preserve"> leis tikslingiau koreguoti ir </w:t>
            </w:r>
            <w:r w:rsidRPr="00E66690">
              <w:t>tobulinti ugdymo procesą.</w:t>
            </w:r>
          </w:p>
        </w:tc>
      </w:tr>
      <w:tr w:rsidR="00906B4A" w:rsidRPr="00E66690" w:rsidTr="00132F81">
        <w:tc>
          <w:tcPr>
            <w:tcW w:w="2149" w:type="dxa"/>
            <w:gridSpan w:val="2"/>
            <w:vMerge/>
          </w:tcPr>
          <w:p w:rsidR="00906B4A" w:rsidRPr="00E66690" w:rsidRDefault="00906B4A" w:rsidP="00132F81"/>
        </w:tc>
        <w:tc>
          <w:tcPr>
            <w:tcW w:w="4513" w:type="dxa"/>
          </w:tcPr>
          <w:p w:rsidR="00906B4A" w:rsidRPr="00D6742F" w:rsidRDefault="00906B4A" w:rsidP="00132F81">
            <w:pPr>
              <w:autoSpaceDE w:val="0"/>
              <w:autoSpaceDN w:val="0"/>
              <w:adjustRightInd w:val="0"/>
            </w:pPr>
            <w:r>
              <w:t xml:space="preserve">1.8. </w:t>
            </w:r>
            <w:r w:rsidRPr="00D6742F">
              <w:t xml:space="preserve">Mokyklos vertinimo sistemos suvienodinimas ir efektyvus taikymas. </w:t>
            </w:r>
          </w:p>
        </w:tc>
        <w:tc>
          <w:tcPr>
            <w:tcW w:w="1694" w:type="dxa"/>
          </w:tcPr>
          <w:p w:rsidR="00906B4A" w:rsidRPr="00D6742F" w:rsidRDefault="00906B4A" w:rsidP="00132F81">
            <w:pPr>
              <w:rPr>
                <w:highlight w:val="yellow"/>
              </w:rPr>
            </w:pPr>
            <w:r w:rsidRPr="00D6742F">
              <w:t>Per mokslo metus</w:t>
            </w:r>
          </w:p>
        </w:tc>
        <w:tc>
          <w:tcPr>
            <w:tcW w:w="2329" w:type="dxa"/>
          </w:tcPr>
          <w:p w:rsidR="00906B4A" w:rsidRPr="00D6742F" w:rsidRDefault="00906B4A" w:rsidP="00132F81">
            <w:pPr>
              <w:autoSpaceDE w:val="0"/>
              <w:autoSpaceDN w:val="0"/>
              <w:adjustRightInd w:val="0"/>
            </w:pPr>
            <w:r w:rsidRPr="00D6742F">
              <w:t>Metodinė taryba</w:t>
            </w:r>
          </w:p>
        </w:tc>
        <w:tc>
          <w:tcPr>
            <w:tcW w:w="3534" w:type="dxa"/>
          </w:tcPr>
          <w:p w:rsidR="00906B4A" w:rsidRPr="00D6742F" w:rsidRDefault="00906B4A" w:rsidP="00132F81">
            <w:r w:rsidRPr="00D6742F">
              <w:t xml:space="preserve"> Savikontrolė mokys mokinius prisiimti atsakomybę už mokymosi rezultatus, mokytojus – motyvuoti mokinius.</w:t>
            </w:r>
          </w:p>
          <w:p w:rsidR="00906B4A" w:rsidRPr="00D6742F" w:rsidRDefault="00906B4A" w:rsidP="00132F81">
            <w:pPr>
              <w:rPr>
                <w:bCs/>
              </w:rPr>
            </w:pPr>
            <w:r w:rsidRPr="00D6742F">
              <w:t xml:space="preserve">Savalaikė vertinimo sistemos </w:t>
            </w:r>
            <w:r w:rsidRPr="00D6742F">
              <w:lastRenderedPageBreak/>
              <w:t>redakcija.</w:t>
            </w:r>
          </w:p>
        </w:tc>
      </w:tr>
      <w:tr w:rsidR="00906B4A" w:rsidRPr="00E66690" w:rsidTr="00132F81">
        <w:tc>
          <w:tcPr>
            <w:tcW w:w="2149" w:type="dxa"/>
            <w:gridSpan w:val="2"/>
            <w:vMerge/>
          </w:tcPr>
          <w:p w:rsidR="00906B4A" w:rsidRPr="00E66690" w:rsidRDefault="00906B4A" w:rsidP="00132F81"/>
        </w:tc>
        <w:tc>
          <w:tcPr>
            <w:tcW w:w="4513" w:type="dxa"/>
          </w:tcPr>
          <w:p w:rsidR="00906B4A" w:rsidRDefault="00906B4A" w:rsidP="00132F81">
            <w:r>
              <w:rPr>
                <w:rFonts w:cs="Times New Roman"/>
                <w:szCs w:val="24"/>
              </w:rPr>
              <w:t xml:space="preserve">1.9. </w:t>
            </w:r>
            <w:r w:rsidRPr="00D6742F">
              <w:rPr>
                <w:rFonts w:cs="Times New Roman"/>
                <w:szCs w:val="24"/>
              </w:rPr>
              <w:t>Atlikti dalykų modulių, akademinių būrelių, pasirenkamųjų dalykų, konsultacijų pasiūlos ir paklausos tyrimą.</w:t>
            </w:r>
          </w:p>
        </w:tc>
        <w:tc>
          <w:tcPr>
            <w:tcW w:w="1694" w:type="dxa"/>
          </w:tcPr>
          <w:p w:rsidR="00906B4A" w:rsidRPr="00D6742F" w:rsidRDefault="00906B4A" w:rsidP="00132F81">
            <w:pPr>
              <w:autoSpaceDE w:val="0"/>
              <w:autoSpaceDN w:val="0"/>
              <w:adjustRightInd w:val="0"/>
            </w:pPr>
            <w:r w:rsidRPr="00D6742F">
              <w:t>Vasaris-balandis</w:t>
            </w:r>
          </w:p>
        </w:tc>
        <w:tc>
          <w:tcPr>
            <w:tcW w:w="2329" w:type="dxa"/>
          </w:tcPr>
          <w:p w:rsidR="00906B4A" w:rsidRDefault="00906B4A" w:rsidP="00132F81">
            <w:pPr>
              <w:autoSpaceDE w:val="0"/>
              <w:autoSpaceDN w:val="0"/>
              <w:adjustRightInd w:val="0"/>
            </w:pPr>
            <w:r w:rsidRPr="00D6742F">
              <w:t xml:space="preserve">J.Šepeleva </w:t>
            </w:r>
          </w:p>
          <w:p w:rsidR="00906B4A" w:rsidRPr="00D6742F" w:rsidRDefault="00906B4A" w:rsidP="00132F81">
            <w:pPr>
              <w:autoSpaceDE w:val="0"/>
              <w:autoSpaceDN w:val="0"/>
              <w:adjustRightInd w:val="0"/>
            </w:pPr>
            <w:r w:rsidRPr="00D6742F">
              <w:t>Metodinė taryba</w:t>
            </w:r>
          </w:p>
        </w:tc>
        <w:tc>
          <w:tcPr>
            <w:tcW w:w="3534" w:type="dxa"/>
          </w:tcPr>
          <w:p w:rsidR="00906B4A" w:rsidRPr="00E66690" w:rsidRDefault="00906B4A" w:rsidP="00132F81">
            <w:r>
              <w:t>Gauta informacija padės geriau planuoti mokinių poreikius atliepiantį ugdymą ateinantiems mokslo metams.</w:t>
            </w:r>
          </w:p>
        </w:tc>
      </w:tr>
      <w:tr w:rsidR="00906B4A" w:rsidRPr="00E66690" w:rsidTr="00132F81">
        <w:tc>
          <w:tcPr>
            <w:tcW w:w="2149" w:type="dxa"/>
            <w:gridSpan w:val="2"/>
            <w:vMerge/>
          </w:tcPr>
          <w:p w:rsidR="00906B4A" w:rsidRPr="00E66690" w:rsidRDefault="00906B4A" w:rsidP="00132F81"/>
        </w:tc>
        <w:tc>
          <w:tcPr>
            <w:tcW w:w="4513" w:type="dxa"/>
          </w:tcPr>
          <w:p w:rsidR="00906B4A" w:rsidRPr="00D6742F" w:rsidRDefault="00906B4A" w:rsidP="00132F81">
            <w:pPr>
              <w:autoSpaceDE w:val="0"/>
              <w:autoSpaceDN w:val="0"/>
              <w:adjustRightInd w:val="0"/>
              <w:rPr>
                <w:rFonts w:cs="Times New Roman"/>
                <w:szCs w:val="24"/>
              </w:rPr>
            </w:pPr>
            <w:r>
              <w:rPr>
                <w:rFonts w:cs="Times New Roman"/>
                <w:szCs w:val="24"/>
              </w:rPr>
              <w:t xml:space="preserve">1.10. </w:t>
            </w:r>
            <w:r w:rsidRPr="00D6742F">
              <w:rPr>
                <w:rFonts w:cs="Times New Roman"/>
                <w:szCs w:val="24"/>
              </w:rPr>
              <w:t>Organizuoti II-ų gimnazijos klasių mokinių ir jų tėvų susirinkim</w:t>
            </w:r>
            <w:r>
              <w:rPr>
                <w:rFonts w:cs="Times New Roman"/>
                <w:szCs w:val="24"/>
              </w:rPr>
              <w:t xml:space="preserve">us, pristatant vidurinio ugdymo </w:t>
            </w:r>
            <w:r w:rsidRPr="00D6742F">
              <w:rPr>
                <w:rFonts w:cs="Times New Roman"/>
                <w:szCs w:val="24"/>
              </w:rPr>
              <w:t>programos aprašo nuostatas bei gimnazijos galimybes jas įgyvendinti.</w:t>
            </w:r>
          </w:p>
        </w:tc>
        <w:tc>
          <w:tcPr>
            <w:tcW w:w="1694" w:type="dxa"/>
          </w:tcPr>
          <w:p w:rsidR="00906B4A" w:rsidRPr="00D6742F" w:rsidRDefault="00906B4A" w:rsidP="00132F81">
            <w:pPr>
              <w:autoSpaceDE w:val="0"/>
              <w:autoSpaceDN w:val="0"/>
              <w:adjustRightInd w:val="0"/>
            </w:pPr>
            <w:r w:rsidRPr="00D6742F">
              <w:t>Vasaris</w:t>
            </w:r>
          </w:p>
        </w:tc>
        <w:tc>
          <w:tcPr>
            <w:tcW w:w="2329" w:type="dxa"/>
          </w:tcPr>
          <w:p w:rsidR="00906B4A" w:rsidRPr="00D6742F" w:rsidRDefault="00906B4A" w:rsidP="00132F81">
            <w:pPr>
              <w:autoSpaceDE w:val="0"/>
              <w:autoSpaceDN w:val="0"/>
              <w:adjustRightInd w:val="0"/>
            </w:pPr>
            <w:r w:rsidRPr="00D6742F">
              <w:t>J.Šepeleva</w:t>
            </w:r>
          </w:p>
        </w:tc>
        <w:tc>
          <w:tcPr>
            <w:tcW w:w="3534" w:type="dxa"/>
          </w:tcPr>
          <w:p w:rsidR="00906B4A" w:rsidRPr="00E66690" w:rsidRDefault="00906B4A" w:rsidP="00132F81">
            <w:r>
              <w:t>Mokiniai ir jų tėvai bus gerai informuoti apie vidurinio ugdymo programą, žinos gimnazijos galimybes.</w:t>
            </w:r>
          </w:p>
        </w:tc>
      </w:tr>
      <w:tr w:rsidR="00906B4A" w:rsidRPr="00E66690" w:rsidTr="00132F81">
        <w:tc>
          <w:tcPr>
            <w:tcW w:w="2149" w:type="dxa"/>
            <w:gridSpan w:val="2"/>
            <w:vMerge/>
          </w:tcPr>
          <w:p w:rsidR="00906B4A" w:rsidRPr="00E66690" w:rsidRDefault="00906B4A" w:rsidP="00132F81"/>
        </w:tc>
        <w:tc>
          <w:tcPr>
            <w:tcW w:w="4513" w:type="dxa"/>
          </w:tcPr>
          <w:p w:rsidR="00906B4A" w:rsidRPr="00D6742F" w:rsidRDefault="00906B4A" w:rsidP="00132F81">
            <w:pPr>
              <w:autoSpaceDE w:val="0"/>
              <w:autoSpaceDN w:val="0"/>
              <w:adjustRightInd w:val="0"/>
              <w:rPr>
                <w:rFonts w:cs="Times New Roman"/>
                <w:szCs w:val="24"/>
              </w:rPr>
            </w:pPr>
            <w:r>
              <w:rPr>
                <w:rFonts w:cs="Times New Roman"/>
                <w:szCs w:val="24"/>
              </w:rPr>
              <w:t xml:space="preserve">1.11. </w:t>
            </w:r>
            <w:r w:rsidRPr="00D6742F">
              <w:rPr>
                <w:rFonts w:cs="Times New Roman"/>
                <w:szCs w:val="24"/>
              </w:rPr>
              <w:t>Teikti pedagoginę ir psichologinę pagalbą mokiniams ir tėvams sudarant individualius ugdymo(si) planus.</w:t>
            </w:r>
          </w:p>
        </w:tc>
        <w:tc>
          <w:tcPr>
            <w:tcW w:w="1694" w:type="dxa"/>
          </w:tcPr>
          <w:p w:rsidR="00906B4A" w:rsidRPr="00D6742F" w:rsidRDefault="00906B4A" w:rsidP="00132F81">
            <w:pPr>
              <w:autoSpaceDE w:val="0"/>
              <w:autoSpaceDN w:val="0"/>
              <w:adjustRightInd w:val="0"/>
            </w:pPr>
            <w:r w:rsidRPr="00D6742F">
              <w:t>Kovas- balandis</w:t>
            </w:r>
          </w:p>
        </w:tc>
        <w:tc>
          <w:tcPr>
            <w:tcW w:w="2329" w:type="dxa"/>
          </w:tcPr>
          <w:p w:rsidR="00906B4A" w:rsidRDefault="00906B4A" w:rsidP="00132F81">
            <w:pPr>
              <w:autoSpaceDE w:val="0"/>
              <w:autoSpaceDN w:val="0"/>
              <w:adjustRightInd w:val="0"/>
              <w:spacing w:after="0"/>
            </w:pPr>
            <w:r w:rsidRPr="00D6742F">
              <w:t>J.Šepeleva</w:t>
            </w:r>
          </w:p>
          <w:p w:rsidR="00906B4A" w:rsidRDefault="00906B4A" w:rsidP="00132F81">
            <w:pPr>
              <w:autoSpaceDE w:val="0"/>
              <w:autoSpaceDN w:val="0"/>
              <w:adjustRightInd w:val="0"/>
              <w:spacing w:after="0"/>
            </w:pPr>
            <w:r>
              <w:t>Klasių auklėtojai</w:t>
            </w:r>
          </w:p>
          <w:p w:rsidR="00906B4A" w:rsidRDefault="00906B4A" w:rsidP="00132F81">
            <w:pPr>
              <w:autoSpaceDE w:val="0"/>
              <w:autoSpaceDN w:val="0"/>
              <w:adjustRightInd w:val="0"/>
              <w:spacing w:after="0"/>
            </w:pPr>
            <w:r>
              <w:t>Psichologė</w:t>
            </w:r>
          </w:p>
          <w:p w:rsidR="00906B4A" w:rsidRPr="00D6742F" w:rsidRDefault="00906B4A" w:rsidP="00132F81">
            <w:pPr>
              <w:autoSpaceDE w:val="0"/>
              <w:autoSpaceDN w:val="0"/>
              <w:adjustRightInd w:val="0"/>
              <w:spacing w:after="0"/>
            </w:pPr>
            <w:r>
              <w:t>Ugdymo karjerai specialistė</w:t>
            </w:r>
          </w:p>
        </w:tc>
        <w:tc>
          <w:tcPr>
            <w:tcW w:w="3534" w:type="dxa"/>
          </w:tcPr>
          <w:p w:rsidR="00906B4A" w:rsidRPr="00E66690" w:rsidRDefault="00906B4A" w:rsidP="00132F81">
            <w:r>
              <w:t xml:space="preserve">Mokiniai gebės  kokybiškai pasirengti </w:t>
            </w:r>
            <w:r>
              <w:rPr>
                <w:i/>
              </w:rPr>
              <w:t>Individualų ugdymosi planą.</w:t>
            </w:r>
          </w:p>
        </w:tc>
      </w:tr>
      <w:tr w:rsidR="00906B4A" w:rsidRPr="00E66690" w:rsidTr="00132F81">
        <w:tc>
          <w:tcPr>
            <w:tcW w:w="2149" w:type="dxa"/>
            <w:gridSpan w:val="2"/>
            <w:vMerge/>
          </w:tcPr>
          <w:p w:rsidR="00906B4A" w:rsidRPr="00E66690" w:rsidRDefault="00906B4A" w:rsidP="00132F81"/>
        </w:tc>
        <w:tc>
          <w:tcPr>
            <w:tcW w:w="4513" w:type="dxa"/>
          </w:tcPr>
          <w:p w:rsidR="00906B4A" w:rsidRPr="00E66690" w:rsidRDefault="00906B4A" w:rsidP="00132F81">
            <w:r>
              <w:t>1.12</w:t>
            </w:r>
            <w:r w:rsidRPr="00E66690">
              <w:t>. Pagal mokinių poreikius organizuoti įvairių krypčių būrelių veiklą mokykloje.</w:t>
            </w:r>
            <w:r w:rsidRPr="00E66690">
              <w:rPr>
                <w:color w:val="FF0000"/>
              </w:rPr>
              <w:t xml:space="preserve">   </w:t>
            </w:r>
            <w:r w:rsidRPr="00E66690">
              <w:rPr>
                <w:i/>
              </w:rPr>
              <w:t>Priedas 2</w:t>
            </w:r>
          </w:p>
        </w:tc>
        <w:tc>
          <w:tcPr>
            <w:tcW w:w="1694" w:type="dxa"/>
          </w:tcPr>
          <w:p w:rsidR="00906B4A" w:rsidRDefault="00906B4A" w:rsidP="00132F81">
            <w:r w:rsidRPr="00E66690">
              <w:t>Rugsėjis</w:t>
            </w:r>
            <w:r>
              <w:t>,</w:t>
            </w:r>
          </w:p>
          <w:p w:rsidR="00906B4A" w:rsidRPr="00E66690" w:rsidRDefault="00906B4A" w:rsidP="00132F81"/>
        </w:tc>
        <w:tc>
          <w:tcPr>
            <w:tcW w:w="2329" w:type="dxa"/>
          </w:tcPr>
          <w:p w:rsidR="00906B4A" w:rsidRPr="00E66690" w:rsidRDefault="00906B4A" w:rsidP="00132F81">
            <w:r w:rsidRPr="00D6742F">
              <w:t>L.Ovčinikova</w:t>
            </w:r>
          </w:p>
        </w:tc>
        <w:tc>
          <w:tcPr>
            <w:tcW w:w="3534" w:type="dxa"/>
          </w:tcPr>
          <w:p w:rsidR="00906B4A" w:rsidRPr="00E66690" w:rsidRDefault="00906B4A" w:rsidP="00132F81">
            <w:r w:rsidRPr="00E66690">
              <w:t>Dauguma mokinių (</w:t>
            </w:r>
            <w:r>
              <w:t>60</w:t>
            </w:r>
            <w:r w:rsidRPr="00E66690">
              <w:t xml:space="preserve">%) galės mokykloje lankyti būrelius pagal savo pomėgius. </w:t>
            </w:r>
          </w:p>
        </w:tc>
      </w:tr>
      <w:tr w:rsidR="00906B4A" w:rsidRPr="00E66690" w:rsidTr="00132F81">
        <w:tc>
          <w:tcPr>
            <w:tcW w:w="2149" w:type="dxa"/>
            <w:gridSpan w:val="2"/>
            <w:tcBorders>
              <w:top w:val="nil"/>
            </w:tcBorders>
          </w:tcPr>
          <w:p w:rsidR="00906B4A" w:rsidRPr="00E66690" w:rsidRDefault="00906B4A" w:rsidP="00132F81"/>
        </w:tc>
        <w:tc>
          <w:tcPr>
            <w:tcW w:w="4513" w:type="dxa"/>
          </w:tcPr>
          <w:p w:rsidR="00906B4A" w:rsidRPr="00E66690" w:rsidRDefault="00906B4A" w:rsidP="00132F81">
            <w:r>
              <w:t>1.13</w:t>
            </w:r>
            <w:r w:rsidRPr="00E66690">
              <w:t>. Organizuoti platųjį ir giluminį veiklos įsivertinimą naudojant IQES online Lietuva platformą</w:t>
            </w:r>
            <w:r>
              <w:t>.</w:t>
            </w:r>
            <w:r w:rsidRPr="00E66690">
              <w:t xml:space="preserve"> </w:t>
            </w:r>
          </w:p>
        </w:tc>
        <w:tc>
          <w:tcPr>
            <w:tcW w:w="1694" w:type="dxa"/>
          </w:tcPr>
          <w:p w:rsidR="00906B4A" w:rsidRPr="00E66690" w:rsidRDefault="00906B4A" w:rsidP="00132F81">
            <w:r w:rsidRPr="00E66690">
              <w:t>Lapkritis,</w:t>
            </w:r>
          </w:p>
          <w:p w:rsidR="00906B4A" w:rsidRPr="00E66690" w:rsidRDefault="00906B4A" w:rsidP="00132F81">
            <w:r w:rsidRPr="00E66690">
              <w:t>kovas</w:t>
            </w:r>
          </w:p>
        </w:tc>
        <w:tc>
          <w:tcPr>
            <w:tcW w:w="2329" w:type="dxa"/>
          </w:tcPr>
          <w:p w:rsidR="00906B4A" w:rsidRPr="00E66690" w:rsidRDefault="00906B4A" w:rsidP="00132F81">
            <w:r>
              <w:t>A.Marinaitė</w:t>
            </w:r>
          </w:p>
          <w:p w:rsidR="00906B4A" w:rsidRPr="00E66690" w:rsidRDefault="00906B4A" w:rsidP="00132F81">
            <w:r w:rsidRPr="00E66690">
              <w:t>įsivertinimo grupė</w:t>
            </w:r>
          </w:p>
        </w:tc>
        <w:tc>
          <w:tcPr>
            <w:tcW w:w="3534" w:type="dxa"/>
          </w:tcPr>
          <w:p w:rsidR="00906B4A" w:rsidRPr="00E66690" w:rsidRDefault="00906B4A" w:rsidP="00132F81">
            <w:r w:rsidRPr="00E66690">
              <w:t>Įsivertinsime savo veiklos rezultatus, žinosime mokinių ir jų tėvų nuomonę apie mokyklos veiklą, išanalizuosime stipriąsias ir silpnąsias puses ir numatysime prioritetus kitiems mokslo metams.</w:t>
            </w:r>
          </w:p>
        </w:tc>
      </w:tr>
      <w:tr w:rsidR="00906B4A" w:rsidRPr="00E66690" w:rsidTr="00132F81">
        <w:tc>
          <w:tcPr>
            <w:tcW w:w="2149" w:type="dxa"/>
            <w:gridSpan w:val="2"/>
            <w:vMerge w:val="restart"/>
          </w:tcPr>
          <w:p w:rsidR="00906B4A" w:rsidRPr="00E66690" w:rsidRDefault="00906B4A" w:rsidP="00132F81">
            <w:r w:rsidRPr="00E66690">
              <w:t xml:space="preserve">2. Tobulinti specialistų pagalbą mokiniams, </w:t>
            </w:r>
            <w:r w:rsidRPr="00E66690">
              <w:lastRenderedPageBreak/>
              <w:t>turintiems  specialiųjų poreikių, socialinių bei psichologinių problemų.</w:t>
            </w:r>
          </w:p>
        </w:tc>
        <w:tc>
          <w:tcPr>
            <w:tcW w:w="4513" w:type="dxa"/>
          </w:tcPr>
          <w:p w:rsidR="00906B4A" w:rsidRPr="00E66690" w:rsidRDefault="00906B4A" w:rsidP="00132F81">
            <w:r w:rsidRPr="00E66690">
              <w:lastRenderedPageBreak/>
              <w:t xml:space="preserve">2.1. Tikslinga pagalbos mokiniui specialistų veikla, teikiant pagalbą mokiniams, turintiems mokymosi sunkumų ir elgesio </w:t>
            </w:r>
            <w:r w:rsidRPr="00E66690">
              <w:lastRenderedPageBreak/>
              <w:t>sutrikimų problemų.</w:t>
            </w:r>
            <w:r>
              <w:t xml:space="preserve"> Sudarytos sąlygos kiekvienam mokiniui siekti pažangos.</w:t>
            </w:r>
          </w:p>
        </w:tc>
        <w:tc>
          <w:tcPr>
            <w:tcW w:w="1694" w:type="dxa"/>
          </w:tcPr>
          <w:p w:rsidR="00906B4A" w:rsidRPr="00E66690" w:rsidRDefault="00906B4A" w:rsidP="00132F81">
            <w:r w:rsidRPr="00E66690">
              <w:lastRenderedPageBreak/>
              <w:t>Nuolat</w:t>
            </w:r>
          </w:p>
        </w:tc>
        <w:tc>
          <w:tcPr>
            <w:tcW w:w="2329" w:type="dxa"/>
          </w:tcPr>
          <w:p w:rsidR="00906B4A" w:rsidRDefault="00906B4A" w:rsidP="00132F81">
            <w:r w:rsidRPr="00D6742F">
              <w:t>L.Ovčinikova</w:t>
            </w:r>
            <w:r w:rsidRPr="00E66690">
              <w:t xml:space="preserve"> </w:t>
            </w:r>
          </w:p>
          <w:p w:rsidR="00906B4A" w:rsidRPr="00E66690" w:rsidRDefault="00906B4A" w:rsidP="00132F81">
            <w:r w:rsidRPr="00E66690">
              <w:t>L. Bobrovič</w:t>
            </w:r>
          </w:p>
          <w:p w:rsidR="00906B4A" w:rsidRPr="00E66690" w:rsidRDefault="00906B4A" w:rsidP="00132F81">
            <w:r>
              <w:lastRenderedPageBreak/>
              <w:t>O.Shirokova</w:t>
            </w:r>
          </w:p>
        </w:tc>
        <w:tc>
          <w:tcPr>
            <w:tcW w:w="3534" w:type="dxa"/>
          </w:tcPr>
          <w:p w:rsidR="00906B4A" w:rsidRPr="00E66690" w:rsidRDefault="00906B4A" w:rsidP="00132F81">
            <w:r w:rsidRPr="00E66690">
              <w:lastRenderedPageBreak/>
              <w:t xml:space="preserve">Visi mokiniai pažangūs, kiekvienas dirba pagal savo išgales, matoma kiekvieno vaiko </w:t>
            </w:r>
            <w:r w:rsidRPr="00E66690">
              <w:lastRenderedPageBreak/>
              <w:t xml:space="preserve">pažanga.  </w:t>
            </w:r>
          </w:p>
        </w:tc>
      </w:tr>
      <w:tr w:rsidR="00906B4A" w:rsidRPr="00E66690" w:rsidTr="00132F81">
        <w:tc>
          <w:tcPr>
            <w:tcW w:w="2149" w:type="dxa"/>
            <w:gridSpan w:val="2"/>
            <w:vMerge/>
          </w:tcPr>
          <w:p w:rsidR="00906B4A" w:rsidRPr="00E66690" w:rsidRDefault="00906B4A" w:rsidP="00132F81"/>
        </w:tc>
        <w:tc>
          <w:tcPr>
            <w:tcW w:w="4513" w:type="dxa"/>
          </w:tcPr>
          <w:p w:rsidR="00906B4A" w:rsidRPr="00E66690" w:rsidRDefault="00906B4A" w:rsidP="00132F81">
            <w:r w:rsidRPr="00E66690">
              <w:t>2.2. Pagalbos mokiniui, leidžiančios pasiekti individualios kiekvieno vaiko sėkmės, organizavimas bendradarbiaujant klasėje</w:t>
            </w:r>
            <w:r>
              <w:t xml:space="preserve"> dirbantiems mokytojams (klasių </w:t>
            </w:r>
            <w:r w:rsidRPr="00E66690">
              <w:t>konsiliumai).</w:t>
            </w:r>
          </w:p>
        </w:tc>
        <w:tc>
          <w:tcPr>
            <w:tcW w:w="1694" w:type="dxa"/>
          </w:tcPr>
          <w:p w:rsidR="00906B4A" w:rsidRPr="00E66690" w:rsidRDefault="00906B4A" w:rsidP="00132F81">
            <w:r w:rsidRPr="00E66690">
              <w:t>Pagal reikalą, bet ne rečiau, kaip kartą per trimestrą</w:t>
            </w:r>
          </w:p>
        </w:tc>
        <w:tc>
          <w:tcPr>
            <w:tcW w:w="2329" w:type="dxa"/>
          </w:tcPr>
          <w:p w:rsidR="00906B4A" w:rsidRPr="00E66690" w:rsidRDefault="00906B4A" w:rsidP="00132F81">
            <w:r w:rsidRPr="00D6742F">
              <w:t>L.Ovčinikova</w:t>
            </w:r>
          </w:p>
          <w:p w:rsidR="00906B4A" w:rsidRPr="00E66690" w:rsidRDefault="00906B4A" w:rsidP="00132F81">
            <w:r>
              <w:t>K</w:t>
            </w:r>
            <w:r w:rsidRPr="00E66690">
              <w:t>lasių auklėtojai</w:t>
            </w:r>
          </w:p>
        </w:tc>
        <w:tc>
          <w:tcPr>
            <w:tcW w:w="3534" w:type="dxa"/>
          </w:tcPr>
          <w:p w:rsidR="00906B4A" w:rsidRPr="00E66690" w:rsidRDefault="00906B4A" w:rsidP="00132F81">
            <w:r w:rsidRPr="00E66690">
              <w:t>Kiekvienam mokiniui turinčiam specialiųjų poreikių parašytos pritaikytos ar individualios programos, dirbantys klasėje mokytojai bendradarbiauja siekdami užtikrinti ugdymo kokybę.</w:t>
            </w:r>
          </w:p>
        </w:tc>
      </w:tr>
      <w:tr w:rsidR="00906B4A" w:rsidRPr="00E66690" w:rsidTr="00132F81">
        <w:tc>
          <w:tcPr>
            <w:tcW w:w="2149" w:type="dxa"/>
            <w:gridSpan w:val="2"/>
            <w:vMerge/>
          </w:tcPr>
          <w:p w:rsidR="00906B4A" w:rsidRPr="00E66690" w:rsidRDefault="00906B4A" w:rsidP="00132F81"/>
        </w:tc>
        <w:tc>
          <w:tcPr>
            <w:tcW w:w="4513" w:type="dxa"/>
          </w:tcPr>
          <w:p w:rsidR="00906B4A" w:rsidRPr="00E66690" w:rsidRDefault="00906B4A" w:rsidP="00132F81">
            <w:r w:rsidRPr="00E66690">
              <w:t xml:space="preserve">2.3. Aptarti specialiųjų poreikių turinčių mokinių pažangą direkciniuose pasitarimuose, dalyvaujant specialistams. </w:t>
            </w:r>
          </w:p>
        </w:tc>
        <w:tc>
          <w:tcPr>
            <w:tcW w:w="1694" w:type="dxa"/>
          </w:tcPr>
          <w:p w:rsidR="00906B4A" w:rsidRPr="00E66690" w:rsidRDefault="00906B4A" w:rsidP="00132F81">
            <w:r w:rsidRPr="00E66690">
              <w:t>Kartą per pusmetį</w:t>
            </w:r>
          </w:p>
        </w:tc>
        <w:tc>
          <w:tcPr>
            <w:tcW w:w="2329" w:type="dxa"/>
          </w:tcPr>
          <w:p w:rsidR="00906B4A" w:rsidRPr="00E66690" w:rsidRDefault="00906B4A" w:rsidP="00132F81">
            <w:r>
              <w:t>A.Marinaitė</w:t>
            </w:r>
          </w:p>
          <w:p w:rsidR="00906B4A" w:rsidRPr="00E66690" w:rsidRDefault="00906B4A" w:rsidP="00132F81">
            <w:r w:rsidRPr="00D6742F">
              <w:t>L.Ovčinikova</w:t>
            </w:r>
          </w:p>
        </w:tc>
        <w:tc>
          <w:tcPr>
            <w:tcW w:w="3534" w:type="dxa"/>
          </w:tcPr>
          <w:p w:rsidR="00906B4A" w:rsidRPr="00E66690" w:rsidRDefault="00906B4A" w:rsidP="00132F81">
            <w:r w:rsidRPr="00E66690">
              <w:t>Visi mokiniai pažangūs, visiems teikiama pagalba. 80-90 % mokinių su spec</w:t>
            </w:r>
            <w:r>
              <w:t xml:space="preserve">ialiaisiais </w:t>
            </w:r>
            <w:r w:rsidRPr="00E66690">
              <w:t xml:space="preserve"> poreikiais teigiamai vertina savo individualius pasiekimus.</w:t>
            </w:r>
          </w:p>
        </w:tc>
      </w:tr>
      <w:tr w:rsidR="00906B4A" w:rsidRPr="00E66690" w:rsidTr="00132F81">
        <w:tc>
          <w:tcPr>
            <w:tcW w:w="2149" w:type="dxa"/>
            <w:gridSpan w:val="2"/>
            <w:vMerge/>
          </w:tcPr>
          <w:p w:rsidR="00906B4A" w:rsidRPr="00E66690" w:rsidRDefault="00906B4A" w:rsidP="00132F81"/>
        </w:tc>
        <w:tc>
          <w:tcPr>
            <w:tcW w:w="4513" w:type="dxa"/>
          </w:tcPr>
          <w:p w:rsidR="00906B4A" w:rsidRPr="00E66690" w:rsidRDefault="00906B4A" w:rsidP="00132F81">
            <w:r>
              <w:t>2.4.</w:t>
            </w:r>
            <w:r w:rsidRPr="00D6742F">
              <w:rPr>
                <w:rFonts w:cs="Times New Roman"/>
                <w:szCs w:val="24"/>
              </w:rPr>
              <w:t xml:space="preserve"> Efektyvinti mokinių pamokų nelankymo prevencijos metodus</w:t>
            </w:r>
            <w:r>
              <w:rPr>
                <w:rFonts w:cs="Times New Roman"/>
                <w:szCs w:val="24"/>
              </w:rPr>
              <w:t>.</w:t>
            </w:r>
          </w:p>
        </w:tc>
        <w:tc>
          <w:tcPr>
            <w:tcW w:w="1694" w:type="dxa"/>
          </w:tcPr>
          <w:p w:rsidR="00906B4A" w:rsidRPr="00E66690" w:rsidRDefault="00906B4A" w:rsidP="00132F81"/>
        </w:tc>
        <w:tc>
          <w:tcPr>
            <w:tcW w:w="2329" w:type="dxa"/>
          </w:tcPr>
          <w:p w:rsidR="00906B4A" w:rsidRDefault="00906B4A" w:rsidP="00132F81">
            <w:r>
              <w:t>A.Marinaitė</w:t>
            </w:r>
            <w:r w:rsidRPr="00D6742F">
              <w:t xml:space="preserve"> L.Ovčinikova</w:t>
            </w:r>
          </w:p>
          <w:p w:rsidR="00906B4A" w:rsidRPr="00E66690" w:rsidRDefault="00906B4A" w:rsidP="00132F81">
            <w:r>
              <w:t>Klasių auklėtojai</w:t>
            </w:r>
          </w:p>
        </w:tc>
        <w:tc>
          <w:tcPr>
            <w:tcW w:w="3534" w:type="dxa"/>
          </w:tcPr>
          <w:p w:rsidR="00906B4A" w:rsidRPr="00E66690" w:rsidRDefault="00906B4A" w:rsidP="00132F81">
            <w:r>
              <w:t>Gerės mokinių lankomumas.</w:t>
            </w:r>
          </w:p>
        </w:tc>
      </w:tr>
      <w:tr w:rsidR="00906B4A" w:rsidRPr="00E66690" w:rsidTr="00132F81">
        <w:trPr>
          <w:trHeight w:val="910"/>
        </w:trPr>
        <w:tc>
          <w:tcPr>
            <w:tcW w:w="2149" w:type="dxa"/>
            <w:gridSpan w:val="2"/>
            <w:vMerge/>
          </w:tcPr>
          <w:p w:rsidR="00906B4A" w:rsidRPr="00E66690" w:rsidRDefault="00906B4A" w:rsidP="00132F81"/>
        </w:tc>
        <w:tc>
          <w:tcPr>
            <w:tcW w:w="4513" w:type="dxa"/>
          </w:tcPr>
          <w:p w:rsidR="00906B4A" w:rsidRPr="00E66690" w:rsidRDefault="00906B4A" w:rsidP="00132F81">
            <w:r w:rsidRPr="00E66690">
              <w:t xml:space="preserve">2.4. Organizuoti Vaiko gerovės komisijos veiklą, bendradarbiaujant su  policijos komisariato ir vaikų teisėsaugos atstovais. </w:t>
            </w:r>
          </w:p>
        </w:tc>
        <w:tc>
          <w:tcPr>
            <w:tcW w:w="1694" w:type="dxa"/>
          </w:tcPr>
          <w:p w:rsidR="00906B4A" w:rsidRPr="00E66690" w:rsidRDefault="00906B4A" w:rsidP="00132F81">
            <w:r w:rsidRPr="00E66690">
              <w:t>Kartą per mėnesį</w:t>
            </w:r>
          </w:p>
        </w:tc>
        <w:tc>
          <w:tcPr>
            <w:tcW w:w="2329" w:type="dxa"/>
          </w:tcPr>
          <w:p w:rsidR="00906B4A" w:rsidRPr="00E66690" w:rsidRDefault="00906B4A" w:rsidP="00132F81">
            <w:r w:rsidRPr="00D6742F">
              <w:t>L.Ovčinikova</w:t>
            </w:r>
          </w:p>
        </w:tc>
        <w:tc>
          <w:tcPr>
            <w:tcW w:w="3534" w:type="dxa"/>
            <w:vMerge w:val="restart"/>
          </w:tcPr>
          <w:p w:rsidR="00906B4A" w:rsidRPr="00E66690" w:rsidRDefault="00906B4A" w:rsidP="00132F81">
            <w:r w:rsidRPr="00E66690">
              <w:t>Mažės probleminių situacijų pamokose ir mokykloje, gilės tėvų-mokytojų- mokinių bendradarbiavimas padedant vaikui.</w:t>
            </w:r>
          </w:p>
          <w:p w:rsidR="00906B4A" w:rsidRPr="00E66690" w:rsidRDefault="00906B4A" w:rsidP="00132F81">
            <w:r w:rsidRPr="00E66690">
              <w:t>Gerės mokyklos mikroklimatas.</w:t>
            </w:r>
          </w:p>
        </w:tc>
      </w:tr>
      <w:tr w:rsidR="00906B4A" w:rsidRPr="00E66690" w:rsidTr="00132F81">
        <w:tc>
          <w:tcPr>
            <w:tcW w:w="2149" w:type="dxa"/>
            <w:gridSpan w:val="2"/>
            <w:tcBorders>
              <w:top w:val="nil"/>
            </w:tcBorders>
          </w:tcPr>
          <w:p w:rsidR="00906B4A" w:rsidRPr="00E66690" w:rsidRDefault="00906B4A" w:rsidP="00132F81"/>
        </w:tc>
        <w:tc>
          <w:tcPr>
            <w:tcW w:w="4513" w:type="dxa"/>
          </w:tcPr>
          <w:p w:rsidR="00906B4A" w:rsidRPr="00E66690" w:rsidRDefault="00906B4A" w:rsidP="00132F81">
            <w:r w:rsidRPr="00E66690">
              <w:t xml:space="preserve">2.5. Vaiko gerovės komisijos sprendimų ir jų įgyvendinimo aptarimas </w:t>
            </w:r>
            <w:r w:rsidRPr="0078480E">
              <w:t>direkciniuose</w:t>
            </w:r>
            <w:r w:rsidRPr="00E66690">
              <w:t xml:space="preserve"> pasitarimuose.</w:t>
            </w:r>
          </w:p>
        </w:tc>
        <w:tc>
          <w:tcPr>
            <w:tcW w:w="1694" w:type="dxa"/>
          </w:tcPr>
          <w:p w:rsidR="00906B4A" w:rsidRPr="00E66690" w:rsidRDefault="00906B4A" w:rsidP="00132F81">
            <w:r w:rsidRPr="00E66690">
              <w:t>Kartą per trimestrą</w:t>
            </w:r>
          </w:p>
        </w:tc>
        <w:tc>
          <w:tcPr>
            <w:tcW w:w="2329" w:type="dxa"/>
          </w:tcPr>
          <w:p w:rsidR="00906B4A" w:rsidRDefault="00906B4A" w:rsidP="00132F81">
            <w:r>
              <w:t>A.Marinaitė</w:t>
            </w:r>
          </w:p>
          <w:p w:rsidR="00906B4A" w:rsidRPr="00E66690" w:rsidRDefault="00906B4A" w:rsidP="00132F81">
            <w:r w:rsidRPr="00D6742F">
              <w:t>L.Ovčinikova</w:t>
            </w:r>
          </w:p>
        </w:tc>
        <w:tc>
          <w:tcPr>
            <w:tcW w:w="3534" w:type="dxa"/>
            <w:vMerge/>
          </w:tcPr>
          <w:p w:rsidR="00906B4A" w:rsidRPr="00E66690" w:rsidRDefault="00906B4A" w:rsidP="00132F81"/>
        </w:tc>
      </w:tr>
      <w:tr w:rsidR="00906B4A" w:rsidRPr="00E66690" w:rsidTr="00132F81">
        <w:tc>
          <w:tcPr>
            <w:tcW w:w="2149" w:type="dxa"/>
            <w:gridSpan w:val="2"/>
            <w:vMerge w:val="restart"/>
          </w:tcPr>
          <w:p w:rsidR="00906B4A" w:rsidRPr="00E66690" w:rsidRDefault="00906B4A" w:rsidP="00132F81">
            <w:r w:rsidRPr="00E66690">
              <w:t xml:space="preserve">3. Efektyvinti darbą su gabiais mokiniais ruošiant juos konkursams ir </w:t>
            </w:r>
            <w:r w:rsidRPr="00E66690">
              <w:lastRenderedPageBreak/>
              <w:t>olimpiadoms.</w:t>
            </w:r>
          </w:p>
        </w:tc>
        <w:tc>
          <w:tcPr>
            <w:tcW w:w="4513" w:type="dxa"/>
          </w:tcPr>
          <w:p w:rsidR="00906B4A" w:rsidRPr="008D24CE" w:rsidRDefault="00906B4A" w:rsidP="00132F81">
            <w:r w:rsidRPr="008D24CE">
              <w:lastRenderedPageBreak/>
              <w:t xml:space="preserve">3.1. Tęsti neakivaizdinės matematikos mokyklos veiklą. </w:t>
            </w:r>
          </w:p>
        </w:tc>
        <w:tc>
          <w:tcPr>
            <w:tcW w:w="1694" w:type="dxa"/>
          </w:tcPr>
          <w:p w:rsidR="00906B4A" w:rsidRPr="008D24CE" w:rsidRDefault="00906B4A" w:rsidP="00132F81">
            <w:r w:rsidRPr="008D24CE">
              <w:t>Pagal NMM planą</w:t>
            </w:r>
          </w:p>
        </w:tc>
        <w:tc>
          <w:tcPr>
            <w:tcW w:w="2329" w:type="dxa"/>
          </w:tcPr>
          <w:p w:rsidR="00906B4A" w:rsidRPr="008D24CE" w:rsidRDefault="00906B4A" w:rsidP="00132F81">
            <w:r w:rsidRPr="008D24CE">
              <w:t>V. Michnevič</w:t>
            </w:r>
          </w:p>
        </w:tc>
        <w:tc>
          <w:tcPr>
            <w:tcW w:w="3534" w:type="dxa"/>
            <w:vMerge w:val="restart"/>
          </w:tcPr>
          <w:p w:rsidR="00906B4A" w:rsidRPr="00E66690" w:rsidRDefault="00906B4A" w:rsidP="00132F81">
            <w:r w:rsidRPr="00E66690">
              <w:t xml:space="preserve">Padaugės mokinių, pasiekiančių puikių rezultatų olimpiadose ir konkursuose. Gabūs ir darbštūs mokiniai išgyvens laimėjimo, </w:t>
            </w:r>
            <w:r w:rsidRPr="00E66690">
              <w:lastRenderedPageBreak/>
              <w:t>pasididžiavimo savimi ir mokykla jausmą.</w:t>
            </w:r>
          </w:p>
          <w:p w:rsidR="00906B4A" w:rsidRPr="00E66690" w:rsidRDefault="00906B4A" w:rsidP="00132F81">
            <w:r>
              <w:rPr>
                <w:bCs/>
              </w:rPr>
              <w:t>Mokyklą garsins a</w:t>
            </w:r>
            <w:r w:rsidRPr="00D6742F">
              <w:rPr>
                <w:bCs/>
              </w:rPr>
              <w:t>ktyvūs, gebantys pritaikyti turimas žinias, motyvuoti, siekiantys užsibrėžto rezultato mokiniai.</w:t>
            </w:r>
            <w:r>
              <w:rPr>
                <w:bCs/>
              </w:rPr>
              <w:t xml:space="preserve"> </w:t>
            </w:r>
          </w:p>
        </w:tc>
      </w:tr>
      <w:tr w:rsidR="00906B4A" w:rsidRPr="00E66690" w:rsidTr="00132F81">
        <w:tc>
          <w:tcPr>
            <w:tcW w:w="2149" w:type="dxa"/>
            <w:gridSpan w:val="2"/>
            <w:vMerge/>
          </w:tcPr>
          <w:p w:rsidR="00906B4A" w:rsidRPr="00E66690" w:rsidRDefault="00906B4A" w:rsidP="00132F81"/>
        </w:tc>
        <w:tc>
          <w:tcPr>
            <w:tcW w:w="4513" w:type="dxa"/>
          </w:tcPr>
          <w:p w:rsidR="00906B4A" w:rsidRPr="009415DC" w:rsidRDefault="00906B4A" w:rsidP="00132F81">
            <w:r w:rsidRPr="009415DC">
              <w:t>3.2.</w:t>
            </w:r>
            <w:r>
              <w:t xml:space="preserve"> </w:t>
            </w:r>
            <w:r w:rsidRPr="009415DC">
              <w:t xml:space="preserve">Sudaryti sąlygas gabiems mokiniams </w:t>
            </w:r>
            <w:r w:rsidRPr="009415DC">
              <w:lastRenderedPageBreak/>
              <w:t>dalyvauti konsultacijose.</w:t>
            </w:r>
          </w:p>
        </w:tc>
        <w:tc>
          <w:tcPr>
            <w:tcW w:w="1694" w:type="dxa"/>
          </w:tcPr>
          <w:p w:rsidR="00906B4A" w:rsidRPr="0078480E" w:rsidRDefault="00906B4A" w:rsidP="00132F81">
            <w:pPr>
              <w:rPr>
                <w:color w:val="FF0000"/>
              </w:rPr>
            </w:pPr>
            <w:r w:rsidRPr="00463F31">
              <w:lastRenderedPageBreak/>
              <w:t>Nuolat</w:t>
            </w:r>
          </w:p>
        </w:tc>
        <w:tc>
          <w:tcPr>
            <w:tcW w:w="2329" w:type="dxa"/>
          </w:tcPr>
          <w:p w:rsidR="00906B4A" w:rsidRPr="0078480E" w:rsidRDefault="00906B4A" w:rsidP="00132F81">
            <w:pPr>
              <w:rPr>
                <w:color w:val="FF0000"/>
              </w:rPr>
            </w:pPr>
            <w:r w:rsidRPr="00463F31">
              <w:t>Dalykų mokytojai</w:t>
            </w:r>
          </w:p>
        </w:tc>
        <w:tc>
          <w:tcPr>
            <w:tcW w:w="3534" w:type="dxa"/>
            <w:vMerge/>
          </w:tcPr>
          <w:p w:rsidR="00906B4A" w:rsidRPr="00E66690" w:rsidRDefault="00906B4A" w:rsidP="00132F81"/>
        </w:tc>
      </w:tr>
      <w:tr w:rsidR="00906B4A" w:rsidRPr="00E66690" w:rsidTr="00132F81">
        <w:tc>
          <w:tcPr>
            <w:tcW w:w="2149" w:type="dxa"/>
            <w:gridSpan w:val="2"/>
            <w:vMerge/>
          </w:tcPr>
          <w:p w:rsidR="00906B4A" w:rsidRPr="00E66690" w:rsidRDefault="00906B4A" w:rsidP="00132F81"/>
        </w:tc>
        <w:tc>
          <w:tcPr>
            <w:tcW w:w="4513" w:type="dxa"/>
          </w:tcPr>
          <w:p w:rsidR="00906B4A" w:rsidRPr="00E66690" w:rsidRDefault="00906B4A" w:rsidP="00132F81">
            <w:r w:rsidRPr="00E66690">
              <w:t xml:space="preserve">3.3. </w:t>
            </w:r>
            <w:r>
              <w:t>D</w:t>
            </w:r>
            <w:r w:rsidRPr="00E66690">
              <w:t>alyvauti respublikiniuose „OLIMPYS 2015“ online konkursuose.</w:t>
            </w:r>
          </w:p>
          <w:p w:rsidR="00906B4A" w:rsidRPr="00E66690" w:rsidRDefault="00906B4A" w:rsidP="00132F81"/>
        </w:tc>
        <w:tc>
          <w:tcPr>
            <w:tcW w:w="1694" w:type="dxa"/>
          </w:tcPr>
          <w:p w:rsidR="00906B4A" w:rsidRPr="00E66690" w:rsidRDefault="00906B4A" w:rsidP="00132F81">
            <w:r w:rsidRPr="00E66690">
              <w:t>Lapkritis-gruodis</w:t>
            </w:r>
          </w:p>
        </w:tc>
        <w:tc>
          <w:tcPr>
            <w:tcW w:w="2329" w:type="dxa"/>
          </w:tcPr>
          <w:p w:rsidR="00906B4A" w:rsidRPr="00E66690" w:rsidRDefault="00906B4A" w:rsidP="00132F81">
            <w:r w:rsidRPr="00E66690">
              <w:t>Metodinių grupių pirmininkai</w:t>
            </w:r>
          </w:p>
        </w:tc>
        <w:tc>
          <w:tcPr>
            <w:tcW w:w="3534" w:type="dxa"/>
            <w:vMerge/>
          </w:tcPr>
          <w:p w:rsidR="00906B4A" w:rsidRPr="00E66690" w:rsidRDefault="00906B4A" w:rsidP="00132F81"/>
        </w:tc>
      </w:tr>
      <w:tr w:rsidR="00906B4A" w:rsidRPr="00E66690" w:rsidTr="00132F81">
        <w:tc>
          <w:tcPr>
            <w:tcW w:w="2149" w:type="dxa"/>
            <w:gridSpan w:val="2"/>
            <w:vMerge/>
          </w:tcPr>
          <w:p w:rsidR="00906B4A" w:rsidRPr="00E66690" w:rsidRDefault="00906B4A" w:rsidP="00132F81"/>
        </w:tc>
        <w:tc>
          <w:tcPr>
            <w:tcW w:w="4513" w:type="dxa"/>
          </w:tcPr>
          <w:p w:rsidR="00906B4A" w:rsidRPr="00E66690" w:rsidRDefault="00906B4A" w:rsidP="00132F81">
            <w:r w:rsidRPr="00E66690">
              <w:t>3.4. Organizuoti visų dalykų mokyklines olimpiadas, paruošti  mokinius miesto</w:t>
            </w:r>
            <w:r>
              <w:t xml:space="preserve"> ir šalies olimpiadoms, dalyvauti jose.</w:t>
            </w:r>
            <w:r w:rsidRPr="00E66690">
              <w:t xml:space="preserve"> </w:t>
            </w:r>
          </w:p>
          <w:p w:rsidR="00906B4A" w:rsidRPr="00E66690" w:rsidRDefault="00906B4A" w:rsidP="00132F81">
            <w:pPr>
              <w:rPr>
                <w:i/>
              </w:rPr>
            </w:pPr>
            <w:r w:rsidRPr="00E66690">
              <w:rPr>
                <w:i/>
              </w:rPr>
              <w:t>Priedas 3</w:t>
            </w:r>
          </w:p>
        </w:tc>
        <w:tc>
          <w:tcPr>
            <w:tcW w:w="1694" w:type="dxa"/>
          </w:tcPr>
          <w:p w:rsidR="00906B4A" w:rsidRPr="00E66690" w:rsidRDefault="00906B4A" w:rsidP="00132F81">
            <w:r w:rsidRPr="00E66690">
              <w:t>Lapkritis - kovas</w:t>
            </w:r>
          </w:p>
        </w:tc>
        <w:tc>
          <w:tcPr>
            <w:tcW w:w="2329" w:type="dxa"/>
          </w:tcPr>
          <w:p w:rsidR="00906B4A" w:rsidRPr="00E66690" w:rsidRDefault="00906B4A" w:rsidP="00132F81">
            <w:r w:rsidRPr="00E66690">
              <w:t>Metodinė taryba</w:t>
            </w:r>
          </w:p>
        </w:tc>
        <w:tc>
          <w:tcPr>
            <w:tcW w:w="3534" w:type="dxa"/>
            <w:vMerge/>
          </w:tcPr>
          <w:p w:rsidR="00906B4A" w:rsidRPr="00E66690" w:rsidRDefault="00906B4A" w:rsidP="00132F81"/>
        </w:tc>
      </w:tr>
      <w:tr w:rsidR="00906B4A" w:rsidRPr="00E66690" w:rsidTr="00132F81">
        <w:tc>
          <w:tcPr>
            <w:tcW w:w="2149" w:type="dxa"/>
            <w:gridSpan w:val="2"/>
            <w:vMerge/>
          </w:tcPr>
          <w:p w:rsidR="00906B4A" w:rsidRPr="00E66690" w:rsidRDefault="00906B4A" w:rsidP="00132F81"/>
        </w:tc>
        <w:tc>
          <w:tcPr>
            <w:tcW w:w="4513" w:type="dxa"/>
          </w:tcPr>
          <w:p w:rsidR="00906B4A" w:rsidRPr="00E66690" w:rsidRDefault="00906B4A" w:rsidP="00132F81">
            <w:r>
              <w:t>3.5</w:t>
            </w:r>
            <w:r w:rsidRPr="00E66690">
              <w:t>. Klasių valandėlių bei tėvų susirinkimų metu analizuoti mokinio sėkmės galimybes.</w:t>
            </w:r>
          </w:p>
        </w:tc>
        <w:tc>
          <w:tcPr>
            <w:tcW w:w="1694" w:type="dxa"/>
          </w:tcPr>
          <w:p w:rsidR="00906B4A" w:rsidRPr="00E66690" w:rsidRDefault="00906B4A" w:rsidP="00132F81">
            <w:r w:rsidRPr="00E66690">
              <w:t>2-3 kartus per metus</w:t>
            </w:r>
          </w:p>
        </w:tc>
        <w:tc>
          <w:tcPr>
            <w:tcW w:w="2329" w:type="dxa"/>
          </w:tcPr>
          <w:p w:rsidR="00906B4A" w:rsidRDefault="00906B4A" w:rsidP="00132F81">
            <w:r>
              <w:t>Skyrių vedėjai</w:t>
            </w:r>
          </w:p>
          <w:p w:rsidR="00906B4A" w:rsidRPr="00E66690" w:rsidRDefault="00906B4A" w:rsidP="00132F81">
            <w:r>
              <w:t>K</w:t>
            </w:r>
            <w:r w:rsidRPr="00E66690">
              <w:t>lasių auklėtojai</w:t>
            </w:r>
          </w:p>
        </w:tc>
        <w:tc>
          <w:tcPr>
            <w:tcW w:w="3534" w:type="dxa"/>
          </w:tcPr>
          <w:p w:rsidR="00906B4A" w:rsidRPr="00E66690" w:rsidRDefault="00906B4A" w:rsidP="00132F81">
            <w:r w:rsidRPr="00E66690">
              <w:t xml:space="preserve">Klasių bendruomenės bendradarbiavimas padės siekti pozityvių pokyčių. 60 % mokinių ir tėvų pozityviai vertins mokyklos pastangas siekiant kiekvieno mokinio sėkmės. </w:t>
            </w:r>
          </w:p>
        </w:tc>
      </w:tr>
      <w:tr w:rsidR="00906B4A" w:rsidRPr="00E66690" w:rsidTr="00132F81">
        <w:tc>
          <w:tcPr>
            <w:tcW w:w="2149" w:type="dxa"/>
            <w:gridSpan w:val="2"/>
            <w:vMerge/>
          </w:tcPr>
          <w:p w:rsidR="00906B4A" w:rsidRPr="00E66690" w:rsidRDefault="00906B4A" w:rsidP="00132F81"/>
        </w:tc>
        <w:tc>
          <w:tcPr>
            <w:tcW w:w="4513" w:type="dxa"/>
          </w:tcPr>
          <w:p w:rsidR="00906B4A" w:rsidRPr="00E66690" w:rsidRDefault="00906B4A" w:rsidP="00132F81">
            <w:r>
              <w:t>3.6</w:t>
            </w:r>
            <w:r w:rsidRPr="00E66690">
              <w:t>. Organizuoti tradicinę šven</w:t>
            </w:r>
            <w:r>
              <w:t xml:space="preserve">tę „Mokyklos garbė“ ir įteikti </w:t>
            </w:r>
            <w:r w:rsidRPr="00456490">
              <w:rPr>
                <w:i/>
              </w:rPr>
              <w:t>Krištolinę pelėdą</w:t>
            </w:r>
            <w:r w:rsidRPr="00E66690">
              <w:t xml:space="preserve"> geriausiai šiemet pasirodžiusiam olimpiadose.</w:t>
            </w:r>
          </w:p>
        </w:tc>
        <w:tc>
          <w:tcPr>
            <w:tcW w:w="1694" w:type="dxa"/>
          </w:tcPr>
          <w:p w:rsidR="00906B4A" w:rsidRPr="00E66690" w:rsidRDefault="00906B4A" w:rsidP="00132F81">
            <w:r w:rsidRPr="00E66690">
              <w:t>Gegužė</w:t>
            </w:r>
          </w:p>
        </w:tc>
        <w:tc>
          <w:tcPr>
            <w:tcW w:w="2329" w:type="dxa"/>
          </w:tcPr>
          <w:p w:rsidR="00906B4A" w:rsidRPr="00E66690" w:rsidRDefault="00906B4A" w:rsidP="00132F81">
            <w:r w:rsidRPr="00D6742F">
              <w:t>L.Ovčinikova</w:t>
            </w:r>
            <w:r>
              <w:t xml:space="preserve"> L.Štolde</w:t>
            </w:r>
          </w:p>
          <w:p w:rsidR="00906B4A" w:rsidRPr="00E66690" w:rsidRDefault="00906B4A" w:rsidP="00132F81">
            <w:r>
              <w:t>S</w:t>
            </w:r>
            <w:r w:rsidRPr="00E66690">
              <w:t>kyrių vedėjai</w:t>
            </w:r>
          </w:p>
        </w:tc>
        <w:tc>
          <w:tcPr>
            <w:tcW w:w="3534" w:type="dxa"/>
          </w:tcPr>
          <w:p w:rsidR="00906B4A" w:rsidRPr="00E66690" w:rsidRDefault="00906B4A" w:rsidP="00132F81">
            <w:r w:rsidRPr="00E66690">
              <w:t>Pagerbti mokiniai ir mokytojai, atstovaujantys mokyklos garbę miesto ir respublikos olimpiadose bei konkursuose ir laimėjusieji prizines vietas.</w:t>
            </w:r>
          </w:p>
        </w:tc>
      </w:tr>
      <w:tr w:rsidR="00906B4A" w:rsidRPr="00E66690" w:rsidTr="00132F81">
        <w:trPr>
          <w:trHeight w:val="1110"/>
        </w:trPr>
        <w:tc>
          <w:tcPr>
            <w:tcW w:w="2149" w:type="dxa"/>
            <w:gridSpan w:val="2"/>
            <w:vMerge w:val="restart"/>
          </w:tcPr>
          <w:p w:rsidR="00906B4A" w:rsidRPr="00E66690" w:rsidRDefault="00906B4A" w:rsidP="00132F81">
            <w:r w:rsidRPr="00E66690">
              <w:t>4. Opt</w:t>
            </w:r>
            <w:r>
              <w:t>imizuoti mokinių mokymosi krūvį.</w:t>
            </w:r>
          </w:p>
        </w:tc>
        <w:tc>
          <w:tcPr>
            <w:tcW w:w="4513" w:type="dxa"/>
          </w:tcPr>
          <w:p w:rsidR="00906B4A" w:rsidRPr="00E66690" w:rsidRDefault="00906B4A" w:rsidP="00132F81">
            <w:r w:rsidRPr="00E66690">
              <w:t>4.1.Kontrolinių darbų laiko derinimas klasių elektroniniame dienyne.</w:t>
            </w:r>
          </w:p>
        </w:tc>
        <w:tc>
          <w:tcPr>
            <w:tcW w:w="1694" w:type="dxa"/>
          </w:tcPr>
          <w:p w:rsidR="00906B4A" w:rsidRPr="00E66690" w:rsidRDefault="00906B4A" w:rsidP="00132F81">
            <w:r w:rsidRPr="00E66690">
              <w:t>Kiekvieną mėnesį</w:t>
            </w:r>
          </w:p>
        </w:tc>
        <w:tc>
          <w:tcPr>
            <w:tcW w:w="2329" w:type="dxa"/>
          </w:tcPr>
          <w:p w:rsidR="00906B4A" w:rsidRPr="00E66690" w:rsidRDefault="00906B4A" w:rsidP="00132F81">
            <w:r>
              <w:t>Klasių auklėtojai</w:t>
            </w:r>
          </w:p>
          <w:p w:rsidR="00906B4A" w:rsidRPr="00E66690" w:rsidRDefault="00906B4A" w:rsidP="00132F81">
            <w:r>
              <w:t>K</w:t>
            </w:r>
            <w:r w:rsidRPr="00E66690">
              <w:t xml:space="preserve">lasių savivalda </w:t>
            </w:r>
          </w:p>
        </w:tc>
        <w:tc>
          <w:tcPr>
            <w:tcW w:w="3534" w:type="dxa"/>
            <w:vMerge w:val="restart"/>
          </w:tcPr>
          <w:p w:rsidR="00906B4A" w:rsidRPr="00E66690" w:rsidRDefault="00906B4A" w:rsidP="00132F81">
            <w:r w:rsidRPr="00E66690">
              <w:t>Ne mažiau kaip 60 -70 % mokinių kontrolinių ir kitų atsiskaitomųjų darbų krūvį vertins kaip optimalų.</w:t>
            </w:r>
          </w:p>
        </w:tc>
      </w:tr>
      <w:tr w:rsidR="00906B4A" w:rsidRPr="00E66690" w:rsidTr="00132F81">
        <w:trPr>
          <w:trHeight w:val="1110"/>
        </w:trPr>
        <w:tc>
          <w:tcPr>
            <w:tcW w:w="2149" w:type="dxa"/>
            <w:gridSpan w:val="2"/>
            <w:vMerge/>
          </w:tcPr>
          <w:p w:rsidR="00906B4A" w:rsidRPr="00E66690" w:rsidRDefault="00906B4A" w:rsidP="00132F81"/>
        </w:tc>
        <w:tc>
          <w:tcPr>
            <w:tcW w:w="4513" w:type="dxa"/>
          </w:tcPr>
          <w:p w:rsidR="00906B4A" w:rsidRPr="00E66690" w:rsidRDefault="00906B4A" w:rsidP="00132F81">
            <w:r w:rsidRPr="00E66690">
              <w:t>4.2. Savarankiškų ir kitų patikrinamųjų rašto darbų skaičiaus per dieną derinimas klasėje. Derinimą organizuoja auklėtojas per klasės konsiliumus.</w:t>
            </w:r>
          </w:p>
        </w:tc>
        <w:tc>
          <w:tcPr>
            <w:tcW w:w="1694" w:type="dxa"/>
          </w:tcPr>
          <w:p w:rsidR="00906B4A" w:rsidRPr="00E66690" w:rsidRDefault="00906B4A" w:rsidP="00132F81">
            <w:r w:rsidRPr="00E66690">
              <w:t>Kiekvieną mėnesį</w:t>
            </w:r>
          </w:p>
        </w:tc>
        <w:tc>
          <w:tcPr>
            <w:tcW w:w="2329" w:type="dxa"/>
          </w:tcPr>
          <w:p w:rsidR="00906B4A" w:rsidRPr="00E66690" w:rsidRDefault="00906B4A" w:rsidP="00132F81">
            <w:r>
              <w:t>Klasių auklėtojai D</w:t>
            </w:r>
            <w:r w:rsidRPr="00E66690">
              <w:t xml:space="preserve">alykų mokytojai </w:t>
            </w:r>
          </w:p>
        </w:tc>
        <w:tc>
          <w:tcPr>
            <w:tcW w:w="3534" w:type="dxa"/>
            <w:vMerge/>
          </w:tcPr>
          <w:p w:rsidR="00906B4A" w:rsidRPr="00E66690" w:rsidRDefault="00906B4A" w:rsidP="00132F81"/>
        </w:tc>
      </w:tr>
      <w:tr w:rsidR="00906B4A" w:rsidRPr="00E66690" w:rsidTr="00132F81">
        <w:trPr>
          <w:trHeight w:val="915"/>
        </w:trPr>
        <w:tc>
          <w:tcPr>
            <w:tcW w:w="2149" w:type="dxa"/>
            <w:gridSpan w:val="2"/>
            <w:vMerge/>
          </w:tcPr>
          <w:p w:rsidR="00906B4A" w:rsidRPr="00E66690" w:rsidRDefault="00906B4A" w:rsidP="00132F81"/>
        </w:tc>
        <w:tc>
          <w:tcPr>
            <w:tcW w:w="4513" w:type="dxa"/>
          </w:tcPr>
          <w:p w:rsidR="00906B4A" w:rsidRPr="00E66690" w:rsidRDefault="00906B4A" w:rsidP="00132F81">
            <w:r w:rsidRPr="00E66690">
              <w:t xml:space="preserve">4.3. Tobulinti namų darbų skyrimo ir tikrinimo tvarką </w:t>
            </w:r>
            <w:r>
              <w:t>I-IV</w:t>
            </w:r>
            <w:r w:rsidRPr="00E66690">
              <w:t xml:space="preserve"> klasėse</w:t>
            </w:r>
            <w:r>
              <w:t>.</w:t>
            </w:r>
          </w:p>
        </w:tc>
        <w:tc>
          <w:tcPr>
            <w:tcW w:w="1694" w:type="dxa"/>
          </w:tcPr>
          <w:p w:rsidR="00906B4A" w:rsidRPr="00E66690" w:rsidRDefault="00906B4A" w:rsidP="00132F81">
            <w:r w:rsidRPr="00E66690">
              <w:t>Nuolat</w:t>
            </w:r>
          </w:p>
        </w:tc>
        <w:tc>
          <w:tcPr>
            <w:tcW w:w="2329" w:type="dxa"/>
          </w:tcPr>
          <w:p w:rsidR="00906B4A" w:rsidRPr="00E66690" w:rsidRDefault="00906B4A" w:rsidP="00132F81">
            <w:r>
              <w:t>Klasių auklėtojai</w:t>
            </w:r>
          </w:p>
          <w:p w:rsidR="00906B4A" w:rsidRPr="00E66690" w:rsidRDefault="00906B4A" w:rsidP="00132F81">
            <w:r>
              <w:t>K</w:t>
            </w:r>
            <w:r w:rsidRPr="00E66690">
              <w:t xml:space="preserve">lasių savivalda </w:t>
            </w:r>
          </w:p>
        </w:tc>
        <w:tc>
          <w:tcPr>
            <w:tcW w:w="3534" w:type="dxa"/>
          </w:tcPr>
          <w:p w:rsidR="00906B4A" w:rsidRPr="00E66690" w:rsidRDefault="00906B4A" w:rsidP="00132F81">
            <w:r w:rsidRPr="00E66690">
              <w:t xml:space="preserve">Sumažės namų darbų neatliekančių mokinių skaičius. Ne mažiau kaip </w:t>
            </w:r>
          </w:p>
          <w:p w:rsidR="00906B4A" w:rsidRPr="00E66690" w:rsidRDefault="00906B4A" w:rsidP="00132F81">
            <w:r w:rsidRPr="00E66690">
              <w:t>60 % mokinių namų darbų krūvį vertins kaip tinkamą.</w:t>
            </w:r>
          </w:p>
        </w:tc>
      </w:tr>
      <w:tr w:rsidR="00906B4A" w:rsidRPr="00E66690" w:rsidTr="00132F81">
        <w:trPr>
          <w:trHeight w:val="915"/>
        </w:trPr>
        <w:tc>
          <w:tcPr>
            <w:tcW w:w="2149" w:type="dxa"/>
            <w:gridSpan w:val="2"/>
            <w:vMerge w:val="restart"/>
          </w:tcPr>
          <w:p w:rsidR="00906B4A" w:rsidRPr="00E66690" w:rsidRDefault="00906B4A" w:rsidP="00132F81">
            <w:r w:rsidRPr="00E66690">
              <w:t>5. Plėtoti aktyvios socialinės paramos šeimoms politiką, stiprinant veiksmingą socioedukacinę pagalbą vaikams ir jų tėvams</w:t>
            </w:r>
            <w:r>
              <w:t>.</w:t>
            </w:r>
          </w:p>
        </w:tc>
        <w:tc>
          <w:tcPr>
            <w:tcW w:w="4513" w:type="dxa"/>
          </w:tcPr>
          <w:p w:rsidR="00906B4A" w:rsidRPr="00E66690" w:rsidRDefault="00906B4A" w:rsidP="00132F81">
            <w:r w:rsidRPr="00E66690">
              <w:t>5.1. Organizuoti Tėvų dienas mokykloje. Konsultuoti tėvus vaikų ugdymo klausimais, teikti specialistų ir mokytojų dalykininkų konsultacijas.</w:t>
            </w:r>
          </w:p>
        </w:tc>
        <w:tc>
          <w:tcPr>
            <w:tcW w:w="1694" w:type="dxa"/>
          </w:tcPr>
          <w:p w:rsidR="00906B4A" w:rsidRPr="00E66690" w:rsidRDefault="00906B4A" w:rsidP="00132F81">
            <w:r w:rsidRPr="00E66690">
              <w:t>2015-09-10</w:t>
            </w:r>
          </w:p>
          <w:p w:rsidR="00906B4A" w:rsidRPr="00E66690" w:rsidRDefault="00906B4A" w:rsidP="00132F81">
            <w:r w:rsidRPr="00E66690">
              <w:t>2015-11-19</w:t>
            </w:r>
          </w:p>
          <w:p w:rsidR="00906B4A" w:rsidRPr="00E66690" w:rsidRDefault="00906B4A" w:rsidP="00132F81">
            <w:r w:rsidRPr="00E66690">
              <w:t>2016-03-10</w:t>
            </w:r>
          </w:p>
          <w:p w:rsidR="00906B4A" w:rsidRPr="00E66690" w:rsidRDefault="00906B4A" w:rsidP="00132F81">
            <w:r w:rsidRPr="00E66690">
              <w:t>2016-05-12</w:t>
            </w:r>
          </w:p>
        </w:tc>
        <w:tc>
          <w:tcPr>
            <w:tcW w:w="2329" w:type="dxa"/>
          </w:tcPr>
          <w:p w:rsidR="00906B4A" w:rsidRPr="00E66690" w:rsidRDefault="00906B4A" w:rsidP="00132F81">
            <w:r>
              <w:t>A.Marinaitė</w:t>
            </w:r>
          </w:p>
          <w:p w:rsidR="00906B4A" w:rsidRDefault="00906B4A" w:rsidP="00132F81">
            <w:r>
              <w:t>S</w:t>
            </w:r>
            <w:r w:rsidRPr="00E66690">
              <w:t>kyrių vedėjai</w:t>
            </w:r>
          </w:p>
          <w:p w:rsidR="00906B4A" w:rsidRPr="00E66690" w:rsidRDefault="00906B4A" w:rsidP="00132F81">
            <w:r w:rsidRPr="00E66690">
              <w:t>Klasių auklėtojai</w:t>
            </w:r>
          </w:p>
        </w:tc>
        <w:tc>
          <w:tcPr>
            <w:tcW w:w="3534" w:type="dxa"/>
          </w:tcPr>
          <w:p w:rsidR="00906B4A" w:rsidRPr="00E66690" w:rsidRDefault="00906B4A" w:rsidP="00132F81">
            <w:r w:rsidRPr="00E66690">
              <w:t>Tėvams bus suteikta pagalba auklėjant vaikus, gaus specialistų konsultacijas. 60 – 70 % tėvų teigiamai vertins mokyklos veiklą.</w:t>
            </w:r>
          </w:p>
        </w:tc>
      </w:tr>
      <w:tr w:rsidR="00906B4A" w:rsidRPr="00E66690" w:rsidTr="00132F81">
        <w:tc>
          <w:tcPr>
            <w:tcW w:w="2149" w:type="dxa"/>
            <w:gridSpan w:val="2"/>
            <w:vMerge/>
          </w:tcPr>
          <w:p w:rsidR="00906B4A" w:rsidRPr="00E66690" w:rsidRDefault="00906B4A" w:rsidP="00132F81"/>
        </w:tc>
        <w:tc>
          <w:tcPr>
            <w:tcW w:w="4513" w:type="dxa"/>
          </w:tcPr>
          <w:p w:rsidR="00906B4A" w:rsidRPr="00E66690" w:rsidRDefault="00906B4A" w:rsidP="00132F81">
            <w:r w:rsidRPr="00E66690">
              <w:t>5.2. Organizuoti tinkamą nemokamą maitinimą socialiai remtiniems vaikams.</w:t>
            </w:r>
          </w:p>
        </w:tc>
        <w:tc>
          <w:tcPr>
            <w:tcW w:w="1694" w:type="dxa"/>
          </w:tcPr>
          <w:p w:rsidR="00906B4A" w:rsidRPr="00E66690" w:rsidRDefault="00906B4A" w:rsidP="00132F81">
            <w:r w:rsidRPr="00E66690">
              <w:t>Kiekvieną darbo dieną</w:t>
            </w:r>
          </w:p>
        </w:tc>
        <w:tc>
          <w:tcPr>
            <w:tcW w:w="2329" w:type="dxa"/>
          </w:tcPr>
          <w:p w:rsidR="00906B4A" w:rsidRDefault="00906B4A" w:rsidP="00132F81">
            <w:r w:rsidRPr="00D6742F">
              <w:t>L.Ovčinikova</w:t>
            </w:r>
            <w:r>
              <w:t>,</w:t>
            </w:r>
          </w:p>
          <w:p w:rsidR="00906B4A" w:rsidRPr="00E66690" w:rsidRDefault="00906B4A" w:rsidP="00132F81">
            <w:r w:rsidRPr="00E66690">
              <w:t xml:space="preserve"> M. Taškinienė</w:t>
            </w:r>
          </w:p>
        </w:tc>
        <w:tc>
          <w:tcPr>
            <w:tcW w:w="3534" w:type="dxa"/>
            <w:vMerge w:val="restart"/>
          </w:tcPr>
          <w:p w:rsidR="00906B4A" w:rsidRPr="00E66690" w:rsidRDefault="00906B4A" w:rsidP="00132F81">
            <w:r w:rsidRPr="00E66690">
              <w:t xml:space="preserve">Mokykloje visi vaikai jaučiasi saugiai, supranta korektiško elgesio taisykles, žino, kas yra tolerancija ir vengia patyčių. </w:t>
            </w:r>
          </w:p>
          <w:p w:rsidR="00906B4A" w:rsidRPr="00E66690" w:rsidRDefault="00906B4A" w:rsidP="00132F81">
            <w:r w:rsidRPr="00E66690">
              <w:t xml:space="preserve">60 – 70 % mokinių ir jų tėvų gerai ir labai gerai vertina mokyklos mikroklimatą. Mokiniai pratinami sveikai maitintis. </w:t>
            </w:r>
          </w:p>
        </w:tc>
      </w:tr>
      <w:tr w:rsidR="00906B4A" w:rsidRPr="00E66690" w:rsidTr="00132F81">
        <w:tc>
          <w:tcPr>
            <w:tcW w:w="2149" w:type="dxa"/>
            <w:gridSpan w:val="2"/>
            <w:vMerge/>
          </w:tcPr>
          <w:p w:rsidR="00906B4A" w:rsidRPr="00E66690" w:rsidRDefault="00906B4A" w:rsidP="00132F81"/>
        </w:tc>
        <w:tc>
          <w:tcPr>
            <w:tcW w:w="4513" w:type="dxa"/>
          </w:tcPr>
          <w:p w:rsidR="00906B4A" w:rsidRPr="00E66690" w:rsidRDefault="00906B4A" w:rsidP="00132F81">
            <w:r w:rsidRPr="00E66690">
              <w:t>5.4. Įtraukti mokinius iš socialiai remtinų šeimų į nemokamą popamokinę veiklą mokykloje.</w:t>
            </w:r>
          </w:p>
        </w:tc>
        <w:tc>
          <w:tcPr>
            <w:tcW w:w="1694" w:type="dxa"/>
          </w:tcPr>
          <w:p w:rsidR="00906B4A" w:rsidRPr="00E66690" w:rsidRDefault="00906B4A" w:rsidP="00132F81">
            <w:r w:rsidRPr="00E66690">
              <w:t>Nuolat</w:t>
            </w:r>
          </w:p>
        </w:tc>
        <w:tc>
          <w:tcPr>
            <w:tcW w:w="2329" w:type="dxa"/>
          </w:tcPr>
          <w:p w:rsidR="00906B4A" w:rsidRPr="00E66690" w:rsidRDefault="00906B4A" w:rsidP="00132F81">
            <w:r w:rsidRPr="00D6742F">
              <w:t>L.Ovčinikova</w:t>
            </w:r>
            <w:r w:rsidRPr="00E66690">
              <w:t>,</w:t>
            </w:r>
          </w:p>
          <w:p w:rsidR="00906B4A" w:rsidRPr="00E66690" w:rsidRDefault="00906B4A" w:rsidP="00132F81">
            <w:r w:rsidRPr="00E66690">
              <w:t>Būrelių vadovai</w:t>
            </w:r>
          </w:p>
        </w:tc>
        <w:tc>
          <w:tcPr>
            <w:tcW w:w="3534" w:type="dxa"/>
            <w:vMerge/>
          </w:tcPr>
          <w:p w:rsidR="00906B4A" w:rsidRPr="00E66690" w:rsidRDefault="00906B4A" w:rsidP="00132F81"/>
        </w:tc>
      </w:tr>
      <w:tr w:rsidR="00906B4A" w:rsidRPr="00E66690" w:rsidTr="00132F81">
        <w:tc>
          <w:tcPr>
            <w:tcW w:w="2149" w:type="dxa"/>
            <w:gridSpan w:val="2"/>
            <w:vMerge/>
          </w:tcPr>
          <w:p w:rsidR="00906B4A" w:rsidRPr="00E66690" w:rsidRDefault="00906B4A" w:rsidP="00132F81"/>
        </w:tc>
        <w:tc>
          <w:tcPr>
            <w:tcW w:w="4513" w:type="dxa"/>
          </w:tcPr>
          <w:p w:rsidR="00906B4A" w:rsidRPr="00E66690" w:rsidRDefault="00906B4A" w:rsidP="00132F81">
            <w:r w:rsidRPr="00E66690">
              <w:t>5.5. Organizuojant klasės išvykas, edukacines ekskursijas, šventes auklėtojams ieškoti įvairių finansinės paramos šaltinių nedideles pajamas turinčioms šeimoms.</w:t>
            </w:r>
          </w:p>
        </w:tc>
        <w:tc>
          <w:tcPr>
            <w:tcW w:w="1694" w:type="dxa"/>
          </w:tcPr>
          <w:p w:rsidR="00906B4A" w:rsidRPr="00E66690" w:rsidRDefault="00906B4A" w:rsidP="00132F81">
            <w:r w:rsidRPr="00E66690">
              <w:t>Nuolat</w:t>
            </w:r>
          </w:p>
        </w:tc>
        <w:tc>
          <w:tcPr>
            <w:tcW w:w="2329" w:type="dxa"/>
          </w:tcPr>
          <w:p w:rsidR="00906B4A" w:rsidRPr="00E66690" w:rsidRDefault="00906B4A" w:rsidP="00132F81">
            <w:r w:rsidRPr="00E66690">
              <w:t>Klasių auklėtojai</w:t>
            </w:r>
          </w:p>
        </w:tc>
        <w:tc>
          <w:tcPr>
            <w:tcW w:w="3534" w:type="dxa"/>
            <w:vMerge w:val="restart"/>
          </w:tcPr>
          <w:p w:rsidR="00906B4A" w:rsidRPr="00E66690" w:rsidRDefault="00906B4A" w:rsidP="00132F81">
            <w:r w:rsidRPr="00E66690">
              <w:t xml:space="preserve">Mokiniams iš nedideles pajamas turinčių šeimų sudarytos galimybes lankyti mokyklos būrelius, dalyvauti edukacinėse išvykose ir aktyviai,  prasmingai leisti laisvalaikį. </w:t>
            </w:r>
          </w:p>
        </w:tc>
      </w:tr>
      <w:tr w:rsidR="00906B4A" w:rsidRPr="00E66690" w:rsidTr="00132F81">
        <w:tc>
          <w:tcPr>
            <w:tcW w:w="2149" w:type="dxa"/>
            <w:gridSpan w:val="2"/>
            <w:vMerge/>
          </w:tcPr>
          <w:p w:rsidR="00906B4A" w:rsidRPr="00E66690" w:rsidRDefault="00906B4A" w:rsidP="00132F81"/>
        </w:tc>
        <w:tc>
          <w:tcPr>
            <w:tcW w:w="4513" w:type="dxa"/>
          </w:tcPr>
          <w:p w:rsidR="00906B4A" w:rsidRDefault="00906B4A" w:rsidP="00132F81">
            <w:r w:rsidRPr="00E66690">
              <w:t>5.6. Specialistų ir klasės auklėtojų bendradarbiavimas sprendžiant vaikų socialinės atskirties problemą.</w:t>
            </w:r>
          </w:p>
          <w:p w:rsidR="00CA7549" w:rsidRPr="00E66690" w:rsidRDefault="00CA7549" w:rsidP="00132F81"/>
        </w:tc>
        <w:tc>
          <w:tcPr>
            <w:tcW w:w="1694" w:type="dxa"/>
          </w:tcPr>
          <w:p w:rsidR="00906B4A" w:rsidRPr="00E66690" w:rsidRDefault="00906B4A" w:rsidP="00132F81">
            <w:r w:rsidRPr="00E66690">
              <w:t>Nuolat</w:t>
            </w:r>
          </w:p>
        </w:tc>
        <w:tc>
          <w:tcPr>
            <w:tcW w:w="2329" w:type="dxa"/>
          </w:tcPr>
          <w:p w:rsidR="00906B4A" w:rsidRPr="00E66690" w:rsidRDefault="00906B4A" w:rsidP="00132F81">
            <w:r w:rsidRPr="00D6742F">
              <w:t>L.Ovčinikova</w:t>
            </w:r>
          </w:p>
          <w:p w:rsidR="00906B4A" w:rsidRPr="00E66690" w:rsidRDefault="00906B4A" w:rsidP="00132F81">
            <w:r>
              <w:t>K</w:t>
            </w:r>
            <w:r w:rsidRPr="00E66690">
              <w:t>lasių auklėtojai</w:t>
            </w:r>
          </w:p>
        </w:tc>
        <w:tc>
          <w:tcPr>
            <w:tcW w:w="3534" w:type="dxa"/>
            <w:vMerge/>
          </w:tcPr>
          <w:p w:rsidR="00906B4A" w:rsidRPr="00E66690" w:rsidRDefault="00906B4A" w:rsidP="00132F81"/>
        </w:tc>
      </w:tr>
      <w:tr w:rsidR="00906B4A" w:rsidRPr="00E66690" w:rsidTr="00132F81">
        <w:tc>
          <w:tcPr>
            <w:tcW w:w="14219" w:type="dxa"/>
            <w:gridSpan w:val="6"/>
          </w:tcPr>
          <w:p w:rsidR="00906B4A" w:rsidRPr="00E66690" w:rsidRDefault="00906B4A" w:rsidP="00CA7549">
            <w:pPr>
              <w:spacing w:after="0"/>
              <w:rPr>
                <w:b/>
              </w:rPr>
            </w:pPr>
            <w:r w:rsidRPr="00E66690">
              <w:rPr>
                <w:b/>
              </w:rPr>
              <w:lastRenderedPageBreak/>
              <w:t xml:space="preserve">       3 uždavinys. Skatinti mokinius įsitraukti ir aktyviai dalyvauti mokyklos, miesto ir šalies jaunimo pilietiniame, ekonominiame, </w:t>
            </w:r>
          </w:p>
          <w:p w:rsidR="00906B4A" w:rsidRPr="00456490" w:rsidRDefault="00906B4A" w:rsidP="00CA7549">
            <w:pPr>
              <w:spacing w:after="0"/>
              <w:rPr>
                <w:b/>
              </w:rPr>
            </w:pPr>
            <w:r w:rsidRPr="00E66690">
              <w:rPr>
                <w:b/>
              </w:rPr>
              <w:t xml:space="preserve">               kultūriniame, socialiniame ir visuomeniniame gyvenime užtikrinant visiems mo</w:t>
            </w:r>
            <w:r>
              <w:rPr>
                <w:b/>
              </w:rPr>
              <w:t xml:space="preserve">kiniams lygias galimybes.      </w:t>
            </w:r>
          </w:p>
        </w:tc>
      </w:tr>
      <w:tr w:rsidR="00906B4A" w:rsidRPr="00E66690" w:rsidTr="00132F81">
        <w:tc>
          <w:tcPr>
            <w:tcW w:w="2149" w:type="dxa"/>
            <w:gridSpan w:val="2"/>
            <w:vMerge w:val="restart"/>
          </w:tcPr>
          <w:p w:rsidR="00906B4A" w:rsidRPr="00E66690" w:rsidRDefault="00906B4A" w:rsidP="00132F81">
            <w:r>
              <w:t xml:space="preserve">1. Ugdyti pilietiškumą, domėjimąsi socialiniu, kultūriniu gyvenimu  - </w:t>
            </w:r>
            <w:r w:rsidRPr="00E66690">
              <w:t>visos mokytojų bendruomenės</w:t>
            </w:r>
            <w:r>
              <w:t xml:space="preserve"> </w:t>
            </w:r>
            <w:r w:rsidRPr="00E66690">
              <w:t>uždavinys</w:t>
            </w:r>
            <w:r>
              <w:t>.</w:t>
            </w:r>
          </w:p>
        </w:tc>
        <w:tc>
          <w:tcPr>
            <w:tcW w:w="4513" w:type="dxa"/>
          </w:tcPr>
          <w:p w:rsidR="00906B4A" w:rsidRPr="00E66690" w:rsidRDefault="00906B4A" w:rsidP="00132F81">
            <w:r w:rsidRPr="00E66690">
              <w:t xml:space="preserve">1.1. Skatinti visų dalykų mokytojus aktyviai dalyvauti  valstybinių švenčių ir atmintinų dienų minėjimuose. </w:t>
            </w:r>
          </w:p>
        </w:tc>
        <w:tc>
          <w:tcPr>
            <w:tcW w:w="1694" w:type="dxa"/>
          </w:tcPr>
          <w:p w:rsidR="00906B4A" w:rsidRPr="00E66690" w:rsidRDefault="00906B4A" w:rsidP="00132F81">
            <w:r w:rsidRPr="00E66690">
              <w:t>Pagal renginių planą</w:t>
            </w:r>
          </w:p>
        </w:tc>
        <w:tc>
          <w:tcPr>
            <w:tcW w:w="2329" w:type="dxa"/>
          </w:tcPr>
          <w:p w:rsidR="00906B4A" w:rsidRPr="00E66690" w:rsidRDefault="00906B4A" w:rsidP="00132F81">
            <w:r>
              <w:t>L.Ovčinikova</w:t>
            </w:r>
          </w:p>
          <w:p w:rsidR="00906B4A" w:rsidRPr="00E66690" w:rsidRDefault="00906B4A" w:rsidP="00132F81">
            <w:r>
              <w:t>Metodinė taryba</w:t>
            </w:r>
          </w:p>
        </w:tc>
        <w:tc>
          <w:tcPr>
            <w:tcW w:w="3534" w:type="dxa"/>
            <w:vMerge w:val="restart"/>
          </w:tcPr>
          <w:p w:rsidR="00906B4A" w:rsidRPr="00E66690" w:rsidRDefault="00906B4A" w:rsidP="00132F81">
            <w:r w:rsidRPr="00E66690">
              <w:t>Per popamokinę ir bendrą klasės veik</w:t>
            </w:r>
            <w:r>
              <w:t xml:space="preserve">lą ugdomos </w:t>
            </w:r>
            <w:r w:rsidRPr="00E66690">
              <w:t>vertybi</w:t>
            </w:r>
            <w:r>
              <w:t xml:space="preserve">nės nuostatos: patriotiškumas, </w:t>
            </w:r>
            <w:r w:rsidRPr="00E66690">
              <w:t>pil</w:t>
            </w:r>
            <w:r>
              <w:t xml:space="preserve">ietiškumas, bendradarbiavimas, atsakomybė ir kt. Mokiniai </w:t>
            </w:r>
            <w:r w:rsidRPr="00E66690">
              <w:t>dalyvauja pilietinėse akcijose. Daugiau kaip 60 % mokinių mokyklos popam</w:t>
            </w:r>
            <w:r>
              <w:t>okinę veiklą vertins kaip įdomią</w:t>
            </w:r>
            <w:r w:rsidRPr="00E66690">
              <w:t xml:space="preserve"> ir turiningą. </w:t>
            </w:r>
          </w:p>
          <w:p w:rsidR="00906B4A" w:rsidRPr="00E66690" w:rsidRDefault="00906B4A" w:rsidP="00132F81">
            <w:r w:rsidRPr="00E66690">
              <w:rPr>
                <w:color w:val="000000"/>
              </w:rPr>
              <w:t xml:space="preserve">Mokiniai tampa ne tik  lojalūs savai valstybei, bet ir mokosi vykdyti pareigas, jausti jai atsakomybę, dalyvauti jos valdyme, rūpintis jos saugumu, suvokdami ją kaip tėvynę. </w:t>
            </w:r>
          </w:p>
        </w:tc>
      </w:tr>
      <w:tr w:rsidR="00906B4A" w:rsidRPr="00E66690" w:rsidTr="00132F81">
        <w:tc>
          <w:tcPr>
            <w:tcW w:w="2149" w:type="dxa"/>
            <w:gridSpan w:val="2"/>
            <w:vMerge/>
          </w:tcPr>
          <w:p w:rsidR="00906B4A" w:rsidRPr="00E66690" w:rsidRDefault="00906B4A" w:rsidP="00132F81"/>
        </w:tc>
        <w:tc>
          <w:tcPr>
            <w:tcW w:w="4513" w:type="dxa"/>
          </w:tcPr>
          <w:p w:rsidR="00906B4A" w:rsidRPr="00E66690" w:rsidRDefault="00906B4A" w:rsidP="00132F81">
            <w:r w:rsidRPr="00E66690">
              <w:t>1.2. Ugdant pilietiškumą diegti mokiniams svarbia</w:t>
            </w:r>
            <w:r>
              <w:t>usias vertybes: laisvę, pilietiškumą, bendražmogiškąjį</w:t>
            </w:r>
            <w:r w:rsidRPr="00E66690">
              <w:t xml:space="preserve"> gėrį, draugystę ir kt.</w:t>
            </w:r>
          </w:p>
        </w:tc>
        <w:tc>
          <w:tcPr>
            <w:tcW w:w="1694" w:type="dxa"/>
          </w:tcPr>
          <w:p w:rsidR="00906B4A" w:rsidRPr="00E66690" w:rsidRDefault="00906B4A" w:rsidP="00132F81">
            <w:r w:rsidRPr="00E66690">
              <w:t>Nuolat</w:t>
            </w:r>
          </w:p>
        </w:tc>
        <w:tc>
          <w:tcPr>
            <w:tcW w:w="2329" w:type="dxa"/>
          </w:tcPr>
          <w:p w:rsidR="00906B4A" w:rsidRPr="00E66690" w:rsidRDefault="00906B4A" w:rsidP="00132F81">
            <w:r w:rsidRPr="00E66690">
              <w:t>Metodinių grupių pirmininkai, klasių auklėtojai</w:t>
            </w:r>
          </w:p>
        </w:tc>
        <w:tc>
          <w:tcPr>
            <w:tcW w:w="3534" w:type="dxa"/>
            <w:vMerge/>
          </w:tcPr>
          <w:p w:rsidR="00906B4A" w:rsidRPr="00E66690" w:rsidRDefault="00906B4A" w:rsidP="00132F81"/>
        </w:tc>
      </w:tr>
      <w:tr w:rsidR="00906B4A" w:rsidRPr="00E66690" w:rsidTr="00132F81">
        <w:tc>
          <w:tcPr>
            <w:tcW w:w="2149" w:type="dxa"/>
            <w:gridSpan w:val="2"/>
            <w:vMerge/>
          </w:tcPr>
          <w:p w:rsidR="00906B4A" w:rsidRPr="00E66690" w:rsidRDefault="00906B4A" w:rsidP="00132F81"/>
        </w:tc>
        <w:tc>
          <w:tcPr>
            <w:tcW w:w="4513" w:type="dxa"/>
          </w:tcPr>
          <w:p w:rsidR="00906B4A" w:rsidRPr="00E66690" w:rsidRDefault="00906B4A" w:rsidP="00132F81">
            <w:r w:rsidRPr="00E66690">
              <w:t>1.3. Pilietiškumo ugdymą vykdyti ir per neformaliąją veiklą, įtraukiant mokinius į pilietines akcijas ir kitas aktyvias veiklas:</w:t>
            </w:r>
          </w:p>
          <w:p w:rsidR="00906B4A" w:rsidRPr="00E66690" w:rsidRDefault="00906B4A" w:rsidP="00132F81">
            <w:pPr>
              <w:numPr>
                <w:ilvl w:val="0"/>
                <w:numId w:val="41"/>
              </w:numPr>
              <w:spacing w:after="0" w:line="240" w:lineRule="auto"/>
            </w:pPr>
            <w:r w:rsidRPr="00E66690">
              <w:t>dalyvavimas Konstitucijos egzamine;</w:t>
            </w:r>
          </w:p>
          <w:p w:rsidR="00906B4A" w:rsidRPr="00E66690" w:rsidRDefault="00906B4A" w:rsidP="00132F81">
            <w:pPr>
              <w:numPr>
                <w:ilvl w:val="0"/>
                <w:numId w:val="41"/>
              </w:numPr>
              <w:spacing w:after="0" w:line="240" w:lineRule="auto"/>
            </w:pPr>
            <w:r w:rsidRPr="00E66690">
              <w:t>Lietuvos kariuomenės dienos minėjimas;</w:t>
            </w:r>
          </w:p>
          <w:p w:rsidR="00906B4A" w:rsidRPr="00E66690" w:rsidRDefault="00906B4A" w:rsidP="00132F81">
            <w:pPr>
              <w:numPr>
                <w:ilvl w:val="0"/>
                <w:numId w:val="41"/>
              </w:numPr>
              <w:spacing w:after="0" w:line="240" w:lineRule="auto"/>
            </w:pPr>
            <w:r w:rsidRPr="00E66690">
              <w:t>Akcija „Atmintis gyva, nes liudija“;</w:t>
            </w:r>
          </w:p>
          <w:p w:rsidR="00906B4A" w:rsidRPr="00E66690" w:rsidRDefault="00906B4A" w:rsidP="00132F81">
            <w:pPr>
              <w:numPr>
                <w:ilvl w:val="0"/>
                <w:numId w:val="41"/>
              </w:numPr>
              <w:spacing w:after="0" w:line="240" w:lineRule="auto"/>
            </w:pPr>
            <w:r w:rsidRPr="00E66690">
              <w:t>Vasario 16-osios – Lietuvos valstybės atkūrimo minėjimas;</w:t>
            </w:r>
          </w:p>
          <w:p w:rsidR="00906B4A" w:rsidRPr="00E66690" w:rsidRDefault="00906B4A" w:rsidP="00132F81">
            <w:pPr>
              <w:numPr>
                <w:ilvl w:val="0"/>
                <w:numId w:val="36"/>
              </w:numPr>
              <w:spacing w:after="0" w:line="240" w:lineRule="auto"/>
            </w:pPr>
            <w:r>
              <w:t>Kovo 11</w:t>
            </w:r>
            <w:r w:rsidRPr="00E66690">
              <w:t>-oji – Lietuvos nepriklausomybės atkūrimo minėjimas</w:t>
            </w:r>
          </w:p>
        </w:tc>
        <w:tc>
          <w:tcPr>
            <w:tcW w:w="1694" w:type="dxa"/>
          </w:tcPr>
          <w:p w:rsidR="00906B4A" w:rsidRPr="00E66690" w:rsidRDefault="00906B4A" w:rsidP="00132F81">
            <w:pPr>
              <w:spacing w:after="0"/>
            </w:pPr>
          </w:p>
          <w:p w:rsidR="00906B4A" w:rsidRPr="00E66690" w:rsidRDefault="00906B4A" w:rsidP="00132F81">
            <w:pPr>
              <w:spacing w:after="0"/>
            </w:pPr>
          </w:p>
          <w:p w:rsidR="00906B4A" w:rsidRDefault="00906B4A" w:rsidP="00132F81">
            <w:pPr>
              <w:spacing w:after="0"/>
            </w:pPr>
          </w:p>
          <w:p w:rsidR="00906B4A" w:rsidRPr="00E66690" w:rsidRDefault="00906B4A" w:rsidP="00132F81">
            <w:pPr>
              <w:spacing w:after="0"/>
            </w:pPr>
          </w:p>
          <w:p w:rsidR="00906B4A" w:rsidRPr="00E66690" w:rsidRDefault="00906B4A" w:rsidP="00132F81">
            <w:pPr>
              <w:spacing w:after="0"/>
            </w:pPr>
            <w:r w:rsidRPr="00E66690">
              <w:t xml:space="preserve">Spalis </w:t>
            </w:r>
          </w:p>
          <w:p w:rsidR="00906B4A" w:rsidRPr="00E66690" w:rsidRDefault="00906B4A" w:rsidP="00132F81">
            <w:pPr>
              <w:spacing w:after="0"/>
            </w:pPr>
            <w:r>
              <w:t>Lapkritis</w:t>
            </w:r>
          </w:p>
          <w:p w:rsidR="00906B4A" w:rsidRPr="00E66690" w:rsidRDefault="00906B4A" w:rsidP="00132F81">
            <w:pPr>
              <w:spacing w:after="0"/>
            </w:pPr>
            <w:r w:rsidRPr="00E66690">
              <w:t>Sausis</w:t>
            </w:r>
          </w:p>
          <w:p w:rsidR="00906B4A" w:rsidRPr="00E66690" w:rsidRDefault="00906B4A" w:rsidP="00132F81">
            <w:pPr>
              <w:spacing w:after="0"/>
            </w:pPr>
            <w:r w:rsidRPr="00E66690">
              <w:t>Vasaris</w:t>
            </w:r>
          </w:p>
          <w:p w:rsidR="00906B4A" w:rsidRPr="00E66690" w:rsidRDefault="00906B4A" w:rsidP="00132F81">
            <w:pPr>
              <w:spacing w:after="0"/>
            </w:pPr>
          </w:p>
          <w:p w:rsidR="00906B4A" w:rsidRPr="00E66690" w:rsidRDefault="00906B4A" w:rsidP="00132F81">
            <w:pPr>
              <w:spacing w:after="0"/>
            </w:pPr>
            <w:r w:rsidRPr="00E66690">
              <w:t>Kovas</w:t>
            </w:r>
          </w:p>
          <w:p w:rsidR="00906B4A" w:rsidRPr="00E66690" w:rsidRDefault="00906B4A" w:rsidP="00132F81"/>
        </w:tc>
        <w:tc>
          <w:tcPr>
            <w:tcW w:w="2329" w:type="dxa"/>
          </w:tcPr>
          <w:p w:rsidR="00906B4A" w:rsidRPr="00E66690" w:rsidRDefault="00906B4A" w:rsidP="00132F81"/>
          <w:p w:rsidR="00906B4A" w:rsidRPr="00E66690" w:rsidRDefault="00906B4A" w:rsidP="00132F81"/>
          <w:p w:rsidR="00906B4A" w:rsidRPr="00E66690" w:rsidRDefault="00906B4A" w:rsidP="00132F81">
            <w:r>
              <w:t>Istorijos mokytojos</w:t>
            </w:r>
          </w:p>
          <w:p w:rsidR="00906B4A" w:rsidRPr="00E66690" w:rsidRDefault="00906B4A" w:rsidP="00132F81">
            <w:r>
              <w:t>L.Ovčinikova</w:t>
            </w:r>
          </w:p>
          <w:p w:rsidR="00906B4A" w:rsidRDefault="00906B4A" w:rsidP="00132F81">
            <w:r>
              <w:t>K</w:t>
            </w:r>
            <w:r w:rsidRPr="00E66690">
              <w:t>lasių auklėtojai</w:t>
            </w:r>
            <w:r>
              <w:t xml:space="preserve"> </w:t>
            </w:r>
          </w:p>
          <w:p w:rsidR="00906B4A" w:rsidRPr="00E66690" w:rsidRDefault="00906B4A" w:rsidP="00132F81">
            <w:r>
              <w:t>K</w:t>
            </w:r>
            <w:r w:rsidRPr="00E66690">
              <w:t>lasių ir mokyk</w:t>
            </w:r>
            <w:r>
              <w:t>los</w:t>
            </w:r>
            <w:r w:rsidRPr="00E66690">
              <w:t xml:space="preserve"> savivaldos</w:t>
            </w:r>
          </w:p>
        </w:tc>
        <w:tc>
          <w:tcPr>
            <w:tcW w:w="3534" w:type="dxa"/>
            <w:vMerge/>
          </w:tcPr>
          <w:p w:rsidR="00906B4A" w:rsidRPr="00E66690" w:rsidRDefault="00906B4A" w:rsidP="00132F81"/>
        </w:tc>
      </w:tr>
      <w:tr w:rsidR="00906B4A" w:rsidRPr="00E66690" w:rsidTr="00CA7549">
        <w:trPr>
          <w:trHeight w:val="1198"/>
        </w:trPr>
        <w:tc>
          <w:tcPr>
            <w:tcW w:w="2149" w:type="dxa"/>
            <w:gridSpan w:val="2"/>
            <w:vMerge/>
          </w:tcPr>
          <w:p w:rsidR="00906B4A" w:rsidRPr="00E66690" w:rsidRDefault="00906B4A" w:rsidP="00132F81"/>
        </w:tc>
        <w:tc>
          <w:tcPr>
            <w:tcW w:w="4513" w:type="dxa"/>
          </w:tcPr>
          <w:p w:rsidR="00906B4A" w:rsidRPr="00E66690" w:rsidRDefault="00906B4A" w:rsidP="00132F81">
            <w:r w:rsidRPr="00E66690">
              <w:t>1.4. Organizuoti pažintines, edukacines keliones po gimtąjį miestą, po Lietuvą.</w:t>
            </w:r>
          </w:p>
        </w:tc>
        <w:tc>
          <w:tcPr>
            <w:tcW w:w="1694" w:type="dxa"/>
          </w:tcPr>
          <w:p w:rsidR="00906B4A" w:rsidRPr="00E66690" w:rsidRDefault="00906B4A" w:rsidP="00132F81">
            <w:r w:rsidRPr="00E66690">
              <w:t>Nuolat</w:t>
            </w:r>
          </w:p>
        </w:tc>
        <w:tc>
          <w:tcPr>
            <w:tcW w:w="2329" w:type="dxa"/>
          </w:tcPr>
          <w:p w:rsidR="00906B4A" w:rsidRPr="00E66690" w:rsidRDefault="00906B4A" w:rsidP="00132F81">
            <w:r w:rsidRPr="00E66690">
              <w:t>Klasių auklėtojai</w:t>
            </w:r>
          </w:p>
        </w:tc>
        <w:tc>
          <w:tcPr>
            <w:tcW w:w="3534" w:type="dxa"/>
          </w:tcPr>
          <w:p w:rsidR="00906B4A" w:rsidRPr="00E66690" w:rsidRDefault="00906B4A" w:rsidP="00132F81">
            <w:r w:rsidRPr="00E66690">
              <w:rPr>
                <w:color w:val="000000"/>
              </w:rPr>
              <w:t>Pažins gimtąjį kraštą, ugdys pasididžiavimą savo miestu ir  tėvyne, formuosis patriotinė branda.</w:t>
            </w:r>
          </w:p>
        </w:tc>
      </w:tr>
      <w:tr w:rsidR="00906B4A" w:rsidRPr="00E66690" w:rsidTr="00132F81">
        <w:tc>
          <w:tcPr>
            <w:tcW w:w="2149" w:type="dxa"/>
            <w:gridSpan w:val="2"/>
            <w:vMerge/>
          </w:tcPr>
          <w:p w:rsidR="00906B4A" w:rsidRPr="00E66690" w:rsidRDefault="00906B4A" w:rsidP="00132F81"/>
        </w:tc>
        <w:tc>
          <w:tcPr>
            <w:tcW w:w="4513" w:type="dxa"/>
          </w:tcPr>
          <w:p w:rsidR="00906B4A" w:rsidRPr="00E66690" w:rsidRDefault="00906B4A" w:rsidP="00132F81">
            <w:r w:rsidRPr="00E66690">
              <w:t>1.5. Organizuoti mokinių susitikimus su LR Seimo nariais, politikais, Lietuvos kariuomenės atstovais, aplankyti Seimą, Prezidentūrą , kt. reikšmingas valstybines vietas.</w:t>
            </w:r>
          </w:p>
        </w:tc>
        <w:tc>
          <w:tcPr>
            <w:tcW w:w="1694" w:type="dxa"/>
          </w:tcPr>
          <w:p w:rsidR="00906B4A" w:rsidRPr="00E66690" w:rsidRDefault="00906B4A" w:rsidP="00132F81">
            <w:r w:rsidRPr="00E66690">
              <w:t>Nuolat (pagal klasių auklėtojų planus)</w:t>
            </w:r>
          </w:p>
        </w:tc>
        <w:tc>
          <w:tcPr>
            <w:tcW w:w="2329" w:type="dxa"/>
          </w:tcPr>
          <w:p w:rsidR="00906B4A" w:rsidRPr="00E66690" w:rsidRDefault="00906B4A" w:rsidP="00132F81">
            <w:r>
              <w:t>L.Ovčinikova</w:t>
            </w:r>
            <w:r w:rsidRPr="00E66690">
              <w:t>,</w:t>
            </w:r>
          </w:p>
          <w:p w:rsidR="00906B4A" w:rsidRPr="00E66690" w:rsidRDefault="00906B4A" w:rsidP="00132F81">
            <w:r w:rsidRPr="00E66690">
              <w:t>klasių auklėtojai</w:t>
            </w:r>
          </w:p>
        </w:tc>
        <w:tc>
          <w:tcPr>
            <w:tcW w:w="3534" w:type="dxa"/>
          </w:tcPr>
          <w:p w:rsidR="00906B4A" w:rsidRPr="00E66690" w:rsidRDefault="00906B4A" w:rsidP="00132F81">
            <w:r w:rsidRPr="00E66690">
              <w:t>Plėsis mokinių akiratis, jiems bus</w:t>
            </w:r>
            <w:r>
              <w:t xml:space="preserve"> </w:t>
            </w:r>
            <w:r w:rsidRPr="00E66690">
              <w:t>pateikiama aktuali informacija, formuosis</w:t>
            </w:r>
            <w:r>
              <w:t xml:space="preserve"> socialinė ir pilietinė branda.</w:t>
            </w:r>
          </w:p>
        </w:tc>
      </w:tr>
      <w:tr w:rsidR="00906B4A" w:rsidRPr="00E66690" w:rsidTr="00132F81">
        <w:tc>
          <w:tcPr>
            <w:tcW w:w="2149" w:type="dxa"/>
            <w:gridSpan w:val="2"/>
            <w:vMerge w:val="restart"/>
          </w:tcPr>
          <w:p w:rsidR="00906B4A" w:rsidRPr="00E66690" w:rsidRDefault="00906B4A" w:rsidP="00132F81">
            <w:pPr>
              <w:spacing w:after="0"/>
            </w:pPr>
            <w:r w:rsidRPr="00E66690">
              <w:lastRenderedPageBreak/>
              <w:t xml:space="preserve">2. Mokinių ekonominio raštingumo ir </w:t>
            </w:r>
          </w:p>
          <w:p w:rsidR="00906B4A" w:rsidRPr="00E66690" w:rsidRDefault="00906B4A" w:rsidP="00132F81">
            <w:pPr>
              <w:spacing w:after="0"/>
            </w:pPr>
            <w:r>
              <w:t>v</w:t>
            </w:r>
            <w:r w:rsidRPr="00E66690">
              <w:t>erslumo</w:t>
            </w:r>
            <w:r>
              <w:t xml:space="preserve"> bei socialumo ugdymas.</w:t>
            </w:r>
          </w:p>
          <w:p w:rsidR="00906B4A" w:rsidRPr="00E66690" w:rsidRDefault="00906B4A" w:rsidP="00132F81">
            <w:pPr>
              <w:spacing w:after="0"/>
            </w:pPr>
          </w:p>
          <w:p w:rsidR="00906B4A" w:rsidRPr="00E66690" w:rsidRDefault="00906B4A" w:rsidP="00132F81"/>
        </w:tc>
        <w:tc>
          <w:tcPr>
            <w:tcW w:w="4513" w:type="dxa"/>
          </w:tcPr>
          <w:p w:rsidR="00906B4A" w:rsidRDefault="00906B4A" w:rsidP="00132F81">
            <w:r w:rsidRPr="00E66690">
              <w:t>2.1. Ugdyti mokinių gebėjimus, reikalingus jiems, kad mokėtų gyventi visuomenėje, pagrįst</w:t>
            </w:r>
            <w:r>
              <w:t>oje rinkos ekonomikos sąlygomis, skatinti dalyvauti projektuose, socialinėje veikloje:</w:t>
            </w:r>
          </w:p>
          <w:p w:rsidR="00906B4A" w:rsidRPr="00E8491F" w:rsidRDefault="00906B4A" w:rsidP="00132F81">
            <w:pPr>
              <w:pStyle w:val="ListParagraph"/>
              <w:numPr>
                <w:ilvl w:val="0"/>
                <w:numId w:val="23"/>
              </w:numPr>
              <w:spacing w:after="0" w:line="240" w:lineRule="auto"/>
              <w:rPr>
                <w:rFonts w:ascii="Times New Roman" w:hAnsi="Times New Roman"/>
                <w:sz w:val="24"/>
                <w:szCs w:val="24"/>
              </w:rPr>
            </w:pPr>
            <w:r w:rsidRPr="00E8491F">
              <w:rPr>
                <w:rFonts w:ascii="Times New Roman" w:hAnsi="Times New Roman"/>
                <w:sz w:val="24"/>
                <w:szCs w:val="24"/>
              </w:rPr>
              <w:t>AIESEC projektas I-III kl. mokiniams (socialinių įgūdžių gerinimas);</w:t>
            </w:r>
          </w:p>
          <w:p w:rsidR="00906B4A" w:rsidRPr="00E8491F" w:rsidRDefault="00906B4A" w:rsidP="00132F81">
            <w:pPr>
              <w:pStyle w:val="ListParagraph"/>
              <w:numPr>
                <w:ilvl w:val="0"/>
                <w:numId w:val="23"/>
              </w:numPr>
              <w:spacing w:after="0" w:line="240" w:lineRule="auto"/>
              <w:rPr>
                <w:rFonts w:ascii="Times New Roman" w:hAnsi="Times New Roman"/>
                <w:sz w:val="24"/>
                <w:szCs w:val="24"/>
              </w:rPr>
            </w:pPr>
            <w:r w:rsidRPr="00E8491F">
              <w:rPr>
                <w:rFonts w:ascii="Times New Roman" w:hAnsi="Times New Roman"/>
                <w:sz w:val="24"/>
                <w:szCs w:val="24"/>
              </w:rPr>
              <w:t>Savanorystės veiklos</w:t>
            </w:r>
            <w:r>
              <w:rPr>
                <w:rFonts w:ascii="Times New Roman" w:hAnsi="Times New Roman"/>
                <w:sz w:val="24"/>
                <w:szCs w:val="24"/>
              </w:rPr>
              <w:t xml:space="preserve"> bei bendradarbiavimas su Šeškinės seniūnija</w:t>
            </w:r>
            <w:r w:rsidRPr="00E8491F">
              <w:rPr>
                <w:rFonts w:ascii="Times New Roman" w:hAnsi="Times New Roman"/>
                <w:sz w:val="24"/>
                <w:szCs w:val="24"/>
              </w:rPr>
              <w:t>;</w:t>
            </w:r>
          </w:p>
          <w:p w:rsidR="00906B4A" w:rsidRPr="00456490" w:rsidRDefault="00906B4A" w:rsidP="00132F81">
            <w:pPr>
              <w:pStyle w:val="ListParagraph"/>
              <w:numPr>
                <w:ilvl w:val="0"/>
                <w:numId w:val="23"/>
              </w:numPr>
              <w:spacing w:after="0" w:line="240" w:lineRule="auto"/>
              <w:rPr>
                <w:rFonts w:ascii="Times New Roman" w:hAnsi="Times New Roman"/>
                <w:sz w:val="24"/>
                <w:szCs w:val="24"/>
              </w:rPr>
            </w:pPr>
            <w:r w:rsidRPr="00E8491F">
              <w:rPr>
                <w:rFonts w:ascii="Times New Roman" w:hAnsi="Times New Roman"/>
                <w:sz w:val="24"/>
                <w:szCs w:val="24"/>
              </w:rPr>
              <w:t>I ir III klasių mokinių tiriamieji projektai</w:t>
            </w:r>
            <w:r>
              <w:rPr>
                <w:rFonts w:ascii="Times New Roman" w:hAnsi="Times New Roman"/>
                <w:sz w:val="24"/>
                <w:szCs w:val="24"/>
              </w:rPr>
              <w:t>.</w:t>
            </w:r>
          </w:p>
        </w:tc>
        <w:tc>
          <w:tcPr>
            <w:tcW w:w="1694" w:type="dxa"/>
          </w:tcPr>
          <w:p w:rsidR="00906B4A" w:rsidRDefault="00906B4A" w:rsidP="00132F81">
            <w:r w:rsidRPr="00E66690">
              <w:t xml:space="preserve">Nuolat </w:t>
            </w:r>
          </w:p>
          <w:p w:rsidR="00906B4A" w:rsidRDefault="00906B4A" w:rsidP="00132F81"/>
          <w:p w:rsidR="00906B4A" w:rsidRDefault="00906B4A" w:rsidP="00132F81"/>
          <w:p w:rsidR="00906B4A" w:rsidRDefault="00906B4A" w:rsidP="00132F81"/>
          <w:p w:rsidR="00906B4A" w:rsidRPr="00D6742F" w:rsidRDefault="00906B4A" w:rsidP="00132F81">
            <w:r>
              <w:t>S</w:t>
            </w:r>
            <w:r w:rsidRPr="00D6742F">
              <w:t>ausis – vasaris</w:t>
            </w:r>
          </w:p>
          <w:p w:rsidR="00906B4A" w:rsidRDefault="00906B4A" w:rsidP="00132F81">
            <w:r w:rsidRPr="00E66690">
              <w:t xml:space="preserve">Nuolat </w:t>
            </w:r>
          </w:p>
          <w:p w:rsidR="00906B4A" w:rsidRPr="00E66690" w:rsidRDefault="00906B4A" w:rsidP="00132F81"/>
        </w:tc>
        <w:tc>
          <w:tcPr>
            <w:tcW w:w="2329" w:type="dxa"/>
          </w:tcPr>
          <w:p w:rsidR="00906B4A" w:rsidRDefault="00906B4A" w:rsidP="00132F81">
            <w:r>
              <w:t>K</w:t>
            </w:r>
            <w:r w:rsidRPr="00E66690">
              <w:t xml:space="preserve">lasių auklėtojai </w:t>
            </w:r>
          </w:p>
          <w:p w:rsidR="00906B4A" w:rsidRPr="00E66690" w:rsidRDefault="00906B4A" w:rsidP="00132F81">
            <w:r w:rsidRPr="00E66690">
              <w:t>Visų dalykų mokytojai</w:t>
            </w:r>
          </w:p>
        </w:tc>
        <w:tc>
          <w:tcPr>
            <w:tcW w:w="3534" w:type="dxa"/>
          </w:tcPr>
          <w:p w:rsidR="00906B4A" w:rsidRPr="00E66690" w:rsidRDefault="00906B4A" w:rsidP="00132F81">
            <w:r w:rsidRPr="00E66690">
              <w:t>Tobulins ekonominį mąstymą, mokysis savarankiškai gyventi ir pozityviai veikti savo, šeim</w:t>
            </w:r>
            <w:r>
              <w:t xml:space="preserve">os ir visuomenės labui, mokysis </w:t>
            </w:r>
            <w:r w:rsidRPr="00E66690">
              <w:t>prisiimti atsakomybę</w:t>
            </w:r>
            <w:r>
              <w:t xml:space="preserve"> bei būti socialiai atsakingi</w:t>
            </w:r>
            <w:r w:rsidRPr="00E66690">
              <w:t>.</w:t>
            </w:r>
          </w:p>
        </w:tc>
      </w:tr>
      <w:tr w:rsidR="00906B4A" w:rsidRPr="00E66690" w:rsidTr="00132F81">
        <w:tc>
          <w:tcPr>
            <w:tcW w:w="2149" w:type="dxa"/>
            <w:gridSpan w:val="2"/>
            <w:vMerge/>
          </w:tcPr>
          <w:p w:rsidR="00906B4A" w:rsidRPr="00E66690" w:rsidRDefault="00906B4A" w:rsidP="00132F81"/>
        </w:tc>
        <w:tc>
          <w:tcPr>
            <w:tcW w:w="4513" w:type="dxa"/>
          </w:tcPr>
          <w:p w:rsidR="00906B4A" w:rsidRPr="00E66690" w:rsidRDefault="00906B4A" w:rsidP="00132F81">
            <w:r w:rsidRPr="00E66690">
              <w:t>2.2. Įtrau</w:t>
            </w:r>
            <w:r>
              <w:t xml:space="preserve">kti tėvus į mokinių profesinio </w:t>
            </w:r>
            <w:r w:rsidRPr="00E66690">
              <w:t>informavimo ir konsultavimo veiklą.</w:t>
            </w:r>
          </w:p>
          <w:p w:rsidR="00906B4A" w:rsidRPr="00E66690" w:rsidRDefault="00906B4A" w:rsidP="00132F81"/>
        </w:tc>
        <w:tc>
          <w:tcPr>
            <w:tcW w:w="1694" w:type="dxa"/>
          </w:tcPr>
          <w:p w:rsidR="00906B4A" w:rsidRPr="00E66690" w:rsidRDefault="00906B4A" w:rsidP="00132F81">
            <w:r w:rsidRPr="00E66690">
              <w:t>Nuolat</w:t>
            </w:r>
          </w:p>
        </w:tc>
        <w:tc>
          <w:tcPr>
            <w:tcW w:w="2329" w:type="dxa"/>
          </w:tcPr>
          <w:p w:rsidR="00906B4A" w:rsidRPr="00E66690" w:rsidRDefault="00906B4A" w:rsidP="00132F81">
            <w:r w:rsidRPr="00E66690">
              <w:t>Klasių auklėtojai</w:t>
            </w:r>
          </w:p>
        </w:tc>
        <w:tc>
          <w:tcPr>
            <w:tcW w:w="3534" w:type="dxa"/>
            <w:vMerge w:val="restart"/>
          </w:tcPr>
          <w:p w:rsidR="00906B4A" w:rsidRPr="00E66690" w:rsidRDefault="00906B4A" w:rsidP="00132F81">
            <w:r w:rsidRPr="00E66690">
              <w:t>Tikrasis ekonominis raštingumas prasideda šeimoje, tad iš tėvų mokysis verslumo pagrindų, lankysis tėvelių darbovietėse, išklausys pasakojimus apie įvairias profesijas ir jų poreikį Lietuvai.</w:t>
            </w:r>
          </w:p>
        </w:tc>
      </w:tr>
      <w:tr w:rsidR="00906B4A" w:rsidRPr="00E66690" w:rsidTr="00132F81">
        <w:tc>
          <w:tcPr>
            <w:tcW w:w="2149" w:type="dxa"/>
            <w:gridSpan w:val="2"/>
            <w:vMerge/>
          </w:tcPr>
          <w:p w:rsidR="00906B4A" w:rsidRPr="00E66690" w:rsidRDefault="00906B4A" w:rsidP="00132F81"/>
        </w:tc>
        <w:tc>
          <w:tcPr>
            <w:tcW w:w="4513" w:type="dxa"/>
          </w:tcPr>
          <w:p w:rsidR="00906B4A" w:rsidRPr="00E66690" w:rsidRDefault="00906B4A" w:rsidP="00132F81">
            <w:r w:rsidRPr="00E66690">
              <w:t>2.3. Organizuoti tėvų profesinio veiklinimo savaitę mokiniams.</w:t>
            </w:r>
          </w:p>
        </w:tc>
        <w:tc>
          <w:tcPr>
            <w:tcW w:w="1694" w:type="dxa"/>
          </w:tcPr>
          <w:p w:rsidR="00906B4A" w:rsidRPr="00E66690" w:rsidRDefault="00906B4A" w:rsidP="00132F81">
            <w:r w:rsidRPr="00E66690">
              <w:t>Gegužė</w:t>
            </w:r>
          </w:p>
        </w:tc>
        <w:tc>
          <w:tcPr>
            <w:tcW w:w="2329" w:type="dxa"/>
          </w:tcPr>
          <w:p w:rsidR="00906B4A" w:rsidRPr="00E66690" w:rsidRDefault="00906B4A" w:rsidP="00132F81">
            <w:r w:rsidRPr="00E66690">
              <w:t>Klasių auklėtojai</w:t>
            </w:r>
          </w:p>
        </w:tc>
        <w:tc>
          <w:tcPr>
            <w:tcW w:w="3534" w:type="dxa"/>
            <w:vMerge/>
          </w:tcPr>
          <w:p w:rsidR="00906B4A" w:rsidRPr="00E66690" w:rsidRDefault="00906B4A" w:rsidP="00132F81"/>
        </w:tc>
      </w:tr>
      <w:tr w:rsidR="00906B4A" w:rsidRPr="00E66690" w:rsidTr="00132F81">
        <w:tc>
          <w:tcPr>
            <w:tcW w:w="2149" w:type="dxa"/>
            <w:gridSpan w:val="2"/>
            <w:vMerge/>
          </w:tcPr>
          <w:p w:rsidR="00906B4A" w:rsidRPr="00E66690" w:rsidRDefault="00906B4A" w:rsidP="00132F81"/>
        </w:tc>
        <w:tc>
          <w:tcPr>
            <w:tcW w:w="4513" w:type="dxa"/>
          </w:tcPr>
          <w:p w:rsidR="00906B4A" w:rsidRPr="00E66690" w:rsidRDefault="00906B4A" w:rsidP="00132F81">
            <w:r w:rsidRPr="00E66690">
              <w:t>2.4. Per įvairių dalykų pamokas ugdyti mokinių informacini</w:t>
            </w:r>
            <w:r>
              <w:t>us ir komunikacinius gebėjimus.</w:t>
            </w:r>
          </w:p>
        </w:tc>
        <w:tc>
          <w:tcPr>
            <w:tcW w:w="1694" w:type="dxa"/>
          </w:tcPr>
          <w:p w:rsidR="00906B4A" w:rsidRPr="00E66690" w:rsidRDefault="00906B4A" w:rsidP="00132F81">
            <w:r w:rsidRPr="00E66690">
              <w:t>Nuolat</w:t>
            </w:r>
          </w:p>
        </w:tc>
        <w:tc>
          <w:tcPr>
            <w:tcW w:w="2329" w:type="dxa"/>
          </w:tcPr>
          <w:p w:rsidR="00906B4A" w:rsidRPr="00E66690" w:rsidRDefault="00906B4A" w:rsidP="00132F81">
            <w:r w:rsidRPr="00E66690">
              <w:t>Visų dalykų mokytojai</w:t>
            </w:r>
          </w:p>
        </w:tc>
        <w:tc>
          <w:tcPr>
            <w:tcW w:w="3534" w:type="dxa"/>
          </w:tcPr>
          <w:p w:rsidR="00906B4A" w:rsidRPr="00E66690" w:rsidRDefault="00906B4A" w:rsidP="00132F81">
            <w:r>
              <w:t>Mokiniai įgi</w:t>
            </w:r>
            <w:r w:rsidRPr="00E66690">
              <w:t>s naujų kompetencijų, reikalingų šiuolaikinėje rinkoje.</w:t>
            </w:r>
          </w:p>
        </w:tc>
      </w:tr>
      <w:tr w:rsidR="00906B4A" w:rsidRPr="00E66690" w:rsidTr="00132F81">
        <w:tc>
          <w:tcPr>
            <w:tcW w:w="2149" w:type="dxa"/>
            <w:gridSpan w:val="2"/>
            <w:vMerge/>
          </w:tcPr>
          <w:p w:rsidR="00906B4A" w:rsidRPr="00E66690" w:rsidRDefault="00906B4A" w:rsidP="00132F81"/>
        </w:tc>
        <w:tc>
          <w:tcPr>
            <w:tcW w:w="4513" w:type="dxa"/>
          </w:tcPr>
          <w:p w:rsidR="00906B4A" w:rsidRDefault="00906B4A" w:rsidP="00132F81">
            <w:r w:rsidRPr="00E66690">
              <w:t xml:space="preserve">2.5. </w:t>
            </w:r>
            <w:r>
              <w:t>Vykdyti Ugdymą karjerai:</w:t>
            </w:r>
          </w:p>
          <w:p w:rsidR="00906B4A" w:rsidRPr="00B643C3" w:rsidRDefault="00906B4A" w:rsidP="00132F81">
            <w:pPr>
              <w:pStyle w:val="ListParagraph"/>
              <w:numPr>
                <w:ilvl w:val="0"/>
                <w:numId w:val="38"/>
              </w:numPr>
              <w:rPr>
                <w:rFonts w:ascii="Times New Roman" w:hAnsi="Times New Roman"/>
                <w:sz w:val="24"/>
                <w:szCs w:val="24"/>
              </w:rPr>
            </w:pPr>
            <w:r w:rsidRPr="00B643C3">
              <w:rPr>
                <w:rFonts w:ascii="Times New Roman" w:hAnsi="Times New Roman"/>
                <w:sz w:val="24"/>
                <w:szCs w:val="24"/>
              </w:rPr>
              <w:t>Organizuoti profesinio veiklinimo vizitus;</w:t>
            </w:r>
          </w:p>
          <w:p w:rsidR="00906B4A" w:rsidRDefault="00906B4A" w:rsidP="00132F81">
            <w:pPr>
              <w:pStyle w:val="ListParagraph"/>
              <w:numPr>
                <w:ilvl w:val="0"/>
                <w:numId w:val="38"/>
              </w:numPr>
              <w:rPr>
                <w:rFonts w:ascii="Times New Roman" w:hAnsi="Times New Roman"/>
                <w:sz w:val="24"/>
                <w:szCs w:val="24"/>
              </w:rPr>
            </w:pPr>
            <w:r w:rsidRPr="00B643C3">
              <w:rPr>
                <w:rFonts w:ascii="Times New Roman" w:hAnsi="Times New Roman"/>
                <w:sz w:val="24"/>
                <w:szCs w:val="24"/>
              </w:rPr>
              <w:t>Surengti paskaitos „Moksleivių profesinis švietimas ir karjeros planavimas“;</w:t>
            </w:r>
          </w:p>
          <w:p w:rsidR="00906B4A" w:rsidRPr="0094717A" w:rsidRDefault="00906B4A" w:rsidP="00132F81">
            <w:pPr>
              <w:pStyle w:val="ListParagraph"/>
              <w:numPr>
                <w:ilvl w:val="0"/>
                <w:numId w:val="38"/>
              </w:numPr>
              <w:rPr>
                <w:rFonts w:ascii="Times New Roman" w:hAnsi="Times New Roman"/>
                <w:sz w:val="24"/>
                <w:szCs w:val="24"/>
              </w:rPr>
            </w:pPr>
            <w:r w:rsidRPr="0094717A">
              <w:rPr>
                <w:rFonts w:ascii="Times New Roman" w:hAnsi="Times New Roman"/>
                <w:sz w:val="24"/>
                <w:szCs w:val="24"/>
              </w:rPr>
              <w:t xml:space="preserve">Konsultuoti mokinius ir jų tėvus </w:t>
            </w:r>
            <w:r w:rsidRPr="0094717A">
              <w:rPr>
                <w:rFonts w:ascii="Times New Roman" w:hAnsi="Times New Roman"/>
                <w:sz w:val="24"/>
                <w:szCs w:val="24"/>
              </w:rPr>
              <w:lastRenderedPageBreak/>
              <w:t>(globėjus) profesinio švietimo klausimais.</w:t>
            </w:r>
            <w:r>
              <w:rPr>
                <w:rFonts w:ascii="Times New Roman" w:hAnsi="Times New Roman"/>
                <w:sz w:val="24"/>
                <w:szCs w:val="24"/>
              </w:rPr>
              <w:t xml:space="preserve"> </w:t>
            </w:r>
            <w:r w:rsidRPr="0094717A">
              <w:rPr>
                <w:i/>
              </w:rPr>
              <w:t>Priedas 4</w:t>
            </w:r>
          </w:p>
        </w:tc>
        <w:tc>
          <w:tcPr>
            <w:tcW w:w="1694" w:type="dxa"/>
          </w:tcPr>
          <w:p w:rsidR="00906B4A" w:rsidRPr="00E66690" w:rsidRDefault="00906B4A" w:rsidP="00132F81">
            <w:r w:rsidRPr="00E66690">
              <w:lastRenderedPageBreak/>
              <w:t>Pagal atskirą planą</w:t>
            </w:r>
          </w:p>
        </w:tc>
        <w:tc>
          <w:tcPr>
            <w:tcW w:w="2329" w:type="dxa"/>
          </w:tcPr>
          <w:p w:rsidR="00906B4A" w:rsidRPr="00E66690" w:rsidRDefault="00906B4A" w:rsidP="00132F81">
            <w:r>
              <w:t>Y. Vyalanishkene</w:t>
            </w:r>
          </w:p>
          <w:p w:rsidR="00906B4A" w:rsidRPr="00E66690" w:rsidRDefault="00906B4A" w:rsidP="00132F81">
            <w:r>
              <w:t>K</w:t>
            </w:r>
            <w:r w:rsidRPr="00E66690">
              <w:t>lasių auklėtojai</w:t>
            </w:r>
          </w:p>
        </w:tc>
        <w:tc>
          <w:tcPr>
            <w:tcW w:w="3534" w:type="dxa"/>
          </w:tcPr>
          <w:p w:rsidR="00906B4A" w:rsidRPr="00E66690" w:rsidRDefault="00906B4A" w:rsidP="00132F81">
            <w:r w:rsidRPr="00E66690">
              <w:t>Mokiniai ruošiami ateičiai,</w:t>
            </w:r>
            <w:r>
              <w:t xml:space="preserve"> gaus </w:t>
            </w:r>
            <w:r w:rsidRPr="00E66690">
              <w:t>tiksli</w:t>
            </w:r>
            <w:r>
              <w:t xml:space="preserve">ngų žinių, padėsiančių rinktis </w:t>
            </w:r>
            <w:r w:rsidRPr="00E66690">
              <w:t>tolesnę mokymosi kryptį.</w:t>
            </w:r>
          </w:p>
          <w:p w:rsidR="00906B4A" w:rsidRPr="00E66690" w:rsidRDefault="00906B4A" w:rsidP="00132F81"/>
        </w:tc>
      </w:tr>
      <w:tr w:rsidR="00906B4A" w:rsidRPr="00E66690" w:rsidTr="00132F81">
        <w:tc>
          <w:tcPr>
            <w:tcW w:w="2149" w:type="dxa"/>
            <w:gridSpan w:val="2"/>
            <w:vMerge/>
          </w:tcPr>
          <w:p w:rsidR="00906B4A" w:rsidRPr="00E66690" w:rsidRDefault="00906B4A" w:rsidP="00132F81"/>
        </w:tc>
        <w:tc>
          <w:tcPr>
            <w:tcW w:w="4513" w:type="dxa"/>
          </w:tcPr>
          <w:p w:rsidR="00906B4A" w:rsidRPr="00E66690" w:rsidRDefault="00906B4A" w:rsidP="00132F81">
            <w:r w:rsidRPr="00E66690">
              <w:t xml:space="preserve">2.6. Organizuoti tradicinę labdaros </w:t>
            </w:r>
            <w:r w:rsidRPr="00456490">
              <w:rPr>
                <w:i/>
              </w:rPr>
              <w:t xml:space="preserve">Kalėdinę mugę </w:t>
            </w:r>
            <w:r w:rsidRPr="00E66690">
              <w:t>praktiškai mokant verslumo.</w:t>
            </w:r>
          </w:p>
        </w:tc>
        <w:tc>
          <w:tcPr>
            <w:tcW w:w="1694" w:type="dxa"/>
          </w:tcPr>
          <w:p w:rsidR="00906B4A" w:rsidRPr="00E66690" w:rsidRDefault="00906B4A" w:rsidP="00132F81">
            <w:r w:rsidRPr="00E66690">
              <w:t>Gruodis</w:t>
            </w:r>
          </w:p>
        </w:tc>
        <w:tc>
          <w:tcPr>
            <w:tcW w:w="2329" w:type="dxa"/>
          </w:tcPr>
          <w:p w:rsidR="00906B4A" w:rsidRDefault="00906B4A" w:rsidP="00132F81">
            <w:r>
              <w:t>Skyrių vedėjai</w:t>
            </w:r>
          </w:p>
          <w:p w:rsidR="00906B4A" w:rsidRDefault="00906B4A" w:rsidP="00132F81">
            <w:r>
              <w:t xml:space="preserve">Ekonomikos mokytoja </w:t>
            </w:r>
          </w:p>
          <w:p w:rsidR="00906B4A" w:rsidRPr="00E66690" w:rsidRDefault="00906B4A" w:rsidP="00132F81">
            <w:r>
              <w:t>K</w:t>
            </w:r>
            <w:r w:rsidRPr="00E66690">
              <w:t>lasių auklėtojai</w:t>
            </w:r>
          </w:p>
        </w:tc>
        <w:tc>
          <w:tcPr>
            <w:tcW w:w="3534" w:type="dxa"/>
          </w:tcPr>
          <w:p w:rsidR="00906B4A" w:rsidRPr="00E66690" w:rsidRDefault="00906B4A" w:rsidP="00132F81">
            <w:r w:rsidRPr="00E66690">
              <w:t>Kartu su tėvais sukurs savo „verslą“, įgyvendins verslo planą, pabandys gauti pelną ir mokysis jį skirti labdarai.</w:t>
            </w:r>
          </w:p>
        </w:tc>
      </w:tr>
      <w:tr w:rsidR="00906B4A" w:rsidRPr="00E66690" w:rsidTr="00132F81">
        <w:tc>
          <w:tcPr>
            <w:tcW w:w="2149" w:type="dxa"/>
            <w:gridSpan w:val="2"/>
            <w:vMerge w:val="restart"/>
          </w:tcPr>
          <w:p w:rsidR="00906B4A" w:rsidRPr="00E66690" w:rsidRDefault="00906B4A" w:rsidP="00132F81">
            <w:r w:rsidRPr="00E66690">
              <w:t>3. Ugdyti mokinių kultūrinę kompetenciją: išugdyti sąmoningą kultūros puoselėtoją  ir kūrybingą kultūros procesų dalyvį.</w:t>
            </w:r>
          </w:p>
        </w:tc>
        <w:tc>
          <w:tcPr>
            <w:tcW w:w="4513" w:type="dxa"/>
          </w:tcPr>
          <w:p w:rsidR="00906B4A" w:rsidRPr="00E66690" w:rsidRDefault="00906B4A" w:rsidP="00132F81">
            <w:r w:rsidRPr="00E66690">
              <w:t>3.1. Skatinti mokinius aktyviai dalyvauti kultūriniame, socialiniame, visuomeniniame gyvenime</w:t>
            </w:r>
            <w:r>
              <w:t>.</w:t>
            </w:r>
          </w:p>
        </w:tc>
        <w:tc>
          <w:tcPr>
            <w:tcW w:w="1694" w:type="dxa"/>
          </w:tcPr>
          <w:p w:rsidR="00906B4A" w:rsidRPr="00E66690" w:rsidRDefault="00906B4A" w:rsidP="00132F81">
            <w:r w:rsidRPr="00E66690">
              <w:t>Nuolat</w:t>
            </w:r>
          </w:p>
        </w:tc>
        <w:tc>
          <w:tcPr>
            <w:tcW w:w="2329" w:type="dxa"/>
          </w:tcPr>
          <w:p w:rsidR="00906B4A" w:rsidRPr="00E66690" w:rsidRDefault="00906B4A" w:rsidP="00132F81">
            <w:r w:rsidRPr="00E66690">
              <w:t>Kiekvieno renginio organizatoriai</w:t>
            </w:r>
          </w:p>
        </w:tc>
        <w:tc>
          <w:tcPr>
            <w:tcW w:w="3534" w:type="dxa"/>
          </w:tcPr>
          <w:p w:rsidR="00906B4A" w:rsidRPr="00E66690" w:rsidRDefault="00906B4A" w:rsidP="00132F81">
            <w:r>
              <w:t xml:space="preserve">Sukurta intelektuali ir </w:t>
            </w:r>
            <w:r w:rsidRPr="00E66690">
              <w:t>emociškai saugi, daug įvairių mokymosi galimybi</w:t>
            </w:r>
            <w:r>
              <w:t xml:space="preserve">ų teikianti mokymosi aplinka. </w:t>
            </w:r>
          </w:p>
        </w:tc>
      </w:tr>
      <w:tr w:rsidR="00906B4A" w:rsidRPr="00E66690" w:rsidTr="00132F81">
        <w:tc>
          <w:tcPr>
            <w:tcW w:w="2149" w:type="dxa"/>
            <w:gridSpan w:val="2"/>
            <w:vMerge/>
          </w:tcPr>
          <w:p w:rsidR="00906B4A" w:rsidRPr="00E66690" w:rsidRDefault="00906B4A" w:rsidP="00132F81"/>
        </w:tc>
        <w:tc>
          <w:tcPr>
            <w:tcW w:w="4513" w:type="dxa"/>
          </w:tcPr>
          <w:p w:rsidR="00906B4A" w:rsidRPr="00E66690" w:rsidRDefault="00906B4A" w:rsidP="00132F81">
            <w:r>
              <w:rPr>
                <w:szCs w:val="24"/>
              </w:rPr>
              <w:t xml:space="preserve">3.2. </w:t>
            </w:r>
            <w:r w:rsidRPr="00D6742F">
              <w:rPr>
                <w:szCs w:val="24"/>
              </w:rPr>
              <w:t>Turtinti bibliotekos ir skaityklos</w:t>
            </w:r>
            <w:r>
              <w:rPr>
                <w:szCs w:val="24"/>
              </w:rPr>
              <w:t>, informacinio centro</w:t>
            </w:r>
            <w:r w:rsidRPr="00D6742F">
              <w:rPr>
                <w:szCs w:val="24"/>
              </w:rPr>
              <w:t xml:space="preserve"> fondus mokomąja ir grožine literatūra. Įsigyti bendruomenės nariams savišvietai reikalingos literatūros, prenumeruoti mokslo populiarinimo leidinius, žurnalus.</w:t>
            </w:r>
          </w:p>
        </w:tc>
        <w:tc>
          <w:tcPr>
            <w:tcW w:w="1694" w:type="dxa"/>
          </w:tcPr>
          <w:p w:rsidR="00906B4A" w:rsidRPr="00E66690" w:rsidRDefault="00906B4A" w:rsidP="00132F81">
            <w:r>
              <w:t>Nuolat</w:t>
            </w:r>
          </w:p>
        </w:tc>
        <w:tc>
          <w:tcPr>
            <w:tcW w:w="2329" w:type="dxa"/>
          </w:tcPr>
          <w:p w:rsidR="00906B4A" w:rsidRDefault="00906B4A" w:rsidP="00132F81">
            <w:pPr>
              <w:spacing w:after="0"/>
            </w:pPr>
            <w:r>
              <w:t>L.Ovčinikova</w:t>
            </w:r>
          </w:p>
          <w:p w:rsidR="00906B4A" w:rsidRDefault="00906B4A" w:rsidP="00132F81">
            <w:pPr>
              <w:spacing w:after="0"/>
            </w:pPr>
            <w:r>
              <w:t>V.Demantas</w:t>
            </w:r>
          </w:p>
          <w:p w:rsidR="00906B4A" w:rsidRPr="00E66690" w:rsidRDefault="00906B4A" w:rsidP="00132F81"/>
        </w:tc>
        <w:tc>
          <w:tcPr>
            <w:tcW w:w="3534" w:type="dxa"/>
          </w:tcPr>
          <w:p w:rsidR="00906B4A" w:rsidRDefault="00906B4A" w:rsidP="00132F81">
            <w:r>
              <w:t>Skatinamas mokinių, mokytojų intelektualinis, kūrybinis, emocinis augimas. Sudaromos galimybės mokymuisi, savišvietai</w:t>
            </w:r>
          </w:p>
        </w:tc>
      </w:tr>
      <w:tr w:rsidR="00906B4A" w:rsidRPr="00E66690" w:rsidTr="00132F81">
        <w:tc>
          <w:tcPr>
            <w:tcW w:w="2149" w:type="dxa"/>
            <w:gridSpan w:val="2"/>
            <w:vMerge/>
          </w:tcPr>
          <w:p w:rsidR="00906B4A" w:rsidRPr="00E66690" w:rsidRDefault="00906B4A" w:rsidP="00132F81">
            <w:pPr>
              <w:spacing w:after="0"/>
            </w:pPr>
          </w:p>
        </w:tc>
        <w:tc>
          <w:tcPr>
            <w:tcW w:w="4513" w:type="dxa"/>
          </w:tcPr>
          <w:p w:rsidR="00906B4A" w:rsidRPr="00A41B00" w:rsidRDefault="00906B4A" w:rsidP="00132F81">
            <w:pPr>
              <w:spacing w:after="0"/>
              <w:rPr>
                <w:rFonts w:cs="Times New Roman"/>
                <w:szCs w:val="24"/>
              </w:rPr>
            </w:pPr>
            <w:r w:rsidRPr="00E66690">
              <w:t>3.2. Organizuoti mokyklos tradicinius renginius, įtrauk</w:t>
            </w:r>
            <w:r>
              <w:t xml:space="preserve">iant visą mokyklos </w:t>
            </w:r>
            <w:r w:rsidRPr="00A41B00">
              <w:rPr>
                <w:rFonts w:cs="Times New Roman"/>
                <w:szCs w:val="24"/>
              </w:rPr>
              <w:t>bendruomenę:</w:t>
            </w:r>
          </w:p>
          <w:p w:rsidR="00906B4A" w:rsidRPr="00C673C3" w:rsidRDefault="00906B4A" w:rsidP="00132F81">
            <w:pPr>
              <w:pStyle w:val="ListParagraph"/>
              <w:numPr>
                <w:ilvl w:val="0"/>
                <w:numId w:val="42"/>
              </w:numPr>
              <w:spacing w:after="0" w:line="240" w:lineRule="auto"/>
              <w:rPr>
                <w:rFonts w:ascii="Times New Roman" w:hAnsi="Times New Roman"/>
                <w:sz w:val="24"/>
                <w:szCs w:val="24"/>
              </w:rPr>
            </w:pPr>
            <w:r w:rsidRPr="00A41B00">
              <w:rPr>
                <w:rFonts w:ascii="Times New Roman" w:hAnsi="Times New Roman"/>
                <w:sz w:val="24"/>
                <w:szCs w:val="24"/>
              </w:rPr>
              <w:t>mokyklos 35-mečio jubiliejus;</w:t>
            </w:r>
          </w:p>
          <w:p w:rsidR="00906B4A" w:rsidRPr="000A3366" w:rsidRDefault="00906B4A" w:rsidP="00132F81">
            <w:pPr>
              <w:pStyle w:val="ListParagraph"/>
              <w:numPr>
                <w:ilvl w:val="0"/>
                <w:numId w:val="42"/>
              </w:numPr>
              <w:spacing w:after="0" w:line="240" w:lineRule="auto"/>
              <w:rPr>
                <w:rFonts w:ascii="Times New Roman" w:hAnsi="Times New Roman"/>
                <w:sz w:val="24"/>
                <w:szCs w:val="24"/>
              </w:rPr>
            </w:pPr>
            <w:r w:rsidRPr="00A41B00">
              <w:rPr>
                <w:rFonts w:ascii="Times New Roman" w:hAnsi="Times New Roman"/>
                <w:sz w:val="24"/>
                <w:szCs w:val="24"/>
              </w:rPr>
              <w:t>mokytojų dienos minėjimas;</w:t>
            </w:r>
          </w:p>
          <w:p w:rsidR="00906B4A" w:rsidRPr="000A3366" w:rsidRDefault="00906B4A" w:rsidP="00132F81">
            <w:pPr>
              <w:pStyle w:val="ListParagraph"/>
              <w:numPr>
                <w:ilvl w:val="0"/>
                <w:numId w:val="42"/>
              </w:numPr>
              <w:spacing w:after="0" w:line="240" w:lineRule="auto"/>
              <w:rPr>
                <w:rFonts w:ascii="Times New Roman" w:hAnsi="Times New Roman"/>
                <w:sz w:val="24"/>
                <w:szCs w:val="24"/>
              </w:rPr>
            </w:pPr>
            <w:r w:rsidRPr="00A41B00">
              <w:rPr>
                <w:rFonts w:ascii="Times New Roman" w:hAnsi="Times New Roman"/>
                <w:sz w:val="24"/>
                <w:szCs w:val="24"/>
              </w:rPr>
              <w:t>intelektualiniai žaidimai</w:t>
            </w:r>
            <w:r>
              <w:rPr>
                <w:rFonts w:ascii="Times New Roman" w:hAnsi="Times New Roman"/>
                <w:sz w:val="24"/>
                <w:szCs w:val="24"/>
              </w:rPr>
              <w:t xml:space="preserve">: „Proto mūšis“, „Brein ringas“, </w:t>
            </w:r>
            <w:r w:rsidRPr="000A3366">
              <w:rPr>
                <w:rFonts w:ascii="Times New Roman" w:hAnsi="Times New Roman"/>
                <w:sz w:val="24"/>
                <w:szCs w:val="24"/>
              </w:rPr>
              <w:t>LIK‘as (Linksmųjų ir išradingųjų klubas);</w:t>
            </w:r>
          </w:p>
          <w:p w:rsidR="00906B4A" w:rsidRDefault="00906B4A" w:rsidP="00132F81">
            <w:pPr>
              <w:numPr>
                <w:ilvl w:val="0"/>
                <w:numId w:val="42"/>
              </w:numPr>
              <w:spacing w:after="0" w:line="240" w:lineRule="auto"/>
              <w:rPr>
                <w:rFonts w:cs="Times New Roman"/>
                <w:szCs w:val="24"/>
              </w:rPr>
            </w:pPr>
            <w:r w:rsidRPr="00A41B00">
              <w:rPr>
                <w:rFonts w:cs="Times New Roman"/>
                <w:szCs w:val="24"/>
              </w:rPr>
              <w:t>Kalėdiniai,  Velykiniai renginiai</w:t>
            </w:r>
          </w:p>
          <w:p w:rsidR="00906B4A" w:rsidRPr="00A41B00" w:rsidRDefault="00906B4A" w:rsidP="00132F81">
            <w:pPr>
              <w:spacing w:after="0" w:line="240" w:lineRule="auto"/>
              <w:ind w:left="720"/>
              <w:rPr>
                <w:rFonts w:cs="Times New Roman"/>
                <w:szCs w:val="24"/>
              </w:rPr>
            </w:pPr>
          </w:p>
          <w:p w:rsidR="00906B4A" w:rsidRDefault="00906B4A" w:rsidP="00132F81">
            <w:pPr>
              <w:numPr>
                <w:ilvl w:val="0"/>
                <w:numId w:val="42"/>
              </w:numPr>
              <w:spacing w:after="0" w:line="240" w:lineRule="auto"/>
              <w:rPr>
                <w:rFonts w:cs="Times New Roman"/>
                <w:szCs w:val="24"/>
              </w:rPr>
            </w:pPr>
            <w:r w:rsidRPr="00A41B00">
              <w:rPr>
                <w:rFonts w:cs="Times New Roman"/>
                <w:szCs w:val="24"/>
              </w:rPr>
              <w:t>Gimnazijos inauguracijos šventė;</w:t>
            </w:r>
            <w:r>
              <w:rPr>
                <w:rFonts w:cs="Times New Roman"/>
                <w:szCs w:val="24"/>
              </w:rPr>
              <w:t xml:space="preserve"> </w:t>
            </w:r>
          </w:p>
          <w:p w:rsidR="00906B4A" w:rsidRPr="000A3366" w:rsidRDefault="00906B4A" w:rsidP="00132F81">
            <w:pPr>
              <w:spacing w:after="0" w:line="240" w:lineRule="auto"/>
              <w:rPr>
                <w:rFonts w:cs="Times New Roman"/>
                <w:szCs w:val="24"/>
              </w:rPr>
            </w:pPr>
          </w:p>
          <w:p w:rsidR="00906B4A" w:rsidRPr="000A3366" w:rsidRDefault="00906B4A" w:rsidP="00132F81">
            <w:pPr>
              <w:numPr>
                <w:ilvl w:val="0"/>
                <w:numId w:val="42"/>
              </w:numPr>
              <w:spacing w:after="0" w:line="240" w:lineRule="auto"/>
              <w:rPr>
                <w:rFonts w:cs="Times New Roman"/>
                <w:szCs w:val="24"/>
              </w:rPr>
            </w:pPr>
            <w:r w:rsidRPr="00A41B00">
              <w:rPr>
                <w:rFonts w:cs="Times New Roman"/>
                <w:szCs w:val="24"/>
              </w:rPr>
              <w:t xml:space="preserve"> „Šlovės minutė“ – jaunųjų talentų </w:t>
            </w:r>
            <w:r w:rsidRPr="00A41B00">
              <w:rPr>
                <w:rFonts w:cs="Times New Roman"/>
                <w:szCs w:val="24"/>
              </w:rPr>
              <w:lastRenderedPageBreak/>
              <w:t>konkursas</w:t>
            </w:r>
          </w:p>
        </w:tc>
        <w:tc>
          <w:tcPr>
            <w:tcW w:w="1694" w:type="dxa"/>
          </w:tcPr>
          <w:p w:rsidR="00906B4A" w:rsidRPr="00E66690" w:rsidRDefault="00906B4A" w:rsidP="00132F81">
            <w:pPr>
              <w:spacing w:after="0"/>
            </w:pPr>
          </w:p>
          <w:p w:rsidR="00906B4A" w:rsidRDefault="00906B4A" w:rsidP="00132F81">
            <w:pPr>
              <w:spacing w:after="0"/>
            </w:pPr>
          </w:p>
          <w:p w:rsidR="00906B4A" w:rsidRPr="00E66690" w:rsidRDefault="00906B4A" w:rsidP="00132F81">
            <w:pPr>
              <w:spacing w:after="0"/>
            </w:pPr>
          </w:p>
          <w:p w:rsidR="00906B4A" w:rsidRPr="00E66690" w:rsidRDefault="00906B4A" w:rsidP="00132F81">
            <w:pPr>
              <w:spacing w:after="0" w:line="240" w:lineRule="auto"/>
            </w:pPr>
            <w:r w:rsidRPr="00E66690">
              <w:t>Spalis</w:t>
            </w:r>
          </w:p>
          <w:p w:rsidR="00906B4A" w:rsidRPr="00E66690" w:rsidRDefault="00906B4A" w:rsidP="00132F81">
            <w:pPr>
              <w:spacing w:after="0" w:line="240" w:lineRule="auto"/>
            </w:pPr>
            <w:r w:rsidRPr="00E66690">
              <w:t>Spalis</w:t>
            </w:r>
          </w:p>
          <w:p w:rsidR="00906B4A" w:rsidRDefault="00906B4A" w:rsidP="00132F81">
            <w:pPr>
              <w:spacing w:after="0" w:line="240" w:lineRule="auto"/>
            </w:pPr>
            <w:r w:rsidRPr="00E66690">
              <w:t>Lapkritis</w:t>
            </w:r>
          </w:p>
          <w:p w:rsidR="00906B4A" w:rsidRDefault="00906B4A" w:rsidP="00132F81">
            <w:pPr>
              <w:spacing w:after="0" w:line="240" w:lineRule="auto"/>
            </w:pPr>
          </w:p>
          <w:p w:rsidR="00906B4A" w:rsidRDefault="00906B4A" w:rsidP="00132F81">
            <w:pPr>
              <w:spacing w:after="0" w:line="240" w:lineRule="auto"/>
            </w:pPr>
          </w:p>
          <w:p w:rsidR="00906B4A" w:rsidRDefault="00906B4A" w:rsidP="00132F81">
            <w:pPr>
              <w:spacing w:after="0" w:line="240" w:lineRule="auto"/>
            </w:pPr>
            <w:r w:rsidRPr="00E66690">
              <w:t>Gruodis, Balandis</w:t>
            </w:r>
          </w:p>
          <w:p w:rsidR="00906B4A" w:rsidRDefault="00906B4A" w:rsidP="00132F81">
            <w:pPr>
              <w:spacing w:after="0" w:line="240" w:lineRule="auto"/>
            </w:pPr>
            <w:r>
              <w:t xml:space="preserve">Kovas </w:t>
            </w:r>
          </w:p>
          <w:p w:rsidR="00906B4A" w:rsidRDefault="00906B4A" w:rsidP="00132F81">
            <w:pPr>
              <w:spacing w:after="0" w:line="240" w:lineRule="auto"/>
            </w:pPr>
          </w:p>
          <w:p w:rsidR="00906B4A" w:rsidRPr="00E66690" w:rsidRDefault="00906B4A" w:rsidP="00132F81">
            <w:pPr>
              <w:spacing w:after="0" w:line="240" w:lineRule="auto"/>
            </w:pPr>
            <w:r>
              <w:t>Lapkritis-</w:t>
            </w:r>
            <w:r>
              <w:lastRenderedPageBreak/>
              <w:t>sausis</w:t>
            </w:r>
          </w:p>
        </w:tc>
        <w:tc>
          <w:tcPr>
            <w:tcW w:w="2329" w:type="dxa"/>
          </w:tcPr>
          <w:p w:rsidR="00906B4A" w:rsidRPr="00E66690" w:rsidRDefault="00906B4A" w:rsidP="00132F81">
            <w:pPr>
              <w:spacing w:after="0"/>
            </w:pPr>
          </w:p>
          <w:p w:rsidR="00906B4A" w:rsidRDefault="00906B4A" w:rsidP="00132F81">
            <w:pPr>
              <w:spacing w:after="0"/>
            </w:pPr>
          </w:p>
          <w:p w:rsidR="00906B4A" w:rsidRPr="00E66690" w:rsidRDefault="00906B4A" w:rsidP="00132F81">
            <w:pPr>
              <w:spacing w:after="0"/>
            </w:pPr>
          </w:p>
          <w:p w:rsidR="00906B4A" w:rsidRDefault="00906B4A" w:rsidP="00132F81">
            <w:pPr>
              <w:spacing w:after="0"/>
            </w:pPr>
            <w:r>
              <w:t>Kūrybinė grupė</w:t>
            </w:r>
          </w:p>
          <w:p w:rsidR="00906B4A" w:rsidRPr="00E66690" w:rsidRDefault="00906B4A" w:rsidP="00132F81">
            <w:pPr>
              <w:spacing w:after="0"/>
            </w:pPr>
            <w:r w:rsidRPr="00E66690">
              <w:t>A. Aleksandravičiūtė,</w:t>
            </w:r>
          </w:p>
          <w:p w:rsidR="00906B4A" w:rsidRDefault="00906B4A" w:rsidP="00132F81">
            <w:pPr>
              <w:spacing w:after="0"/>
            </w:pPr>
            <w:r w:rsidRPr="00E66690">
              <w:t>L. Miklaševskaja</w:t>
            </w:r>
          </w:p>
          <w:p w:rsidR="00906B4A" w:rsidRPr="00E66690" w:rsidRDefault="00906B4A" w:rsidP="00132F81">
            <w:pPr>
              <w:spacing w:after="0"/>
            </w:pPr>
          </w:p>
          <w:p w:rsidR="00906B4A" w:rsidRDefault="00906B4A" w:rsidP="00132F81">
            <w:pPr>
              <w:spacing w:after="0"/>
            </w:pPr>
            <w:r>
              <w:t>L.Ovčinikova</w:t>
            </w:r>
          </w:p>
          <w:p w:rsidR="00906B4A" w:rsidRDefault="00906B4A" w:rsidP="00132F81">
            <w:pPr>
              <w:spacing w:after="0"/>
            </w:pPr>
          </w:p>
          <w:p w:rsidR="00906B4A" w:rsidRDefault="00906B4A" w:rsidP="00132F81">
            <w:pPr>
              <w:spacing w:after="0"/>
            </w:pPr>
            <w:r>
              <w:t>Metodinė taryba, mokinių savivalda</w:t>
            </w:r>
          </w:p>
          <w:p w:rsidR="00906B4A" w:rsidRDefault="00906B4A" w:rsidP="00132F81">
            <w:pPr>
              <w:spacing w:after="0"/>
            </w:pPr>
            <w:r>
              <w:t>L.Ovčinikova</w:t>
            </w:r>
          </w:p>
          <w:p w:rsidR="00906B4A" w:rsidRPr="00E66690" w:rsidRDefault="00906B4A" w:rsidP="00132F81">
            <w:pPr>
              <w:spacing w:after="0"/>
            </w:pPr>
          </w:p>
        </w:tc>
        <w:tc>
          <w:tcPr>
            <w:tcW w:w="3534" w:type="dxa"/>
          </w:tcPr>
          <w:p w:rsidR="00906B4A" w:rsidRPr="00E66690" w:rsidRDefault="00906B4A" w:rsidP="00132F81">
            <w:pPr>
              <w:spacing w:after="0"/>
            </w:pPr>
            <w:r w:rsidRPr="00E66690">
              <w:lastRenderedPageBreak/>
              <w:t>Skatinamas mokinių kūrybingumas, iniciatyvumas. Teikiama galimybė pajusti  pasitikėjimą sav</w:t>
            </w:r>
            <w:r>
              <w:t>o jėgomis ir tapti savarankiškiems</w:t>
            </w:r>
            <w:r w:rsidRPr="00E66690">
              <w:t>. Gebės pagarbiai ir tolerantiškai bendrauti su kit</w:t>
            </w:r>
            <w:r>
              <w:t xml:space="preserve">ų kultūrų atstovais ir spręsti </w:t>
            </w:r>
            <w:r w:rsidRPr="00E66690">
              <w:t>tarpkultūrinio bendravimo problemas.</w:t>
            </w:r>
          </w:p>
          <w:p w:rsidR="00906B4A" w:rsidRPr="00E66690" w:rsidRDefault="00906B4A" w:rsidP="00132F81">
            <w:pPr>
              <w:spacing w:after="0"/>
            </w:pPr>
            <w:r w:rsidRPr="00E66690">
              <w:t>Ne mažiau, kaip 70 % mokinių ir tėvų popamokinę veiklą vertins gerai ir labai gerai.</w:t>
            </w:r>
          </w:p>
          <w:p w:rsidR="00906B4A" w:rsidRPr="00E66690" w:rsidRDefault="00906B4A" w:rsidP="00132F81">
            <w:pPr>
              <w:spacing w:after="0"/>
            </w:pPr>
          </w:p>
        </w:tc>
      </w:tr>
      <w:tr w:rsidR="00906B4A" w:rsidRPr="00E66690" w:rsidTr="00132F81">
        <w:trPr>
          <w:trHeight w:val="1080"/>
        </w:trPr>
        <w:tc>
          <w:tcPr>
            <w:tcW w:w="2149" w:type="dxa"/>
            <w:gridSpan w:val="2"/>
            <w:vMerge/>
          </w:tcPr>
          <w:p w:rsidR="00906B4A" w:rsidRPr="00E66690" w:rsidRDefault="00906B4A" w:rsidP="00132F81"/>
        </w:tc>
        <w:tc>
          <w:tcPr>
            <w:tcW w:w="4513" w:type="dxa"/>
          </w:tcPr>
          <w:p w:rsidR="00906B4A" w:rsidRPr="00E66690" w:rsidRDefault="00906B4A" w:rsidP="00132F81">
            <w:r w:rsidRPr="00E66690">
              <w:t>3.3. Organizuoti mokyklos koncertus, šventes, popietes, mokyklos teatro pasirodymus.</w:t>
            </w:r>
          </w:p>
          <w:p w:rsidR="00906B4A" w:rsidRPr="00E66690" w:rsidRDefault="00906B4A" w:rsidP="00132F81">
            <w:pPr>
              <w:rPr>
                <w:i/>
              </w:rPr>
            </w:pPr>
            <w:r w:rsidRPr="00E66690">
              <w:rPr>
                <w:i/>
              </w:rPr>
              <w:t>Priedas 5</w:t>
            </w:r>
          </w:p>
        </w:tc>
        <w:tc>
          <w:tcPr>
            <w:tcW w:w="1694" w:type="dxa"/>
          </w:tcPr>
          <w:p w:rsidR="00906B4A" w:rsidRPr="00E66690" w:rsidRDefault="00906B4A" w:rsidP="00132F81">
            <w:r w:rsidRPr="00E66690">
              <w:t>Pagal atskirą planą</w:t>
            </w:r>
          </w:p>
          <w:p w:rsidR="00906B4A" w:rsidRPr="00E66690" w:rsidRDefault="00906B4A" w:rsidP="00132F81"/>
        </w:tc>
        <w:tc>
          <w:tcPr>
            <w:tcW w:w="2329" w:type="dxa"/>
          </w:tcPr>
          <w:p w:rsidR="00906B4A" w:rsidRPr="00E66690" w:rsidRDefault="00906B4A" w:rsidP="00132F81">
            <w:r>
              <w:t>Renginių kūrybinės grupės.</w:t>
            </w:r>
          </w:p>
        </w:tc>
        <w:tc>
          <w:tcPr>
            <w:tcW w:w="3534" w:type="dxa"/>
          </w:tcPr>
          <w:p w:rsidR="00906B4A" w:rsidRPr="00E66690" w:rsidRDefault="00906B4A" w:rsidP="00132F81">
            <w:r w:rsidRPr="00E66690">
              <w:t>Supras atsakingo, kūrybiško požiūrio į kultūrą</w:t>
            </w:r>
            <w:r>
              <w:t xml:space="preserve"> svarbą ir aktyviai kūrybingai dalyvaus mokyklos kultūrinėje </w:t>
            </w:r>
            <w:r w:rsidRPr="00E66690">
              <w:t>veikloje.</w:t>
            </w:r>
          </w:p>
        </w:tc>
      </w:tr>
      <w:tr w:rsidR="00906B4A" w:rsidRPr="00E66690" w:rsidTr="00132F81">
        <w:trPr>
          <w:trHeight w:val="629"/>
        </w:trPr>
        <w:tc>
          <w:tcPr>
            <w:tcW w:w="2149" w:type="dxa"/>
            <w:gridSpan w:val="2"/>
            <w:vMerge/>
          </w:tcPr>
          <w:p w:rsidR="00906B4A" w:rsidRPr="00E66690" w:rsidRDefault="00906B4A" w:rsidP="00132F81"/>
        </w:tc>
        <w:tc>
          <w:tcPr>
            <w:tcW w:w="4513" w:type="dxa"/>
          </w:tcPr>
          <w:p w:rsidR="00906B4A" w:rsidRPr="00E66690" w:rsidRDefault="00906B4A" w:rsidP="00132F81">
            <w:r w:rsidRPr="00E66690">
              <w:t>3.4. Organizuoti meninių būrelių ats</w:t>
            </w:r>
            <w:r>
              <w:t>iskaitomąjį koncertą bei darb</w:t>
            </w:r>
            <w:r w:rsidRPr="00E66690">
              <w:t>ų ir paveikslų</w:t>
            </w:r>
            <w:r>
              <w:t xml:space="preserve"> ar kt.</w:t>
            </w:r>
            <w:r w:rsidRPr="00E66690">
              <w:t xml:space="preserve"> parodas.</w:t>
            </w:r>
          </w:p>
        </w:tc>
        <w:tc>
          <w:tcPr>
            <w:tcW w:w="1694" w:type="dxa"/>
          </w:tcPr>
          <w:p w:rsidR="00906B4A" w:rsidRPr="00E66690" w:rsidRDefault="00906B4A" w:rsidP="00132F81">
            <w:r w:rsidRPr="00E66690">
              <w:t>Gegužė</w:t>
            </w:r>
          </w:p>
        </w:tc>
        <w:tc>
          <w:tcPr>
            <w:tcW w:w="2329" w:type="dxa"/>
          </w:tcPr>
          <w:p w:rsidR="00906B4A" w:rsidRDefault="00906B4A" w:rsidP="00132F81">
            <w:r>
              <w:t>L.Ovčinikova</w:t>
            </w:r>
          </w:p>
          <w:p w:rsidR="00906B4A" w:rsidRPr="00E66690" w:rsidRDefault="00906B4A" w:rsidP="00132F81">
            <w:r>
              <w:t>B</w:t>
            </w:r>
            <w:r w:rsidRPr="00E66690">
              <w:t>ūrelių vadovai</w:t>
            </w:r>
          </w:p>
        </w:tc>
        <w:tc>
          <w:tcPr>
            <w:tcW w:w="3534" w:type="dxa"/>
          </w:tcPr>
          <w:p w:rsidR="00906B4A" w:rsidRPr="00E66690" w:rsidRDefault="00906B4A" w:rsidP="00132F81">
            <w:r w:rsidRPr="00E66690">
              <w:t>Išsiugdys estetinį skonį ir kritiškai vertins stereotipus.</w:t>
            </w:r>
          </w:p>
        </w:tc>
      </w:tr>
      <w:tr w:rsidR="00906B4A" w:rsidRPr="00E66690" w:rsidTr="00132F81">
        <w:tc>
          <w:tcPr>
            <w:tcW w:w="2149" w:type="dxa"/>
            <w:gridSpan w:val="2"/>
            <w:tcBorders>
              <w:top w:val="nil"/>
            </w:tcBorders>
          </w:tcPr>
          <w:p w:rsidR="00906B4A" w:rsidRPr="00E66690" w:rsidRDefault="00906B4A" w:rsidP="00132F81"/>
        </w:tc>
        <w:tc>
          <w:tcPr>
            <w:tcW w:w="4513" w:type="dxa"/>
          </w:tcPr>
          <w:p w:rsidR="00906B4A" w:rsidRPr="00E66690" w:rsidRDefault="00906B4A" w:rsidP="00132F81">
            <w:r w:rsidRPr="00E66690">
              <w:t xml:space="preserve">3.5. Atlikti </w:t>
            </w:r>
            <w:r>
              <w:t xml:space="preserve">tyrimą, kaip tenkinami mokinių </w:t>
            </w:r>
            <w:r w:rsidRPr="00E66690">
              <w:t>poreikiai, siekiant lankyti įvairius mokyklos būrelius kitais mokslo metais.</w:t>
            </w:r>
          </w:p>
        </w:tc>
        <w:tc>
          <w:tcPr>
            <w:tcW w:w="1694" w:type="dxa"/>
          </w:tcPr>
          <w:p w:rsidR="00906B4A" w:rsidRPr="00E66690" w:rsidRDefault="00906B4A" w:rsidP="00132F81">
            <w:r w:rsidRPr="00E66690">
              <w:t>Balandis</w:t>
            </w:r>
          </w:p>
        </w:tc>
        <w:tc>
          <w:tcPr>
            <w:tcW w:w="2329" w:type="dxa"/>
          </w:tcPr>
          <w:p w:rsidR="00906B4A" w:rsidRPr="00E66690" w:rsidRDefault="00906B4A" w:rsidP="00132F81">
            <w:r>
              <w:t>L.Ovčinikova</w:t>
            </w:r>
          </w:p>
          <w:p w:rsidR="00906B4A" w:rsidRPr="00E66690" w:rsidRDefault="00906B4A" w:rsidP="00132F81">
            <w:r>
              <w:t>K</w:t>
            </w:r>
            <w:r w:rsidRPr="00E66690">
              <w:t>lasių auklėtojai</w:t>
            </w:r>
          </w:p>
        </w:tc>
        <w:tc>
          <w:tcPr>
            <w:tcW w:w="3534" w:type="dxa"/>
          </w:tcPr>
          <w:p w:rsidR="00906B4A" w:rsidRPr="00E66690" w:rsidRDefault="00906B4A" w:rsidP="00132F81">
            <w:r w:rsidRPr="00E66690">
              <w:t>Žinosim</w:t>
            </w:r>
            <w:r>
              <w:t>e būrelių paklausą</w:t>
            </w:r>
            <w:r w:rsidRPr="00E66690">
              <w:t xml:space="preserve"> kitiems mokslo metams, tinkamai planuosime veiklą.</w:t>
            </w:r>
          </w:p>
        </w:tc>
      </w:tr>
      <w:tr w:rsidR="00906B4A" w:rsidRPr="00E66690" w:rsidTr="00132F81">
        <w:tc>
          <w:tcPr>
            <w:tcW w:w="14219" w:type="dxa"/>
            <w:gridSpan w:val="6"/>
          </w:tcPr>
          <w:p w:rsidR="00906B4A" w:rsidRPr="00E66690" w:rsidRDefault="00906B4A" w:rsidP="00132F81">
            <w:r w:rsidRPr="00E66690">
              <w:t xml:space="preserve">     </w:t>
            </w:r>
            <w:r w:rsidRPr="00E66690">
              <w:rPr>
                <w:b/>
              </w:rPr>
              <w:t xml:space="preserve">4 uždavinys. Skatinant jaunimo verslumą ir kūrybiškumą diegti sveikos gyvensenos ir sveikos bei ekologiškos aplinkos kūrimo   </w:t>
            </w:r>
          </w:p>
          <w:p w:rsidR="00906B4A" w:rsidRPr="00E66690" w:rsidRDefault="00906B4A" w:rsidP="00132F81">
            <w:r w:rsidRPr="00E66690">
              <w:t xml:space="preserve">                           </w:t>
            </w:r>
            <w:r w:rsidRPr="00E66690">
              <w:rPr>
                <w:b/>
              </w:rPr>
              <w:t>įgūdžius.</w:t>
            </w:r>
          </w:p>
        </w:tc>
      </w:tr>
      <w:tr w:rsidR="00906B4A" w:rsidRPr="00E66690" w:rsidTr="00132F81">
        <w:tc>
          <w:tcPr>
            <w:tcW w:w="2140" w:type="dxa"/>
            <w:vMerge w:val="restart"/>
          </w:tcPr>
          <w:p w:rsidR="00906B4A" w:rsidRPr="00E66690" w:rsidRDefault="00906B4A" w:rsidP="00132F81">
            <w:pPr>
              <w:spacing w:after="0"/>
            </w:pPr>
            <w:r w:rsidRPr="00E66690">
              <w:t>1. Mokyti sveikai</w:t>
            </w:r>
          </w:p>
          <w:p w:rsidR="00906B4A" w:rsidRPr="00E66690" w:rsidRDefault="00906B4A" w:rsidP="00132F81">
            <w:pPr>
              <w:spacing w:after="0"/>
            </w:pPr>
            <w:r w:rsidRPr="00E66690">
              <w:t>gyventi</w:t>
            </w:r>
          </w:p>
        </w:tc>
        <w:tc>
          <w:tcPr>
            <w:tcW w:w="4522" w:type="dxa"/>
            <w:gridSpan w:val="2"/>
          </w:tcPr>
          <w:p w:rsidR="00906B4A" w:rsidRPr="00E66690" w:rsidRDefault="00906B4A" w:rsidP="00132F81">
            <w:r w:rsidRPr="00E66690">
              <w:t xml:space="preserve">1.1. Organizuoti mokyklos sveikatos specialistės užsiėmimų ciklą </w:t>
            </w:r>
            <w:r>
              <w:t>I-IV</w:t>
            </w:r>
            <w:r w:rsidRPr="00E66690">
              <w:t xml:space="preserve"> klasių mokiniams apie sveiką gyvenseną.</w:t>
            </w:r>
          </w:p>
          <w:p w:rsidR="00906B4A" w:rsidRPr="00E66690" w:rsidRDefault="00906B4A" w:rsidP="00132F81">
            <w:pPr>
              <w:rPr>
                <w:i/>
              </w:rPr>
            </w:pPr>
            <w:r w:rsidRPr="00E66690">
              <w:rPr>
                <w:i/>
              </w:rPr>
              <w:t>Priedas 6</w:t>
            </w:r>
          </w:p>
        </w:tc>
        <w:tc>
          <w:tcPr>
            <w:tcW w:w="1694" w:type="dxa"/>
          </w:tcPr>
          <w:p w:rsidR="00906B4A" w:rsidRPr="00E66690" w:rsidRDefault="00906B4A" w:rsidP="00132F81">
            <w:r w:rsidRPr="00E66690">
              <w:t>Pagal atskirą planą</w:t>
            </w:r>
          </w:p>
          <w:p w:rsidR="00906B4A" w:rsidRPr="00E66690" w:rsidRDefault="00906B4A" w:rsidP="00132F81"/>
          <w:p w:rsidR="00906B4A" w:rsidRPr="00E66690" w:rsidRDefault="00906B4A" w:rsidP="00132F81"/>
        </w:tc>
        <w:tc>
          <w:tcPr>
            <w:tcW w:w="2329" w:type="dxa"/>
          </w:tcPr>
          <w:p w:rsidR="00906B4A" w:rsidRPr="00E66690" w:rsidRDefault="00906B4A" w:rsidP="00132F81">
            <w:r w:rsidRPr="00E66690">
              <w:t>M. Taškinienė</w:t>
            </w:r>
          </w:p>
        </w:tc>
        <w:tc>
          <w:tcPr>
            <w:tcW w:w="3534" w:type="dxa"/>
          </w:tcPr>
          <w:p w:rsidR="00906B4A" w:rsidRPr="00E66690" w:rsidRDefault="00906B4A" w:rsidP="00132F81">
            <w:r w:rsidRPr="00E66690">
              <w:t xml:space="preserve">Mokiniai per žaidimus, viktorinas, pokalbius išmoks sveikai maitintis, laikytis dienos režimo, </w:t>
            </w:r>
            <w:r>
              <w:t>netoleruoti žalingų įpročių. Įgi</w:t>
            </w:r>
            <w:r w:rsidRPr="00E66690">
              <w:t>s nuostatą, kad sveikata – jų brangiausias turtas.</w:t>
            </w:r>
          </w:p>
        </w:tc>
      </w:tr>
      <w:tr w:rsidR="00906B4A" w:rsidRPr="00E66690" w:rsidTr="00132F81">
        <w:tc>
          <w:tcPr>
            <w:tcW w:w="2140" w:type="dxa"/>
            <w:vMerge/>
            <w:tcBorders>
              <w:bottom w:val="nil"/>
            </w:tcBorders>
          </w:tcPr>
          <w:p w:rsidR="00906B4A" w:rsidRPr="00E66690" w:rsidRDefault="00906B4A" w:rsidP="00132F81"/>
        </w:tc>
        <w:tc>
          <w:tcPr>
            <w:tcW w:w="4522" w:type="dxa"/>
            <w:gridSpan w:val="2"/>
          </w:tcPr>
          <w:p w:rsidR="00906B4A" w:rsidRPr="00E66690" w:rsidRDefault="00906B4A" w:rsidP="00132F81">
            <w:r w:rsidRPr="00E66690">
              <w:t>1.2. Organizuoti mokyklos psichologės paskaitas, individualius ir grupinius užsiėmimus, tyrimus apie mokinių bendravimą, klasių mikroklimatą, patyčių prevenciją.</w:t>
            </w:r>
          </w:p>
          <w:p w:rsidR="00906B4A" w:rsidRPr="00E66690" w:rsidRDefault="00906B4A" w:rsidP="00132F81">
            <w:pPr>
              <w:rPr>
                <w:i/>
              </w:rPr>
            </w:pPr>
            <w:r w:rsidRPr="00E66690">
              <w:rPr>
                <w:i/>
              </w:rPr>
              <w:t>Priedas 7</w:t>
            </w:r>
          </w:p>
        </w:tc>
        <w:tc>
          <w:tcPr>
            <w:tcW w:w="1694" w:type="dxa"/>
          </w:tcPr>
          <w:p w:rsidR="00906B4A" w:rsidRPr="00E66690" w:rsidRDefault="00906B4A" w:rsidP="00132F81">
            <w:r w:rsidRPr="00E66690">
              <w:t>Pagal atskirą planą</w:t>
            </w:r>
          </w:p>
          <w:p w:rsidR="00906B4A" w:rsidRPr="00E66690" w:rsidRDefault="00906B4A" w:rsidP="00132F81"/>
          <w:p w:rsidR="00906B4A" w:rsidRPr="00E66690" w:rsidRDefault="00906B4A" w:rsidP="00132F81"/>
        </w:tc>
        <w:tc>
          <w:tcPr>
            <w:tcW w:w="2329" w:type="dxa"/>
          </w:tcPr>
          <w:p w:rsidR="00906B4A" w:rsidRPr="00E66690" w:rsidRDefault="00906B4A" w:rsidP="00132F81">
            <w:r>
              <w:t>O.Shirokova</w:t>
            </w:r>
            <w:r w:rsidRPr="00E66690">
              <w:t xml:space="preserve"> </w:t>
            </w:r>
          </w:p>
        </w:tc>
        <w:tc>
          <w:tcPr>
            <w:tcW w:w="3534" w:type="dxa"/>
          </w:tcPr>
          <w:p w:rsidR="00906B4A" w:rsidRPr="00E66690" w:rsidRDefault="00906B4A" w:rsidP="00132F81">
            <w:r w:rsidRPr="00E66690">
              <w:t xml:space="preserve">Ne mažiau kaip 60 % mokinių ir tėvų mokyklos ir klasių mikroklimatą vertins pozityviai. Mokinių tarpusavio bendravimas ir bendradarbiavimas su mokytojais grindžiamas abipuse pagarba. </w:t>
            </w:r>
          </w:p>
        </w:tc>
      </w:tr>
      <w:tr w:rsidR="00906B4A" w:rsidRPr="00E66690" w:rsidTr="00132F81">
        <w:tc>
          <w:tcPr>
            <w:tcW w:w="2149" w:type="dxa"/>
            <w:gridSpan w:val="2"/>
            <w:vMerge w:val="restart"/>
            <w:tcBorders>
              <w:top w:val="nil"/>
            </w:tcBorders>
          </w:tcPr>
          <w:p w:rsidR="00906B4A" w:rsidRPr="00E66690" w:rsidRDefault="00906B4A" w:rsidP="00132F81"/>
        </w:tc>
        <w:tc>
          <w:tcPr>
            <w:tcW w:w="4513" w:type="dxa"/>
          </w:tcPr>
          <w:p w:rsidR="00906B4A" w:rsidRPr="00E66690" w:rsidRDefault="00906B4A" w:rsidP="00132F81">
            <w:r w:rsidRPr="00E66690">
              <w:t>1.3. Įsitraukti į respublikos ir tarptautinius projektus, skatinančius sveiką gyvenimo būdą.</w:t>
            </w:r>
          </w:p>
        </w:tc>
        <w:tc>
          <w:tcPr>
            <w:tcW w:w="1694" w:type="dxa"/>
          </w:tcPr>
          <w:p w:rsidR="00906B4A" w:rsidRPr="00E66690" w:rsidRDefault="00906B4A" w:rsidP="00132F81">
            <w:r w:rsidRPr="00E66690">
              <w:t>Nuolat</w:t>
            </w:r>
          </w:p>
        </w:tc>
        <w:tc>
          <w:tcPr>
            <w:tcW w:w="2329" w:type="dxa"/>
          </w:tcPr>
          <w:p w:rsidR="00906B4A" w:rsidRPr="00E66690" w:rsidRDefault="00906B4A" w:rsidP="00132F81">
            <w:r w:rsidRPr="00E66690">
              <w:t>Skyrių vedėjai</w:t>
            </w:r>
          </w:p>
        </w:tc>
        <w:tc>
          <w:tcPr>
            <w:tcW w:w="3534" w:type="dxa"/>
          </w:tcPr>
          <w:p w:rsidR="00906B4A" w:rsidRPr="00E66690" w:rsidRDefault="00906B4A" w:rsidP="00132F81">
            <w:r w:rsidRPr="00E66690">
              <w:t>Mokysis iš savo bendraamžių, turės naujų draugų, išugdys gebėjimą sveikai gyventi ir spręsti darnaus vystymosi problemas.</w:t>
            </w:r>
          </w:p>
        </w:tc>
      </w:tr>
      <w:tr w:rsidR="00906B4A" w:rsidRPr="00E66690" w:rsidTr="00132F81">
        <w:tc>
          <w:tcPr>
            <w:tcW w:w="2149" w:type="dxa"/>
            <w:gridSpan w:val="2"/>
            <w:vMerge/>
          </w:tcPr>
          <w:p w:rsidR="00906B4A" w:rsidRPr="00E66690" w:rsidRDefault="00906B4A" w:rsidP="00132F81"/>
        </w:tc>
        <w:tc>
          <w:tcPr>
            <w:tcW w:w="4513" w:type="dxa"/>
          </w:tcPr>
          <w:p w:rsidR="00906B4A" w:rsidRPr="00E66690" w:rsidRDefault="00906B4A" w:rsidP="00132F81">
            <w:r w:rsidRPr="00E66690">
              <w:t>1.4. Sveikos gyvensenos principus integruoti į visus mokomuosius dalykus ir auklėjamąją veiklą.</w:t>
            </w:r>
          </w:p>
        </w:tc>
        <w:tc>
          <w:tcPr>
            <w:tcW w:w="1694" w:type="dxa"/>
          </w:tcPr>
          <w:p w:rsidR="00906B4A" w:rsidRPr="00E66690" w:rsidRDefault="00906B4A" w:rsidP="00132F81">
            <w:r w:rsidRPr="00E66690">
              <w:t>Nuolat</w:t>
            </w:r>
          </w:p>
        </w:tc>
        <w:tc>
          <w:tcPr>
            <w:tcW w:w="2329" w:type="dxa"/>
          </w:tcPr>
          <w:p w:rsidR="00906B4A" w:rsidRPr="00E66690" w:rsidRDefault="00906B4A" w:rsidP="00132F81">
            <w:r w:rsidRPr="00E66690">
              <w:t>Skyrių vedėjai,</w:t>
            </w:r>
          </w:p>
          <w:p w:rsidR="00906B4A" w:rsidRPr="00E66690" w:rsidRDefault="00906B4A" w:rsidP="00132F81">
            <w:r w:rsidRPr="00E66690">
              <w:t>klasių auklėtojai</w:t>
            </w:r>
          </w:p>
        </w:tc>
        <w:tc>
          <w:tcPr>
            <w:tcW w:w="3534" w:type="dxa"/>
          </w:tcPr>
          <w:p w:rsidR="00906B4A" w:rsidRPr="00E66690" w:rsidRDefault="00906B4A" w:rsidP="00132F81">
            <w:r w:rsidRPr="00E66690">
              <w:t xml:space="preserve">Supras, kad tik sveikas, gerai </w:t>
            </w:r>
          </w:p>
          <w:p w:rsidR="00906B4A" w:rsidRPr="00E66690" w:rsidRDefault="00906B4A" w:rsidP="00132F81">
            <w:r w:rsidRPr="00E66690">
              <w:t>besijaučiantis, optimistiškas, fiziškai ir protiškai d</w:t>
            </w:r>
            <w:r>
              <w:t xml:space="preserve">arbingas žmogus gali sėkmingai </w:t>
            </w:r>
            <w:r w:rsidRPr="00E66690">
              <w:t xml:space="preserve">prisitaikyti prie nuolat besikeičiančios aplinkos, aktyviai gyventi ir įveikti sunkumus. </w:t>
            </w:r>
          </w:p>
        </w:tc>
      </w:tr>
      <w:tr w:rsidR="00906B4A" w:rsidRPr="00E66690" w:rsidTr="00132F81">
        <w:tc>
          <w:tcPr>
            <w:tcW w:w="2149" w:type="dxa"/>
            <w:gridSpan w:val="2"/>
          </w:tcPr>
          <w:p w:rsidR="00906B4A" w:rsidRPr="00E66690" w:rsidRDefault="00906B4A" w:rsidP="00132F81"/>
        </w:tc>
        <w:tc>
          <w:tcPr>
            <w:tcW w:w="4513" w:type="dxa"/>
          </w:tcPr>
          <w:p w:rsidR="00906B4A" w:rsidRPr="00E66690" w:rsidRDefault="00906B4A" w:rsidP="00132F81">
            <w:r w:rsidRPr="00E66690">
              <w:t>1.5. Stiprinti mokinių fizinę sveikatą, mokyti aktyviai sportuoti, nuolat mankštintis. Organizuoti turistinius žygius, žygį baidarėmis, įvairias sporto varžybas.</w:t>
            </w:r>
          </w:p>
          <w:p w:rsidR="00906B4A" w:rsidRPr="00E66690" w:rsidRDefault="00906B4A" w:rsidP="00132F81">
            <w:pPr>
              <w:rPr>
                <w:i/>
              </w:rPr>
            </w:pPr>
            <w:r w:rsidRPr="00E66690">
              <w:rPr>
                <w:i/>
              </w:rPr>
              <w:t>Priedas 8</w:t>
            </w:r>
          </w:p>
        </w:tc>
        <w:tc>
          <w:tcPr>
            <w:tcW w:w="1694" w:type="dxa"/>
          </w:tcPr>
          <w:p w:rsidR="00906B4A" w:rsidRPr="00E66690" w:rsidRDefault="00906B4A" w:rsidP="00132F81">
            <w:r w:rsidRPr="00E66690">
              <w:t>Pagal atskirą planą</w:t>
            </w:r>
          </w:p>
          <w:p w:rsidR="00906B4A" w:rsidRPr="00E66690" w:rsidRDefault="00906B4A" w:rsidP="00132F81"/>
        </w:tc>
        <w:tc>
          <w:tcPr>
            <w:tcW w:w="2329" w:type="dxa"/>
          </w:tcPr>
          <w:p w:rsidR="00906B4A" w:rsidRDefault="00906B4A" w:rsidP="00132F81">
            <w:pPr>
              <w:spacing w:after="0"/>
            </w:pPr>
            <w:r>
              <w:t>T. Kasiukevičius</w:t>
            </w:r>
          </w:p>
          <w:p w:rsidR="00906B4A" w:rsidRPr="00E66690" w:rsidRDefault="00906B4A" w:rsidP="00132F81">
            <w:pPr>
              <w:spacing w:after="0"/>
            </w:pPr>
            <w:r>
              <w:t>A. Buiko</w:t>
            </w:r>
          </w:p>
          <w:p w:rsidR="00906B4A" w:rsidRPr="00E66690" w:rsidRDefault="00906B4A" w:rsidP="00132F81">
            <w:pPr>
              <w:spacing w:after="0"/>
            </w:pPr>
            <w:r w:rsidRPr="00E66690">
              <w:t>V. Kuzborskij</w:t>
            </w:r>
          </w:p>
        </w:tc>
        <w:tc>
          <w:tcPr>
            <w:tcW w:w="3534" w:type="dxa"/>
          </w:tcPr>
          <w:p w:rsidR="00906B4A" w:rsidRPr="00E66690" w:rsidRDefault="00906B4A" w:rsidP="00132F81">
            <w:r w:rsidRPr="00E66690">
              <w:t>Susi</w:t>
            </w:r>
            <w:r>
              <w:t xml:space="preserve">formuos kompetencija </w:t>
            </w:r>
            <w:r w:rsidRPr="00E66690">
              <w:t>įtvirtin</w:t>
            </w:r>
            <w:r>
              <w:t>anti</w:t>
            </w:r>
            <w:r w:rsidRPr="00E66690">
              <w:t xml:space="preserve"> nuostatą </w:t>
            </w:r>
            <w:r w:rsidRPr="00D144C9">
              <w:rPr>
                <w:i/>
              </w:rPr>
              <w:t xml:space="preserve">būti fiziškai </w:t>
            </w:r>
            <w:r w:rsidRPr="00D144C9">
              <w:rPr>
                <w:bCs/>
                <w:i/>
              </w:rPr>
              <w:t>aktyviam</w:t>
            </w:r>
            <w:r w:rsidRPr="00D144C9">
              <w:rPr>
                <w:i/>
              </w:rPr>
              <w:t xml:space="preserve"> visą gyvenimą</w:t>
            </w:r>
            <w:r w:rsidRPr="00E66690">
              <w:t>.</w:t>
            </w:r>
          </w:p>
        </w:tc>
      </w:tr>
      <w:tr w:rsidR="00906B4A" w:rsidRPr="00E66690" w:rsidTr="00132F81">
        <w:tc>
          <w:tcPr>
            <w:tcW w:w="2149" w:type="dxa"/>
            <w:gridSpan w:val="2"/>
            <w:vMerge w:val="restart"/>
          </w:tcPr>
          <w:p w:rsidR="00906B4A" w:rsidRPr="00E66690" w:rsidRDefault="00906B4A" w:rsidP="00132F81">
            <w:r w:rsidRPr="00E66690">
              <w:t>2. Ugdyti supratimą, kad ekologija – kelias į sveiką kūną ir sielą</w:t>
            </w:r>
          </w:p>
        </w:tc>
        <w:tc>
          <w:tcPr>
            <w:tcW w:w="4513" w:type="dxa"/>
          </w:tcPr>
          <w:p w:rsidR="00906B4A" w:rsidRPr="00E66690" w:rsidRDefault="00906B4A" w:rsidP="00132F81">
            <w:r w:rsidRPr="00E66690">
              <w:t>2.1. Aktyviai dalyvauti akcijoje „Darom“, sutvarkyti mokyklos teritoriją ir skverus prie mokyklos.</w:t>
            </w:r>
          </w:p>
        </w:tc>
        <w:tc>
          <w:tcPr>
            <w:tcW w:w="1694" w:type="dxa"/>
          </w:tcPr>
          <w:p w:rsidR="00906B4A" w:rsidRPr="00E66690" w:rsidRDefault="00906B4A" w:rsidP="00132F81">
            <w:r w:rsidRPr="00E66690">
              <w:t>Balandis</w:t>
            </w:r>
          </w:p>
        </w:tc>
        <w:tc>
          <w:tcPr>
            <w:tcW w:w="2329" w:type="dxa"/>
          </w:tcPr>
          <w:p w:rsidR="00906B4A" w:rsidRPr="00E66690" w:rsidRDefault="00906B4A" w:rsidP="00132F81">
            <w:r>
              <w:t>A. Apanasevič</w:t>
            </w:r>
          </w:p>
          <w:p w:rsidR="00906B4A" w:rsidRPr="00E66690" w:rsidRDefault="00906B4A" w:rsidP="00132F81">
            <w:r>
              <w:t>K</w:t>
            </w:r>
            <w:r w:rsidRPr="00E66690">
              <w:t>lasių auklėtojai</w:t>
            </w:r>
          </w:p>
        </w:tc>
        <w:tc>
          <w:tcPr>
            <w:tcW w:w="3534" w:type="dxa"/>
          </w:tcPr>
          <w:p w:rsidR="00906B4A" w:rsidRPr="00E66690" w:rsidRDefault="00906B4A" w:rsidP="00132F81">
            <w:r w:rsidRPr="00E66690">
              <w:t xml:space="preserve">Prisidės prie gražesnio ir švaresnio miesto kūrimo, surinks šiukšles </w:t>
            </w:r>
            <w:r>
              <w:t xml:space="preserve">ne tik </w:t>
            </w:r>
            <w:r w:rsidRPr="00E66690">
              <w:t>mokyklos</w:t>
            </w:r>
            <w:r>
              <w:t>,</w:t>
            </w:r>
            <w:r w:rsidRPr="00E66690">
              <w:t xml:space="preserve"> </w:t>
            </w:r>
            <w:r>
              <w:t xml:space="preserve">bet </w:t>
            </w:r>
            <w:r w:rsidRPr="00E66690">
              <w:t xml:space="preserve">ir </w:t>
            </w:r>
            <w:r>
              <w:t xml:space="preserve">gretimose </w:t>
            </w:r>
            <w:r w:rsidRPr="00E66690">
              <w:t>Šeškinės</w:t>
            </w:r>
            <w:r>
              <w:t xml:space="preserve"> mikrorajono</w:t>
            </w:r>
            <w:r w:rsidRPr="00E66690">
              <w:t xml:space="preserve"> </w:t>
            </w:r>
            <w:r>
              <w:t>teritorijos</w:t>
            </w:r>
            <w:r w:rsidRPr="00E66690">
              <w:t>e.</w:t>
            </w:r>
          </w:p>
        </w:tc>
      </w:tr>
      <w:tr w:rsidR="00906B4A" w:rsidRPr="00E66690" w:rsidTr="00132F81">
        <w:tc>
          <w:tcPr>
            <w:tcW w:w="2149" w:type="dxa"/>
            <w:gridSpan w:val="2"/>
            <w:vMerge/>
          </w:tcPr>
          <w:p w:rsidR="00906B4A" w:rsidRPr="00E66690" w:rsidRDefault="00906B4A" w:rsidP="00132F81"/>
        </w:tc>
        <w:tc>
          <w:tcPr>
            <w:tcW w:w="4513" w:type="dxa"/>
          </w:tcPr>
          <w:p w:rsidR="00906B4A" w:rsidRPr="00E66690" w:rsidRDefault="00906B4A" w:rsidP="00132F81">
            <w:r w:rsidRPr="00E66690">
              <w:t>2.2. Per klasės valandėles, tėvų susirinkimus organizuoti pokalbius apie sveiko miesto sampratą, apie šiukšlių rūšiavimo svarbą.</w:t>
            </w:r>
          </w:p>
        </w:tc>
        <w:tc>
          <w:tcPr>
            <w:tcW w:w="1694" w:type="dxa"/>
          </w:tcPr>
          <w:p w:rsidR="00906B4A" w:rsidRPr="00E66690" w:rsidRDefault="00906B4A" w:rsidP="00132F81">
            <w:r w:rsidRPr="00E66690">
              <w:t>2 – 3 kartus per metus</w:t>
            </w:r>
          </w:p>
        </w:tc>
        <w:tc>
          <w:tcPr>
            <w:tcW w:w="2329" w:type="dxa"/>
          </w:tcPr>
          <w:p w:rsidR="00906B4A" w:rsidRPr="00E66690" w:rsidRDefault="00906B4A" w:rsidP="00132F81">
            <w:r>
              <w:t>Klasių auklėtojai</w:t>
            </w:r>
          </w:p>
        </w:tc>
        <w:tc>
          <w:tcPr>
            <w:tcW w:w="3534" w:type="dxa"/>
          </w:tcPr>
          <w:p w:rsidR="00906B4A" w:rsidRPr="00E66690" w:rsidRDefault="00906B4A" w:rsidP="00132F81">
            <w:r w:rsidRPr="00E66690">
              <w:t>Mokės tikslingai naudotis specialiomis šiukšlių rūšiavimo dėžėmis mokyklos koridoriuose ir mieste. Supras, kad mūsų sveikata priklauso nuo ekologijos.</w:t>
            </w:r>
          </w:p>
        </w:tc>
      </w:tr>
      <w:tr w:rsidR="00906B4A" w:rsidRPr="00E66690" w:rsidTr="00132F81">
        <w:tc>
          <w:tcPr>
            <w:tcW w:w="2149" w:type="dxa"/>
            <w:gridSpan w:val="2"/>
            <w:vMerge/>
          </w:tcPr>
          <w:p w:rsidR="00906B4A" w:rsidRPr="00E66690" w:rsidRDefault="00906B4A" w:rsidP="00132F81"/>
        </w:tc>
        <w:tc>
          <w:tcPr>
            <w:tcW w:w="4513" w:type="dxa"/>
          </w:tcPr>
          <w:p w:rsidR="00906B4A" w:rsidRPr="00E66690" w:rsidRDefault="00906B4A" w:rsidP="00132F81">
            <w:r w:rsidRPr="00E66690">
              <w:t>2.3. Mokyti tinkamai elgtis gamtoje vykstant į turistinius žygius, ekskursijas.</w:t>
            </w:r>
          </w:p>
        </w:tc>
        <w:tc>
          <w:tcPr>
            <w:tcW w:w="1694" w:type="dxa"/>
          </w:tcPr>
          <w:p w:rsidR="00906B4A" w:rsidRPr="00E66690" w:rsidRDefault="00906B4A" w:rsidP="00132F81">
            <w:r w:rsidRPr="00E66690">
              <w:t>Nuolat</w:t>
            </w:r>
          </w:p>
        </w:tc>
        <w:tc>
          <w:tcPr>
            <w:tcW w:w="2329" w:type="dxa"/>
          </w:tcPr>
          <w:p w:rsidR="00906B4A" w:rsidRPr="00E66690" w:rsidRDefault="00906B4A" w:rsidP="00132F81">
            <w:r>
              <w:t>Klasių auklėtojai</w:t>
            </w:r>
          </w:p>
        </w:tc>
        <w:tc>
          <w:tcPr>
            <w:tcW w:w="3534" w:type="dxa"/>
          </w:tcPr>
          <w:p w:rsidR="00906B4A" w:rsidRPr="00E66690" w:rsidRDefault="00906B4A" w:rsidP="00132F81">
            <w:r w:rsidRPr="00E66690">
              <w:t>Mokės laikytis tam tikrų gamtą tausojančių taisyklų būdami miške, prie ežero, išvykose su draugais ar tėvais.</w:t>
            </w:r>
          </w:p>
        </w:tc>
      </w:tr>
      <w:tr w:rsidR="00906B4A" w:rsidRPr="00E66690" w:rsidTr="00132F81">
        <w:tc>
          <w:tcPr>
            <w:tcW w:w="2149" w:type="dxa"/>
            <w:gridSpan w:val="2"/>
            <w:vMerge/>
          </w:tcPr>
          <w:p w:rsidR="00906B4A" w:rsidRPr="00E66690" w:rsidRDefault="00906B4A" w:rsidP="00132F81"/>
        </w:tc>
        <w:tc>
          <w:tcPr>
            <w:tcW w:w="4513" w:type="dxa"/>
          </w:tcPr>
          <w:p w:rsidR="00906B4A" w:rsidRPr="00E66690" w:rsidRDefault="00906B4A" w:rsidP="00132F81">
            <w:r w:rsidRPr="00E66690">
              <w:t>2.4. Mokyti</w:t>
            </w:r>
            <w:r>
              <w:t xml:space="preserve"> sveikai elgtis pertraukų metų koridoriuose, </w:t>
            </w:r>
            <w:r w:rsidRPr="00E66690">
              <w:t>valgykloje, kitose patalpose.</w:t>
            </w:r>
          </w:p>
        </w:tc>
        <w:tc>
          <w:tcPr>
            <w:tcW w:w="1694" w:type="dxa"/>
          </w:tcPr>
          <w:p w:rsidR="00906B4A" w:rsidRPr="00E66690" w:rsidRDefault="00906B4A" w:rsidP="00132F81">
            <w:r w:rsidRPr="00E66690">
              <w:t>Nuolat</w:t>
            </w:r>
          </w:p>
        </w:tc>
        <w:tc>
          <w:tcPr>
            <w:tcW w:w="2329" w:type="dxa"/>
          </w:tcPr>
          <w:p w:rsidR="00906B4A" w:rsidRPr="00E66690" w:rsidRDefault="00906B4A" w:rsidP="00132F81">
            <w:r>
              <w:t>Klasių auklėtojai</w:t>
            </w:r>
          </w:p>
        </w:tc>
        <w:tc>
          <w:tcPr>
            <w:tcW w:w="3534" w:type="dxa"/>
          </w:tcPr>
          <w:p w:rsidR="00906B4A" w:rsidRPr="00E66690" w:rsidRDefault="00906B4A" w:rsidP="00132F81">
            <w:r>
              <w:t xml:space="preserve">Žinos patalpų vėdinimo svarbą, įgis įprotį </w:t>
            </w:r>
            <w:r w:rsidRPr="00E66690">
              <w:t>plauti ra</w:t>
            </w:r>
            <w:r>
              <w:t>nkas prieš valgį</w:t>
            </w:r>
            <w:r w:rsidRPr="00E66690">
              <w:t>, gerės mokinių sveikatos indeksas.</w:t>
            </w:r>
          </w:p>
        </w:tc>
      </w:tr>
      <w:tr w:rsidR="00906B4A" w:rsidRPr="00E66690" w:rsidTr="00132F81">
        <w:tc>
          <w:tcPr>
            <w:tcW w:w="2149" w:type="dxa"/>
            <w:gridSpan w:val="2"/>
            <w:vMerge/>
          </w:tcPr>
          <w:p w:rsidR="00906B4A" w:rsidRPr="00E66690" w:rsidRDefault="00906B4A" w:rsidP="00132F81"/>
        </w:tc>
        <w:tc>
          <w:tcPr>
            <w:tcW w:w="4513" w:type="dxa"/>
          </w:tcPr>
          <w:p w:rsidR="00906B4A" w:rsidRPr="00E66690" w:rsidRDefault="00906B4A" w:rsidP="00132F81">
            <w:r w:rsidRPr="00E66690">
              <w:t xml:space="preserve">2.5. Organizuoti </w:t>
            </w:r>
            <w:r>
              <w:t>mokinių darb</w:t>
            </w:r>
            <w:r w:rsidRPr="00E66690">
              <w:t>ų parodas skirtas ekologijai, sveikatai, sveiko gyvenimo populiarinimui.</w:t>
            </w:r>
          </w:p>
        </w:tc>
        <w:tc>
          <w:tcPr>
            <w:tcW w:w="1694" w:type="dxa"/>
          </w:tcPr>
          <w:p w:rsidR="00906B4A" w:rsidRPr="00E66690" w:rsidRDefault="00906B4A" w:rsidP="00132F81">
            <w:r w:rsidRPr="00E66690">
              <w:t>2 – 3 kartus per metus</w:t>
            </w:r>
          </w:p>
        </w:tc>
        <w:tc>
          <w:tcPr>
            <w:tcW w:w="2329" w:type="dxa"/>
          </w:tcPr>
          <w:p w:rsidR="00906B4A" w:rsidRDefault="00906B4A" w:rsidP="00132F81">
            <w:r>
              <w:t>Dailės, technologijų mokytojai</w:t>
            </w:r>
          </w:p>
          <w:p w:rsidR="00906B4A" w:rsidRPr="00E66690" w:rsidRDefault="00906B4A" w:rsidP="00132F81">
            <w:r>
              <w:t>Klasių auklėtojai</w:t>
            </w:r>
          </w:p>
        </w:tc>
        <w:tc>
          <w:tcPr>
            <w:tcW w:w="3534" w:type="dxa"/>
          </w:tcPr>
          <w:p w:rsidR="00906B4A" w:rsidRPr="00E66690" w:rsidRDefault="00906B4A" w:rsidP="00132F81">
            <w:r w:rsidRPr="00E66690">
              <w:t>Kūrybingai išreikš savo požiūrį į</w:t>
            </w:r>
            <w:r>
              <w:t xml:space="preserve"> sveikatą, miesto ekologiją, įgi</w:t>
            </w:r>
            <w:r w:rsidRPr="00E66690">
              <w:t>s naujų žinių.</w:t>
            </w:r>
          </w:p>
        </w:tc>
      </w:tr>
      <w:tr w:rsidR="00906B4A" w:rsidRPr="00E66690" w:rsidTr="00132F81">
        <w:tc>
          <w:tcPr>
            <w:tcW w:w="14219" w:type="dxa"/>
            <w:gridSpan w:val="6"/>
          </w:tcPr>
          <w:p w:rsidR="00906B4A" w:rsidRPr="00E66690" w:rsidRDefault="00906B4A" w:rsidP="00132F81">
            <w:r w:rsidRPr="00E66690">
              <w:rPr>
                <w:b/>
              </w:rPr>
              <w:t xml:space="preserve">       5 uždavinys. Kurti vertybines nuostatas formuojančią saugią, skatinančią mokinių mokymosi motyvaciją ir tenkinančią mokytojų  </w:t>
            </w:r>
          </w:p>
          <w:p w:rsidR="00906B4A" w:rsidRPr="00E66690" w:rsidRDefault="00906B4A" w:rsidP="00132F81">
            <w:r w:rsidRPr="00E66690">
              <w:t xml:space="preserve">                             </w:t>
            </w:r>
            <w:r w:rsidRPr="00E66690">
              <w:rPr>
                <w:b/>
              </w:rPr>
              <w:t>saviraiškos galimybes ugdymo aplinką. Tikslingai ir efektyviai naudoti naujai įsigytas mokymo priemones.</w:t>
            </w:r>
          </w:p>
        </w:tc>
      </w:tr>
      <w:tr w:rsidR="00906B4A" w:rsidRPr="00E66690" w:rsidTr="00132F81">
        <w:tc>
          <w:tcPr>
            <w:tcW w:w="2149" w:type="dxa"/>
            <w:gridSpan w:val="2"/>
            <w:vMerge w:val="restart"/>
          </w:tcPr>
          <w:p w:rsidR="00906B4A" w:rsidRPr="00E66690" w:rsidRDefault="00906B4A" w:rsidP="00132F81">
            <w:pPr>
              <w:spacing w:after="0"/>
            </w:pPr>
            <w:r w:rsidRPr="00E66690">
              <w:t xml:space="preserve">1. Toliau gerinti </w:t>
            </w:r>
          </w:p>
          <w:p w:rsidR="00906B4A" w:rsidRPr="00E66690" w:rsidRDefault="00906B4A" w:rsidP="00132F81">
            <w:pPr>
              <w:spacing w:after="0"/>
            </w:pPr>
            <w:r w:rsidRPr="00E66690">
              <w:t xml:space="preserve">gimnazijos </w:t>
            </w:r>
          </w:p>
          <w:p w:rsidR="00906B4A" w:rsidRPr="00E66690" w:rsidRDefault="00906B4A" w:rsidP="00132F81">
            <w:pPr>
              <w:spacing w:after="0"/>
            </w:pPr>
            <w:r w:rsidRPr="00E66690">
              <w:t xml:space="preserve">edukacines </w:t>
            </w:r>
          </w:p>
          <w:p w:rsidR="00906B4A" w:rsidRPr="00E66690" w:rsidRDefault="00906B4A" w:rsidP="00132F81">
            <w:pPr>
              <w:spacing w:after="0"/>
            </w:pPr>
            <w:r w:rsidRPr="00E66690">
              <w:t>aplinkas</w:t>
            </w:r>
          </w:p>
          <w:p w:rsidR="00906B4A" w:rsidRPr="00E66690" w:rsidRDefault="00906B4A" w:rsidP="00132F81"/>
        </w:tc>
        <w:tc>
          <w:tcPr>
            <w:tcW w:w="4513" w:type="dxa"/>
          </w:tcPr>
          <w:p w:rsidR="00906B4A" w:rsidRPr="00E66690" w:rsidRDefault="00906B4A" w:rsidP="00132F81">
            <w:pPr>
              <w:spacing w:after="0"/>
            </w:pPr>
            <w:r w:rsidRPr="00E66690">
              <w:t>1.1. Tikslingai aprūpinti (persk</w:t>
            </w:r>
            <w:r>
              <w:t xml:space="preserve">irstyti) kabinetus reikiamomis </w:t>
            </w:r>
            <w:r w:rsidRPr="00E66690">
              <w:t>ugdymo procesui priemonėmis</w:t>
            </w:r>
            <w:r>
              <w:t>.</w:t>
            </w:r>
          </w:p>
          <w:p w:rsidR="00906B4A" w:rsidRPr="00E66690" w:rsidRDefault="00906B4A" w:rsidP="00132F81"/>
        </w:tc>
        <w:tc>
          <w:tcPr>
            <w:tcW w:w="1694" w:type="dxa"/>
          </w:tcPr>
          <w:p w:rsidR="00906B4A" w:rsidRPr="00E66690" w:rsidRDefault="00906B4A" w:rsidP="00132F81">
            <w:r w:rsidRPr="00E66690">
              <w:t>Nuolat</w:t>
            </w:r>
          </w:p>
        </w:tc>
        <w:tc>
          <w:tcPr>
            <w:tcW w:w="2329" w:type="dxa"/>
          </w:tcPr>
          <w:p w:rsidR="00906B4A" w:rsidRPr="00E66690" w:rsidRDefault="00906B4A" w:rsidP="00132F81">
            <w:r>
              <w:t>A. Apanasevič</w:t>
            </w:r>
          </w:p>
          <w:p w:rsidR="00906B4A" w:rsidRPr="00E66690" w:rsidRDefault="00906B4A" w:rsidP="00132F81">
            <w:r>
              <w:t>M</w:t>
            </w:r>
            <w:r w:rsidRPr="00E66690">
              <w:t>etodinių grupių pirmininkai</w:t>
            </w:r>
          </w:p>
        </w:tc>
        <w:tc>
          <w:tcPr>
            <w:tcW w:w="3534" w:type="dxa"/>
          </w:tcPr>
          <w:p w:rsidR="00906B4A" w:rsidRPr="00E66690" w:rsidRDefault="00906B4A" w:rsidP="00132F81">
            <w:r w:rsidRPr="00E66690">
              <w:t>Ne mažiau kaip 70 % mokinių ir mokytojų bus patenkinti mokyklos edukacine b</w:t>
            </w:r>
            <w:r>
              <w:t>aze, kuri tenkins jų poreikius.</w:t>
            </w:r>
          </w:p>
        </w:tc>
      </w:tr>
      <w:tr w:rsidR="00906B4A" w:rsidRPr="00E66690" w:rsidTr="00132F81">
        <w:tc>
          <w:tcPr>
            <w:tcW w:w="2149" w:type="dxa"/>
            <w:gridSpan w:val="2"/>
            <w:vMerge/>
          </w:tcPr>
          <w:p w:rsidR="00906B4A" w:rsidRPr="00E66690" w:rsidRDefault="00906B4A" w:rsidP="00132F81"/>
        </w:tc>
        <w:tc>
          <w:tcPr>
            <w:tcW w:w="4513" w:type="dxa"/>
          </w:tcPr>
          <w:p w:rsidR="00906B4A" w:rsidRPr="00A05F38" w:rsidRDefault="00906B4A" w:rsidP="00132F81">
            <w:pPr>
              <w:pStyle w:val="ListParagraph"/>
              <w:numPr>
                <w:ilvl w:val="1"/>
                <w:numId w:val="39"/>
              </w:numPr>
              <w:rPr>
                <w:rFonts w:ascii="Times New Roman" w:hAnsi="Times New Roman"/>
                <w:sz w:val="24"/>
                <w:szCs w:val="24"/>
              </w:rPr>
            </w:pPr>
            <w:r w:rsidRPr="00A05F38">
              <w:rPr>
                <w:rFonts w:ascii="Times New Roman" w:hAnsi="Times New Roman"/>
                <w:sz w:val="24"/>
                <w:szCs w:val="24"/>
              </w:rPr>
              <w:t>Kabinetų  modernizavimas (įrangos, baldų atnaujinimas) ir/ar remontas (sienų, durų).</w:t>
            </w:r>
          </w:p>
        </w:tc>
        <w:tc>
          <w:tcPr>
            <w:tcW w:w="1694" w:type="dxa"/>
          </w:tcPr>
          <w:p w:rsidR="00906B4A" w:rsidRPr="00D6742F" w:rsidRDefault="00906B4A" w:rsidP="00132F81">
            <w:r w:rsidRPr="00E66690">
              <w:t>Nuolat</w:t>
            </w:r>
          </w:p>
        </w:tc>
        <w:tc>
          <w:tcPr>
            <w:tcW w:w="2329" w:type="dxa"/>
          </w:tcPr>
          <w:p w:rsidR="00906B4A" w:rsidRPr="00D6742F" w:rsidRDefault="00906B4A" w:rsidP="00132F81">
            <w:r w:rsidRPr="00D6742F">
              <w:t xml:space="preserve">A. Apanasevič Kabinetų vedėjai  </w:t>
            </w:r>
          </w:p>
        </w:tc>
        <w:tc>
          <w:tcPr>
            <w:tcW w:w="3534" w:type="dxa"/>
          </w:tcPr>
          <w:p w:rsidR="00906B4A" w:rsidRPr="00D6742F" w:rsidRDefault="00906B4A" w:rsidP="00132F81">
            <w:r w:rsidRPr="00D6742F">
              <w:t>Moderni, jauki, estetiška aplinka.</w:t>
            </w:r>
          </w:p>
        </w:tc>
      </w:tr>
      <w:tr w:rsidR="00906B4A" w:rsidRPr="00E66690" w:rsidTr="00132F81">
        <w:tc>
          <w:tcPr>
            <w:tcW w:w="2149" w:type="dxa"/>
            <w:gridSpan w:val="2"/>
            <w:vMerge/>
          </w:tcPr>
          <w:p w:rsidR="00906B4A" w:rsidRPr="00E66690" w:rsidRDefault="00906B4A" w:rsidP="00132F81"/>
        </w:tc>
        <w:tc>
          <w:tcPr>
            <w:tcW w:w="4513" w:type="dxa"/>
          </w:tcPr>
          <w:p w:rsidR="00906B4A" w:rsidRPr="00A05F38" w:rsidRDefault="00906B4A" w:rsidP="00132F81">
            <w:pPr>
              <w:pStyle w:val="ListParagraph"/>
              <w:numPr>
                <w:ilvl w:val="1"/>
                <w:numId w:val="39"/>
              </w:numPr>
              <w:rPr>
                <w:rFonts w:ascii="Times New Roman" w:hAnsi="Times New Roman"/>
                <w:sz w:val="24"/>
                <w:szCs w:val="24"/>
              </w:rPr>
            </w:pPr>
            <w:r w:rsidRPr="00A05F38">
              <w:rPr>
                <w:rFonts w:ascii="Times New Roman" w:hAnsi="Times New Roman"/>
                <w:sz w:val="24"/>
                <w:szCs w:val="24"/>
              </w:rPr>
              <w:t xml:space="preserve"> Poilsio zonos mokiniams ir mokytojams įrengimas</w:t>
            </w:r>
          </w:p>
        </w:tc>
        <w:tc>
          <w:tcPr>
            <w:tcW w:w="1694" w:type="dxa"/>
          </w:tcPr>
          <w:p w:rsidR="00906B4A" w:rsidRPr="00D6742F" w:rsidRDefault="00906B4A" w:rsidP="00132F81">
            <w:r w:rsidRPr="00E66690">
              <w:t>Nuolat</w:t>
            </w:r>
          </w:p>
        </w:tc>
        <w:tc>
          <w:tcPr>
            <w:tcW w:w="2329" w:type="dxa"/>
          </w:tcPr>
          <w:p w:rsidR="00906B4A" w:rsidRPr="00D6742F" w:rsidRDefault="00906B4A" w:rsidP="00132F81">
            <w:r w:rsidRPr="00D6742F">
              <w:t>A.Apanasevič</w:t>
            </w:r>
          </w:p>
          <w:p w:rsidR="00906B4A" w:rsidRPr="00D6742F" w:rsidRDefault="00906B4A" w:rsidP="00132F81">
            <w:r w:rsidRPr="00D6742F">
              <w:t>J.Šepeleva</w:t>
            </w:r>
          </w:p>
        </w:tc>
        <w:tc>
          <w:tcPr>
            <w:tcW w:w="3534" w:type="dxa"/>
          </w:tcPr>
          <w:p w:rsidR="00906B4A" w:rsidRPr="00D6742F" w:rsidRDefault="00906B4A" w:rsidP="00132F81">
            <w:r w:rsidRPr="00D6742F">
              <w:t>Geresnė savijauta ir bendruomenės narių santykiai.</w:t>
            </w:r>
          </w:p>
        </w:tc>
      </w:tr>
      <w:tr w:rsidR="00906B4A" w:rsidRPr="00E66690" w:rsidTr="00132F81">
        <w:tc>
          <w:tcPr>
            <w:tcW w:w="2149" w:type="dxa"/>
            <w:gridSpan w:val="2"/>
            <w:vMerge/>
          </w:tcPr>
          <w:p w:rsidR="00906B4A" w:rsidRPr="00E66690" w:rsidRDefault="00906B4A" w:rsidP="00132F81"/>
        </w:tc>
        <w:tc>
          <w:tcPr>
            <w:tcW w:w="4513" w:type="dxa"/>
          </w:tcPr>
          <w:p w:rsidR="00906B4A" w:rsidRPr="00A05F38" w:rsidRDefault="00906B4A" w:rsidP="00132F81">
            <w:pPr>
              <w:pStyle w:val="ListParagraph"/>
              <w:numPr>
                <w:ilvl w:val="1"/>
                <w:numId w:val="39"/>
              </w:numPr>
              <w:rPr>
                <w:rFonts w:ascii="Times New Roman" w:hAnsi="Times New Roman"/>
                <w:sz w:val="24"/>
                <w:szCs w:val="24"/>
              </w:rPr>
            </w:pPr>
            <w:r>
              <w:rPr>
                <w:rFonts w:ascii="Times New Roman" w:hAnsi="Times New Roman"/>
                <w:sz w:val="24"/>
                <w:szCs w:val="24"/>
              </w:rPr>
              <w:t xml:space="preserve"> </w:t>
            </w:r>
            <w:r w:rsidRPr="00A05F38">
              <w:rPr>
                <w:rFonts w:ascii="Times New Roman" w:hAnsi="Times New Roman"/>
                <w:sz w:val="24"/>
                <w:szCs w:val="24"/>
              </w:rPr>
              <w:t xml:space="preserve">Scenos modernizavimas, kėdžių (aktų s.) įsigijimas, garso aparatūros </w:t>
            </w:r>
            <w:r w:rsidRPr="00A05F38">
              <w:rPr>
                <w:rFonts w:ascii="Times New Roman" w:hAnsi="Times New Roman"/>
                <w:sz w:val="24"/>
                <w:szCs w:val="24"/>
              </w:rPr>
              <w:lastRenderedPageBreak/>
              <w:t>atnaujinimas.</w:t>
            </w:r>
          </w:p>
        </w:tc>
        <w:tc>
          <w:tcPr>
            <w:tcW w:w="1694" w:type="dxa"/>
          </w:tcPr>
          <w:p w:rsidR="00906B4A" w:rsidRPr="00D6742F" w:rsidRDefault="00906B4A" w:rsidP="00132F81">
            <w:r w:rsidRPr="00E66690">
              <w:lastRenderedPageBreak/>
              <w:t>Nuolat</w:t>
            </w:r>
          </w:p>
        </w:tc>
        <w:tc>
          <w:tcPr>
            <w:tcW w:w="2329" w:type="dxa"/>
          </w:tcPr>
          <w:p w:rsidR="00906B4A" w:rsidRPr="00D6742F" w:rsidRDefault="00906B4A" w:rsidP="00132F81">
            <w:r w:rsidRPr="00D6742F">
              <w:t>A.Apanasevič</w:t>
            </w:r>
          </w:p>
          <w:p w:rsidR="00906B4A" w:rsidRDefault="00906B4A" w:rsidP="00132F81">
            <w:r w:rsidRPr="00D6742F">
              <w:t>L.Štoldė</w:t>
            </w:r>
          </w:p>
          <w:p w:rsidR="00906B4A" w:rsidRPr="00D6742F" w:rsidRDefault="00906B4A" w:rsidP="00132F81">
            <w:r>
              <w:lastRenderedPageBreak/>
              <w:t>L.Miklaševskaja</w:t>
            </w:r>
          </w:p>
        </w:tc>
        <w:tc>
          <w:tcPr>
            <w:tcW w:w="3534" w:type="dxa"/>
          </w:tcPr>
          <w:p w:rsidR="00906B4A" w:rsidRPr="00D6742F" w:rsidRDefault="00906B4A" w:rsidP="00132F81">
            <w:r w:rsidRPr="00D6742F">
              <w:lastRenderedPageBreak/>
              <w:t xml:space="preserve">Mokymosi ir laisvalaikio aplinka atitinka šiuolaikinės mokyklos </w:t>
            </w:r>
            <w:r w:rsidRPr="00D6742F">
              <w:lastRenderedPageBreak/>
              <w:t>reikalavimus.</w:t>
            </w:r>
          </w:p>
        </w:tc>
      </w:tr>
      <w:tr w:rsidR="00906B4A" w:rsidRPr="00E66690" w:rsidTr="00132F81">
        <w:tc>
          <w:tcPr>
            <w:tcW w:w="2149" w:type="dxa"/>
            <w:gridSpan w:val="2"/>
            <w:vMerge/>
          </w:tcPr>
          <w:p w:rsidR="00906B4A" w:rsidRPr="00E66690" w:rsidRDefault="00906B4A" w:rsidP="00132F81"/>
        </w:tc>
        <w:tc>
          <w:tcPr>
            <w:tcW w:w="4513" w:type="dxa"/>
          </w:tcPr>
          <w:p w:rsidR="00906B4A" w:rsidRPr="00A05F38" w:rsidRDefault="00906B4A" w:rsidP="00132F81">
            <w:pPr>
              <w:pStyle w:val="ListParagraph"/>
              <w:numPr>
                <w:ilvl w:val="1"/>
                <w:numId w:val="39"/>
              </w:numPr>
              <w:rPr>
                <w:rFonts w:ascii="Times New Roman" w:hAnsi="Times New Roman"/>
                <w:sz w:val="24"/>
                <w:szCs w:val="24"/>
              </w:rPr>
            </w:pPr>
            <w:r>
              <w:rPr>
                <w:rFonts w:ascii="Times New Roman" w:hAnsi="Times New Roman"/>
                <w:sz w:val="24"/>
                <w:szCs w:val="24"/>
              </w:rPr>
              <w:t xml:space="preserve"> </w:t>
            </w:r>
            <w:r w:rsidRPr="00A05F38">
              <w:rPr>
                <w:rFonts w:ascii="Times New Roman" w:hAnsi="Times New Roman"/>
                <w:sz w:val="24"/>
                <w:szCs w:val="24"/>
              </w:rPr>
              <w:t>Lauko treniruoklių ir poilsio zonos įrengimas mokyklos teritorijoje.</w:t>
            </w:r>
          </w:p>
        </w:tc>
        <w:tc>
          <w:tcPr>
            <w:tcW w:w="1694" w:type="dxa"/>
          </w:tcPr>
          <w:p w:rsidR="00906B4A" w:rsidRPr="00D6742F" w:rsidRDefault="00906B4A" w:rsidP="00132F81">
            <w:r w:rsidRPr="00E66690">
              <w:t>Nuolat</w:t>
            </w:r>
          </w:p>
        </w:tc>
        <w:tc>
          <w:tcPr>
            <w:tcW w:w="2329" w:type="dxa"/>
          </w:tcPr>
          <w:p w:rsidR="00906B4A" w:rsidRPr="00D6742F" w:rsidRDefault="00906B4A" w:rsidP="00132F81">
            <w:r w:rsidRPr="00D6742F">
              <w:t>A.Apanasevič</w:t>
            </w:r>
          </w:p>
          <w:p w:rsidR="00906B4A" w:rsidRPr="00D6742F" w:rsidRDefault="00906B4A" w:rsidP="00132F81"/>
        </w:tc>
        <w:tc>
          <w:tcPr>
            <w:tcW w:w="3534" w:type="dxa"/>
          </w:tcPr>
          <w:p w:rsidR="00906B4A" w:rsidRPr="00D6742F" w:rsidRDefault="00906B4A" w:rsidP="00132F81">
            <w:r w:rsidRPr="00D6742F">
              <w:t>Sudarytos galimybės sveikos gyvensenos puoselėjimui.</w:t>
            </w:r>
          </w:p>
        </w:tc>
      </w:tr>
      <w:tr w:rsidR="00906B4A" w:rsidRPr="00E66690" w:rsidTr="00132F81">
        <w:tc>
          <w:tcPr>
            <w:tcW w:w="2149" w:type="dxa"/>
            <w:gridSpan w:val="2"/>
            <w:vMerge/>
          </w:tcPr>
          <w:p w:rsidR="00906B4A" w:rsidRPr="00E66690" w:rsidRDefault="00906B4A" w:rsidP="00132F81"/>
        </w:tc>
        <w:tc>
          <w:tcPr>
            <w:tcW w:w="4513" w:type="dxa"/>
          </w:tcPr>
          <w:p w:rsidR="00906B4A" w:rsidRPr="00A05F38" w:rsidRDefault="00906B4A" w:rsidP="00132F81">
            <w:pPr>
              <w:pStyle w:val="ListParagraph"/>
              <w:numPr>
                <w:ilvl w:val="1"/>
                <w:numId w:val="39"/>
              </w:numPr>
              <w:rPr>
                <w:rFonts w:ascii="Times New Roman" w:hAnsi="Times New Roman"/>
                <w:sz w:val="24"/>
                <w:szCs w:val="24"/>
              </w:rPr>
            </w:pPr>
            <w:r>
              <w:rPr>
                <w:rFonts w:ascii="Times New Roman" w:hAnsi="Times New Roman"/>
                <w:sz w:val="24"/>
                <w:szCs w:val="24"/>
              </w:rPr>
              <w:t xml:space="preserve"> </w:t>
            </w:r>
            <w:r w:rsidRPr="00A05F38">
              <w:rPr>
                <w:rFonts w:ascii="Times New Roman" w:hAnsi="Times New Roman"/>
                <w:sz w:val="24"/>
                <w:szCs w:val="24"/>
              </w:rPr>
              <w:t>Mokyklos apželdinimo  projekto rengimas ir įgyvendinimas.</w:t>
            </w:r>
          </w:p>
        </w:tc>
        <w:tc>
          <w:tcPr>
            <w:tcW w:w="1694" w:type="dxa"/>
          </w:tcPr>
          <w:p w:rsidR="00906B4A" w:rsidRPr="00D6742F" w:rsidRDefault="00906B4A" w:rsidP="00132F81">
            <w:r>
              <w:t>Kovas- gegužė</w:t>
            </w:r>
          </w:p>
        </w:tc>
        <w:tc>
          <w:tcPr>
            <w:tcW w:w="2329" w:type="dxa"/>
          </w:tcPr>
          <w:p w:rsidR="00906B4A" w:rsidRPr="00D6742F" w:rsidRDefault="00906B4A" w:rsidP="00132F81">
            <w:r w:rsidRPr="00D6742F">
              <w:t>A.Apanasevič</w:t>
            </w:r>
          </w:p>
          <w:p w:rsidR="00906B4A" w:rsidRPr="00D6742F" w:rsidRDefault="00906B4A" w:rsidP="00132F81"/>
        </w:tc>
        <w:tc>
          <w:tcPr>
            <w:tcW w:w="3534" w:type="dxa"/>
          </w:tcPr>
          <w:p w:rsidR="00906B4A" w:rsidRPr="00D6742F" w:rsidRDefault="00906B4A" w:rsidP="00132F81">
            <w:r>
              <w:t>Sutvarkytos mokyklos žaliosios zonos.</w:t>
            </w:r>
          </w:p>
        </w:tc>
      </w:tr>
      <w:tr w:rsidR="00906B4A" w:rsidRPr="00E66690" w:rsidTr="00132F81">
        <w:tc>
          <w:tcPr>
            <w:tcW w:w="2149" w:type="dxa"/>
            <w:gridSpan w:val="2"/>
            <w:vMerge/>
          </w:tcPr>
          <w:p w:rsidR="00906B4A" w:rsidRPr="00E66690" w:rsidRDefault="00906B4A" w:rsidP="00132F81"/>
        </w:tc>
        <w:tc>
          <w:tcPr>
            <w:tcW w:w="4513" w:type="dxa"/>
          </w:tcPr>
          <w:p w:rsidR="00906B4A" w:rsidRPr="00B661A5" w:rsidRDefault="00906B4A" w:rsidP="00132F81">
            <w:pPr>
              <w:pStyle w:val="ListParagraph"/>
              <w:numPr>
                <w:ilvl w:val="1"/>
                <w:numId w:val="39"/>
              </w:numPr>
              <w:rPr>
                <w:rFonts w:ascii="Times New Roman" w:hAnsi="Times New Roman"/>
                <w:sz w:val="24"/>
                <w:szCs w:val="24"/>
              </w:rPr>
            </w:pPr>
            <w:r>
              <w:rPr>
                <w:rFonts w:ascii="Times New Roman" w:eastAsia="Times New Roman" w:hAnsi="Times New Roman"/>
                <w:bCs/>
                <w:sz w:val="24"/>
                <w:szCs w:val="24"/>
                <w:lang w:eastAsia="lt-LT"/>
              </w:rPr>
              <w:t xml:space="preserve"> </w:t>
            </w:r>
            <w:r w:rsidRPr="00B661A5">
              <w:rPr>
                <w:rFonts w:ascii="Times New Roman" w:eastAsia="Times New Roman" w:hAnsi="Times New Roman"/>
                <w:bCs/>
                <w:sz w:val="24"/>
                <w:szCs w:val="24"/>
                <w:lang w:eastAsia="lt-LT"/>
              </w:rPr>
              <w:t>Pastato vandentiekio ir kanalizacijos sistemos remontas</w:t>
            </w:r>
          </w:p>
        </w:tc>
        <w:tc>
          <w:tcPr>
            <w:tcW w:w="1694" w:type="dxa"/>
          </w:tcPr>
          <w:p w:rsidR="00906B4A" w:rsidRPr="00E66690" w:rsidRDefault="00906B4A" w:rsidP="00132F81">
            <w:r>
              <w:t>2015-2016</w:t>
            </w:r>
          </w:p>
        </w:tc>
        <w:tc>
          <w:tcPr>
            <w:tcW w:w="2329" w:type="dxa"/>
          </w:tcPr>
          <w:p w:rsidR="00906B4A" w:rsidRPr="00D6742F" w:rsidRDefault="00906B4A" w:rsidP="00132F81">
            <w:r w:rsidRPr="00D6742F">
              <w:t>A.Apanasevič</w:t>
            </w:r>
          </w:p>
          <w:p w:rsidR="00906B4A" w:rsidRPr="00E66690" w:rsidRDefault="00906B4A" w:rsidP="00132F81">
            <w:r>
              <w:t>A.Marinaitė</w:t>
            </w:r>
          </w:p>
        </w:tc>
        <w:tc>
          <w:tcPr>
            <w:tcW w:w="3534" w:type="dxa"/>
          </w:tcPr>
          <w:p w:rsidR="00906B4A" w:rsidRPr="00E66690" w:rsidRDefault="00906B4A" w:rsidP="00132F81">
            <w:r>
              <w:t>Saugi ir sveika mokyklos aplinka.</w:t>
            </w:r>
          </w:p>
        </w:tc>
      </w:tr>
      <w:tr w:rsidR="00906B4A" w:rsidRPr="00E66690" w:rsidTr="00132F81">
        <w:tc>
          <w:tcPr>
            <w:tcW w:w="2149" w:type="dxa"/>
            <w:gridSpan w:val="2"/>
            <w:vMerge/>
          </w:tcPr>
          <w:p w:rsidR="00906B4A" w:rsidRPr="00E66690" w:rsidRDefault="00906B4A" w:rsidP="00132F81"/>
        </w:tc>
        <w:tc>
          <w:tcPr>
            <w:tcW w:w="4513" w:type="dxa"/>
          </w:tcPr>
          <w:p w:rsidR="00906B4A" w:rsidRPr="00E66690" w:rsidRDefault="00906B4A" w:rsidP="00132F81">
            <w:r>
              <w:t>1.8</w:t>
            </w:r>
            <w:r w:rsidRPr="00E66690">
              <w:t>. Mokyti mokytojus naudotis interaktyviosiomis lentomis, planšetiniais kompiuteriais ir kitomis šiuolaikinėmis priemonėmis. Skatinti aktyviai naudotis jomis pamokose.</w:t>
            </w:r>
          </w:p>
        </w:tc>
        <w:tc>
          <w:tcPr>
            <w:tcW w:w="1694" w:type="dxa"/>
          </w:tcPr>
          <w:p w:rsidR="00906B4A" w:rsidRPr="00E66690" w:rsidRDefault="00906B4A" w:rsidP="00132F81">
            <w:r w:rsidRPr="00E66690">
              <w:t>Nuolat</w:t>
            </w:r>
          </w:p>
        </w:tc>
        <w:tc>
          <w:tcPr>
            <w:tcW w:w="2329" w:type="dxa"/>
          </w:tcPr>
          <w:p w:rsidR="00906B4A" w:rsidRPr="00E66690" w:rsidRDefault="00906B4A" w:rsidP="00132F81">
            <w:r w:rsidRPr="00E66690">
              <w:t>Skyrių vedėjai</w:t>
            </w:r>
          </w:p>
        </w:tc>
        <w:tc>
          <w:tcPr>
            <w:tcW w:w="3534" w:type="dxa"/>
          </w:tcPr>
          <w:p w:rsidR="00906B4A" w:rsidRPr="00E66690" w:rsidRDefault="00906B4A" w:rsidP="00132F81">
            <w:r w:rsidRPr="00E66690">
              <w:t>Ugdymo procesas taps įdomesnis mokiniams. Padidės mokymosi motyvacija.</w:t>
            </w:r>
          </w:p>
        </w:tc>
      </w:tr>
      <w:tr w:rsidR="00906B4A" w:rsidRPr="00E66690" w:rsidTr="00132F81">
        <w:trPr>
          <w:trHeight w:val="1336"/>
        </w:trPr>
        <w:tc>
          <w:tcPr>
            <w:tcW w:w="2149" w:type="dxa"/>
            <w:gridSpan w:val="2"/>
            <w:vMerge/>
          </w:tcPr>
          <w:p w:rsidR="00906B4A" w:rsidRPr="00E66690" w:rsidRDefault="00906B4A" w:rsidP="00132F81"/>
        </w:tc>
        <w:tc>
          <w:tcPr>
            <w:tcW w:w="4513" w:type="dxa"/>
          </w:tcPr>
          <w:p w:rsidR="00906B4A" w:rsidRPr="00E66690" w:rsidRDefault="00906B4A" w:rsidP="00132F81">
            <w:r>
              <w:t>1.9</w:t>
            </w:r>
            <w:r w:rsidRPr="00E66690">
              <w:t>. Dalyva</w:t>
            </w:r>
            <w:r>
              <w:t xml:space="preserve">uti įvairiuose projektuose bei </w:t>
            </w:r>
            <w:r w:rsidRPr="00E66690">
              <w:t>konkursuose, taip sudarant galimybę pa</w:t>
            </w:r>
            <w:r>
              <w:t>gerinti mokinių ugdymo sąlygas.</w:t>
            </w:r>
          </w:p>
        </w:tc>
        <w:tc>
          <w:tcPr>
            <w:tcW w:w="1694" w:type="dxa"/>
          </w:tcPr>
          <w:p w:rsidR="00906B4A" w:rsidRPr="00E66690" w:rsidRDefault="00906B4A" w:rsidP="00132F81">
            <w:r w:rsidRPr="00E66690">
              <w:t>Visus metus</w:t>
            </w:r>
          </w:p>
        </w:tc>
        <w:tc>
          <w:tcPr>
            <w:tcW w:w="2329" w:type="dxa"/>
          </w:tcPr>
          <w:p w:rsidR="00906B4A" w:rsidRDefault="00906B4A" w:rsidP="00132F81">
            <w:r>
              <w:t>Skyrių vedėjai</w:t>
            </w:r>
          </w:p>
          <w:p w:rsidR="00906B4A" w:rsidRPr="00E66690" w:rsidRDefault="00906B4A" w:rsidP="00132F81">
            <w:r>
              <w:t>M</w:t>
            </w:r>
            <w:r w:rsidRPr="00E66690">
              <w:t>etodinių grupių pirmininkai</w:t>
            </w:r>
          </w:p>
        </w:tc>
        <w:tc>
          <w:tcPr>
            <w:tcW w:w="3534" w:type="dxa"/>
          </w:tcPr>
          <w:p w:rsidR="00906B4A" w:rsidRPr="00E66690" w:rsidRDefault="00906B4A" w:rsidP="00132F81">
            <w:r w:rsidRPr="00E66690">
              <w:t>Įgytos naujos šiuolaikinės priemonės.</w:t>
            </w:r>
          </w:p>
        </w:tc>
      </w:tr>
      <w:tr w:rsidR="00906B4A" w:rsidRPr="00E66690" w:rsidTr="00132F81">
        <w:tc>
          <w:tcPr>
            <w:tcW w:w="2149" w:type="dxa"/>
            <w:gridSpan w:val="2"/>
            <w:tcBorders>
              <w:top w:val="nil"/>
            </w:tcBorders>
          </w:tcPr>
          <w:p w:rsidR="00906B4A" w:rsidRPr="00E66690" w:rsidRDefault="00906B4A" w:rsidP="00132F81"/>
        </w:tc>
        <w:tc>
          <w:tcPr>
            <w:tcW w:w="4513" w:type="dxa"/>
          </w:tcPr>
          <w:p w:rsidR="00906B4A" w:rsidRPr="00E66690" w:rsidRDefault="00906B4A" w:rsidP="00132F81">
            <w:r>
              <w:t>1.10</w:t>
            </w:r>
            <w:r w:rsidRPr="00E66690">
              <w:t>. Ieškoti naujų netradicinių ugdymo(si) aplinkų (muziejuose, įmonėse, aukštosiose mokyklose, bankuose, bibliotekose, planetariume, parkuose ir kt.)</w:t>
            </w:r>
          </w:p>
        </w:tc>
        <w:tc>
          <w:tcPr>
            <w:tcW w:w="1694" w:type="dxa"/>
          </w:tcPr>
          <w:p w:rsidR="00906B4A" w:rsidRPr="00E66690" w:rsidRDefault="00906B4A" w:rsidP="00132F81">
            <w:r w:rsidRPr="00E66690">
              <w:t>Nuolat</w:t>
            </w:r>
          </w:p>
        </w:tc>
        <w:tc>
          <w:tcPr>
            <w:tcW w:w="2329" w:type="dxa"/>
          </w:tcPr>
          <w:p w:rsidR="00906B4A" w:rsidRPr="00E66690" w:rsidRDefault="00906B4A" w:rsidP="00132F81">
            <w:r w:rsidRPr="00E66690">
              <w:t>Skyrių vedėjai</w:t>
            </w:r>
          </w:p>
        </w:tc>
        <w:tc>
          <w:tcPr>
            <w:tcW w:w="3534" w:type="dxa"/>
          </w:tcPr>
          <w:p w:rsidR="00906B4A" w:rsidRPr="00E66690" w:rsidRDefault="00906B4A" w:rsidP="00132F81">
            <w:r w:rsidRPr="00E66690">
              <w:t xml:space="preserve">Pagerės mokinių </w:t>
            </w:r>
            <w:r>
              <w:t>mokymosi motyvacija, ugdymas įgi</w:t>
            </w:r>
            <w:r w:rsidRPr="00E66690">
              <w:t>s praktinį pritaikymą.</w:t>
            </w:r>
          </w:p>
        </w:tc>
      </w:tr>
      <w:tr w:rsidR="00906B4A" w:rsidRPr="00E66690" w:rsidTr="00132F81">
        <w:tc>
          <w:tcPr>
            <w:tcW w:w="2149" w:type="dxa"/>
            <w:gridSpan w:val="2"/>
            <w:vMerge w:val="restart"/>
          </w:tcPr>
          <w:p w:rsidR="00906B4A" w:rsidRPr="00E66690" w:rsidRDefault="00906B4A" w:rsidP="00132F81">
            <w:pPr>
              <w:spacing w:after="0"/>
            </w:pPr>
            <w:r w:rsidRPr="00E66690">
              <w:t xml:space="preserve">2. Kurti estetišką </w:t>
            </w:r>
          </w:p>
          <w:p w:rsidR="00906B4A" w:rsidRPr="00E66690" w:rsidRDefault="00906B4A" w:rsidP="00132F81">
            <w:pPr>
              <w:spacing w:after="0"/>
            </w:pPr>
            <w:r w:rsidRPr="00E66690">
              <w:t xml:space="preserve">ir jaukią </w:t>
            </w:r>
          </w:p>
          <w:p w:rsidR="00906B4A" w:rsidRPr="00E66690" w:rsidRDefault="00906B4A" w:rsidP="00132F81">
            <w:pPr>
              <w:spacing w:after="0"/>
            </w:pPr>
            <w:r w:rsidRPr="00E66690">
              <w:t>mokyklos aplinką</w:t>
            </w:r>
          </w:p>
          <w:p w:rsidR="00906B4A" w:rsidRPr="00E66690" w:rsidRDefault="00906B4A" w:rsidP="00132F81"/>
          <w:p w:rsidR="00906B4A" w:rsidRPr="00E66690" w:rsidRDefault="00906B4A" w:rsidP="00132F81"/>
        </w:tc>
        <w:tc>
          <w:tcPr>
            <w:tcW w:w="4513" w:type="dxa"/>
          </w:tcPr>
          <w:p w:rsidR="00906B4A" w:rsidRPr="00E66690" w:rsidRDefault="00906B4A" w:rsidP="00132F81">
            <w:r w:rsidRPr="00E66690">
              <w:lastRenderedPageBreak/>
              <w:t xml:space="preserve">2.1. </w:t>
            </w:r>
            <w:r>
              <w:t xml:space="preserve">Palaikyti mokyklos erdvių estetiškumą keičiamomis </w:t>
            </w:r>
            <w:r w:rsidRPr="00E66690">
              <w:t>mokinių darbų ekspozicijomis.</w:t>
            </w:r>
          </w:p>
        </w:tc>
        <w:tc>
          <w:tcPr>
            <w:tcW w:w="1694" w:type="dxa"/>
          </w:tcPr>
          <w:p w:rsidR="00906B4A" w:rsidRPr="00E66690" w:rsidRDefault="00906B4A" w:rsidP="00132F81">
            <w:r w:rsidRPr="00E66690">
              <w:t>Visus metus</w:t>
            </w:r>
          </w:p>
        </w:tc>
        <w:tc>
          <w:tcPr>
            <w:tcW w:w="2329" w:type="dxa"/>
          </w:tcPr>
          <w:p w:rsidR="00906B4A" w:rsidRPr="00E66690" w:rsidRDefault="00906B4A" w:rsidP="00132F81">
            <w:r w:rsidRPr="00E66690">
              <w:t>Skyrių vedėjai</w:t>
            </w:r>
          </w:p>
        </w:tc>
        <w:tc>
          <w:tcPr>
            <w:tcW w:w="3534" w:type="dxa"/>
            <w:vMerge w:val="restart"/>
          </w:tcPr>
          <w:p w:rsidR="00906B4A" w:rsidRPr="00E66690" w:rsidRDefault="00906B4A" w:rsidP="00132F81">
            <w:r w:rsidRPr="00E66690">
              <w:t>Sukurtas patrauklus mokyklos įvaizdis, mokiniai patys kuria jaukią aplinką pagal savo norą.</w:t>
            </w:r>
          </w:p>
        </w:tc>
      </w:tr>
      <w:tr w:rsidR="00906B4A" w:rsidRPr="00E66690" w:rsidTr="00132F81">
        <w:tc>
          <w:tcPr>
            <w:tcW w:w="2149" w:type="dxa"/>
            <w:gridSpan w:val="2"/>
            <w:vMerge/>
          </w:tcPr>
          <w:p w:rsidR="00906B4A" w:rsidRPr="00E66690" w:rsidRDefault="00906B4A" w:rsidP="00132F81"/>
        </w:tc>
        <w:tc>
          <w:tcPr>
            <w:tcW w:w="4513" w:type="dxa"/>
          </w:tcPr>
          <w:p w:rsidR="00906B4A" w:rsidRPr="00E66690" w:rsidRDefault="00906B4A" w:rsidP="00132F81">
            <w:r w:rsidRPr="00E66690">
              <w:t xml:space="preserve">2.2. Organizuoti talentingiausių mokinių autorines parodas mokyklos rekreacinėse </w:t>
            </w:r>
            <w:r w:rsidRPr="00E66690">
              <w:lastRenderedPageBreak/>
              <w:t>zonose.</w:t>
            </w:r>
          </w:p>
        </w:tc>
        <w:tc>
          <w:tcPr>
            <w:tcW w:w="1694" w:type="dxa"/>
          </w:tcPr>
          <w:p w:rsidR="00906B4A" w:rsidRPr="00E66690" w:rsidRDefault="00906B4A" w:rsidP="00132F81">
            <w:r w:rsidRPr="00E66690">
              <w:lastRenderedPageBreak/>
              <w:t>2 – 3 kartus per metus</w:t>
            </w:r>
          </w:p>
        </w:tc>
        <w:tc>
          <w:tcPr>
            <w:tcW w:w="2329" w:type="dxa"/>
          </w:tcPr>
          <w:p w:rsidR="00906B4A" w:rsidRPr="00E66690" w:rsidRDefault="00906B4A" w:rsidP="00132F81">
            <w:r w:rsidRPr="00E66690">
              <w:t>Dailės mokytojai</w:t>
            </w:r>
          </w:p>
        </w:tc>
        <w:tc>
          <w:tcPr>
            <w:tcW w:w="3534" w:type="dxa"/>
            <w:vMerge/>
          </w:tcPr>
          <w:p w:rsidR="00906B4A" w:rsidRPr="00E66690" w:rsidRDefault="00906B4A" w:rsidP="00132F81"/>
        </w:tc>
      </w:tr>
      <w:tr w:rsidR="00906B4A" w:rsidRPr="00E66690" w:rsidTr="00132F81">
        <w:tc>
          <w:tcPr>
            <w:tcW w:w="2149" w:type="dxa"/>
            <w:gridSpan w:val="2"/>
            <w:vMerge/>
          </w:tcPr>
          <w:p w:rsidR="00906B4A" w:rsidRPr="00E66690" w:rsidRDefault="00906B4A" w:rsidP="00132F81"/>
        </w:tc>
        <w:tc>
          <w:tcPr>
            <w:tcW w:w="4513" w:type="dxa"/>
          </w:tcPr>
          <w:p w:rsidR="00906B4A" w:rsidRPr="00E66690" w:rsidRDefault="00906B4A" w:rsidP="00132F81">
            <w:r w:rsidRPr="00E66690">
              <w:t>2.3. Organizuoti mokyklos mokytojų dailės, nuotraukų parodas.</w:t>
            </w:r>
          </w:p>
        </w:tc>
        <w:tc>
          <w:tcPr>
            <w:tcW w:w="1694" w:type="dxa"/>
          </w:tcPr>
          <w:p w:rsidR="00906B4A" w:rsidRPr="00E66690" w:rsidRDefault="00906B4A" w:rsidP="00132F81">
            <w:r w:rsidRPr="00E66690">
              <w:t>1 – 2 kartus per metus</w:t>
            </w:r>
          </w:p>
        </w:tc>
        <w:tc>
          <w:tcPr>
            <w:tcW w:w="2329" w:type="dxa"/>
          </w:tcPr>
          <w:p w:rsidR="00906B4A" w:rsidRPr="00E66690" w:rsidRDefault="00906B4A" w:rsidP="00132F81">
            <w:r w:rsidRPr="00E66690">
              <w:t>Skyrių vedėjai</w:t>
            </w:r>
          </w:p>
        </w:tc>
        <w:tc>
          <w:tcPr>
            <w:tcW w:w="3534" w:type="dxa"/>
            <w:vMerge/>
          </w:tcPr>
          <w:p w:rsidR="00906B4A" w:rsidRPr="00E66690" w:rsidRDefault="00906B4A" w:rsidP="00132F81"/>
        </w:tc>
      </w:tr>
      <w:tr w:rsidR="00906B4A" w:rsidRPr="00E66690" w:rsidTr="00132F81">
        <w:tc>
          <w:tcPr>
            <w:tcW w:w="2149" w:type="dxa"/>
            <w:gridSpan w:val="2"/>
            <w:vMerge/>
          </w:tcPr>
          <w:p w:rsidR="00906B4A" w:rsidRPr="00E66690" w:rsidRDefault="00906B4A" w:rsidP="00132F81"/>
        </w:tc>
        <w:tc>
          <w:tcPr>
            <w:tcW w:w="4513" w:type="dxa"/>
          </w:tcPr>
          <w:p w:rsidR="00906B4A" w:rsidRPr="00E66690" w:rsidRDefault="00906B4A" w:rsidP="00132F81">
            <w:r w:rsidRPr="00E66690">
              <w:t>2.4. Skatinti visus mokinius nuolat dėvėti mokykloje mokyklinę uniformą, įsigyti mokyklos emblemą prie uniformos.</w:t>
            </w:r>
          </w:p>
        </w:tc>
        <w:tc>
          <w:tcPr>
            <w:tcW w:w="1694" w:type="dxa"/>
          </w:tcPr>
          <w:p w:rsidR="00906B4A" w:rsidRPr="00E66690" w:rsidRDefault="00906B4A" w:rsidP="00132F81">
            <w:r w:rsidRPr="00E66690">
              <w:t>Nuolat</w:t>
            </w:r>
          </w:p>
        </w:tc>
        <w:tc>
          <w:tcPr>
            <w:tcW w:w="2329" w:type="dxa"/>
          </w:tcPr>
          <w:p w:rsidR="00906B4A" w:rsidRPr="00E66690" w:rsidRDefault="00906B4A" w:rsidP="00132F81">
            <w:r>
              <w:t>Skyrių vedėjai</w:t>
            </w:r>
          </w:p>
          <w:p w:rsidR="00906B4A" w:rsidRPr="00E66690" w:rsidRDefault="00906B4A" w:rsidP="00132F81">
            <w:r>
              <w:t>K</w:t>
            </w:r>
            <w:r w:rsidRPr="00E66690">
              <w:t>lasių auklėtojai</w:t>
            </w:r>
          </w:p>
        </w:tc>
        <w:tc>
          <w:tcPr>
            <w:tcW w:w="3534" w:type="dxa"/>
          </w:tcPr>
          <w:p w:rsidR="00906B4A" w:rsidRPr="00E66690" w:rsidRDefault="00906B4A" w:rsidP="00132F81">
            <w:r>
              <w:t xml:space="preserve">Didžiuosis savo mokykla, </w:t>
            </w:r>
            <w:r w:rsidRPr="00E66690">
              <w:t>visi vilkės mokyklinę u</w:t>
            </w:r>
            <w:r>
              <w:t>niformą.</w:t>
            </w:r>
          </w:p>
        </w:tc>
      </w:tr>
      <w:tr w:rsidR="00906B4A" w:rsidRPr="00E66690" w:rsidTr="00132F81">
        <w:tc>
          <w:tcPr>
            <w:tcW w:w="2149" w:type="dxa"/>
            <w:gridSpan w:val="2"/>
            <w:vMerge/>
          </w:tcPr>
          <w:p w:rsidR="00906B4A" w:rsidRPr="00E66690" w:rsidRDefault="00906B4A" w:rsidP="00132F81"/>
        </w:tc>
        <w:tc>
          <w:tcPr>
            <w:tcW w:w="4513" w:type="dxa"/>
          </w:tcPr>
          <w:p w:rsidR="00906B4A" w:rsidRPr="00E66690" w:rsidRDefault="00906B4A" w:rsidP="00132F81">
            <w:r w:rsidRPr="00E66690">
              <w:t xml:space="preserve">2.5. Aktyviai naudoti mokyklos I aukšto fojė galimybes: efektyviai naudoti televizorių mokyklos </w:t>
            </w:r>
            <w:r>
              <w:t>gyvenimo istorijai</w:t>
            </w:r>
            <w:r w:rsidRPr="00E66690">
              <w:t xml:space="preserve"> rodyti, šventinėms apipavidalinimams, informacijai apie mokyklos laimėjimus</w:t>
            </w:r>
            <w:r>
              <w:t xml:space="preserve"> skleisti</w:t>
            </w:r>
            <w:r w:rsidRPr="00E66690">
              <w:t>.</w:t>
            </w:r>
          </w:p>
        </w:tc>
        <w:tc>
          <w:tcPr>
            <w:tcW w:w="1694" w:type="dxa"/>
          </w:tcPr>
          <w:p w:rsidR="00906B4A" w:rsidRPr="00E66690" w:rsidRDefault="00906B4A" w:rsidP="00132F81">
            <w:r w:rsidRPr="00E66690">
              <w:t>Visus metus</w:t>
            </w:r>
          </w:p>
        </w:tc>
        <w:tc>
          <w:tcPr>
            <w:tcW w:w="2329" w:type="dxa"/>
          </w:tcPr>
          <w:p w:rsidR="00906B4A" w:rsidRPr="00E66690" w:rsidRDefault="00906B4A" w:rsidP="00132F81">
            <w:r w:rsidRPr="00E66690">
              <w:t>K. Muravjov</w:t>
            </w:r>
          </w:p>
          <w:p w:rsidR="00906B4A" w:rsidRPr="00E66690" w:rsidRDefault="00906B4A" w:rsidP="00132F81">
            <w:r w:rsidRPr="00E66690">
              <w:t>A. Lukošienė</w:t>
            </w:r>
          </w:p>
        </w:tc>
        <w:tc>
          <w:tcPr>
            <w:tcW w:w="3534" w:type="dxa"/>
          </w:tcPr>
          <w:p w:rsidR="00906B4A" w:rsidRPr="00E66690" w:rsidRDefault="00906B4A" w:rsidP="00132F81">
            <w:r>
              <w:t>Formuoti informatyvią ir</w:t>
            </w:r>
            <w:r w:rsidRPr="00E66690">
              <w:t xml:space="preserve"> jaukią mokyklos atmosferą, </w:t>
            </w:r>
            <w:r>
              <w:t>viešinti</w:t>
            </w:r>
            <w:r w:rsidRPr="00E66690">
              <w:t xml:space="preserve"> mokyklos gyvenimą, renginius, laimėjimus.</w:t>
            </w:r>
          </w:p>
        </w:tc>
      </w:tr>
      <w:tr w:rsidR="00906B4A" w:rsidRPr="00E66690" w:rsidTr="00132F81">
        <w:tc>
          <w:tcPr>
            <w:tcW w:w="2149" w:type="dxa"/>
            <w:gridSpan w:val="2"/>
            <w:vMerge w:val="restart"/>
          </w:tcPr>
          <w:p w:rsidR="00906B4A" w:rsidRPr="00E66690" w:rsidRDefault="00906B4A" w:rsidP="00132F81">
            <w:r w:rsidRPr="00E66690">
              <w:t xml:space="preserve">3. Puoselėti </w:t>
            </w:r>
            <w:r>
              <w:t>bendražmogiškąsias</w:t>
            </w:r>
            <w:r w:rsidRPr="00E66690">
              <w:t xml:space="preserve"> vertybes, kuriant patrauklų mokyklos mikroklimatą</w:t>
            </w:r>
          </w:p>
        </w:tc>
        <w:tc>
          <w:tcPr>
            <w:tcW w:w="4513" w:type="dxa"/>
          </w:tcPr>
          <w:p w:rsidR="00906B4A" w:rsidRPr="00E66690" w:rsidRDefault="00906B4A" w:rsidP="00132F81">
            <w:r w:rsidRPr="00E66690">
              <w:t>3.1. Skatinti mokinių, mokytojų, tėvų glaudų bendradarbiavimą, įtraukiant tėvus į mokyklos gyvenimą.</w:t>
            </w:r>
          </w:p>
        </w:tc>
        <w:tc>
          <w:tcPr>
            <w:tcW w:w="1694" w:type="dxa"/>
          </w:tcPr>
          <w:p w:rsidR="00906B4A" w:rsidRPr="00E66690" w:rsidRDefault="00906B4A" w:rsidP="00132F81">
            <w:r w:rsidRPr="00E66690">
              <w:t>Nuolat</w:t>
            </w:r>
          </w:p>
        </w:tc>
        <w:tc>
          <w:tcPr>
            <w:tcW w:w="2329" w:type="dxa"/>
          </w:tcPr>
          <w:p w:rsidR="00906B4A" w:rsidRPr="00E66690" w:rsidRDefault="00906B4A" w:rsidP="00132F81">
            <w:r>
              <w:t>Skyrių vedėjai</w:t>
            </w:r>
          </w:p>
          <w:p w:rsidR="00906B4A" w:rsidRPr="00E66690" w:rsidRDefault="00906B4A" w:rsidP="00132F81">
            <w:r>
              <w:t>K</w:t>
            </w:r>
            <w:r w:rsidRPr="00E66690">
              <w:t>lasių auklėtojai</w:t>
            </w:r>
          </w:p>
        </w:tc>
        <w:tc>
          <w:tcPr>
            <w:tcW w:w="3534" w:type="dxa"/>
          </w:tcPr>
          <w:p w:rsidR="00906B4A" w:rsidRPr="00E66690" w:rsidRDefault="00906B4A" w:rsidP="00132F81">
            <w:r w:rsidRPr="00E66690">
              <w:t>Tėvai domisi mokyklos gyvenimu, dalyvauja įvairiuose renginiuose, padeda vykdyti mokyklos veiklos planą ir klasių auklėjamuosius planus.</w:t>
            </w:r>
          </w:p>
        </w:tc>
      </w:tr>
      <w:tr w:rsidR="00906B4A" w:rsidRPr="00E66690" w:rsidTr="00132F81">
        <w:tc>
          <w:tcPr>
            <w:tcW w:w="2149" w:type="dxa"/>
            <w:gridSpan w:val="2"/>
            <w:vMerge/>
          </w:tcPr>
          <w:p w:rsidR="00906B4A" w:rsidRPr="00E66690" w:rsidRDefault="00906B4A" w:rsidP="00132F81"/>
        </w:tc>
        <w:tc>
          <w:tcPr>
            <w:tcW w:w="4513" w:type="dxa"/>
          </w:tcPr>
          <w:p w:rsidR="00906B4A" w:rsidRPr="005054BE" w:rsidRDefault="00906B4A" w:rsidP="00132F81">
            <w:r w:rsidRPr="00E66690">
              <w:t>3.2. Puoselėti esamas ir kurti naujas tradicijas, kvieči</w:t>
            </w:r>
            <w:r>
              <w:t>ant buvusius mokyklos mokinius.</w:t>
            </w:r>
          </w:p>
        </w:tc>
        <w:tc>
          <w:tcPr>
            <w:tcW w:w="1694" w:type="dxa"/>
          </w:tcPr>
          <w:p w:rsidR="00906B4A" w:rsidRPr="00E66690" w:rsidRDefault="00906B4A" w:rsidP="00132F81">
            <w:r w:rsidRPr="00E66690">
              <w:t>Visus metus</w:t>
            </w:r>
          </w:p>
        </w:tc>
        <w:tc>
          <w:tcPr>
            <w:tcW w:w="2329" w:type="dxa"/>
          </w:tcPr>
          <w:p w:rsidR="00906B4A" w:rsidRPr="00E66690" w:rsidRDefault="00906B4A" w:rsidP="00132F81">
            <w:r>
              <w:t>Skyrių vedėjai</w:t>
            </w:r>
          </w:p>
          <w:p w:rsidR="00906B4A" w:rsidRPr="00E66690" w:rsidRDefault="00906B4A" w:rsidP="00132F81">
            <w:r>
              <w:t>K</w:t>
            </w:r>
            <w:r w:rsidRPr="00E66690">
              <w:t>lasių auklėtojai</w:t>
            </w:r>
          </w:p>
        </w:tc>
        <w:tc>
          <w:tcPr>
            <w:tcW w:w="3534" w:type="dxa"/>
          </w:tcPr>
          <w:p w:rsidR="00906B4A" w:rsidRPr="00E66690" w:rsidRDefault="00906B4A" w:rsidP="00132F81">
            <w:r w:rsidRPr="00E66690">
              <w:t>Buvę mokiniai dažnai ateina į mokyklą, padeda p</w:t>
            </w:r>
            <w:r>
              <w:t>uoselėti</w:t>
            </w:r>
            <w:r w:rsidRPr="00E66690">
              <w:t xml:space="preserve"> tradicijas, organizuoti renginius, teisėjauti sporto varžybose ir kt.</w:t>
            </w:r>
          </w:p>
        </w:tc>
      </w:tr>
      <w:tr w:rsidR="00906B4A" w:rsidRPr="00E66690" w:rsidTr="00132F81">
        <w:tc>
          <w:tcPr>
            <w:tcW w:w="2149" w:type="dxa"/>
            <w:gridSpan w:val="2"/>
            <w:vMerge/>
          </w:tcPr>
          <w:p w:rsidR="00906B4A" w:rsidRPr="00E66690" w:rsidRDefault="00906B4A" w:rsidP="00132F81"/>
        </w:tc>
        <w:tc>
          <w:tcPr>
            <w:tcW w:w="4513" w:type="dxa"/>
          </w:tcPr>
          <w:p w:rsidR="00906B4A" w:rsidRPr="00E66690" w:rsidRDefault="00906B4A" w:rsidP="00132F81">
            <w:r w:rsidRPr="00E66690">
              <w:t xml:space="preserve">3.3. Bendradarbiauti su stačiatikių ir katalikų bažnyčiomis, organizuoti bendrus renginius. </w:t>
            </w:r>
          </w:p>
        </w:tc>
        <w:tc>
          <w:tcPr>
            <w:tcW w:w="1694" w:type="dxa"/>
          </w:tcPr>
          <w:p w:rsidR="00906B4A" w:rsidRPr="00E66690" w:rsidRDefault="00906B4A" w:rsidP="00132F81">
            <w:r w:rsidRPr="00E66690">
              <w:t>Visus metus</w:t>
            </w:r>
          </w:p>
        </w:tc>
        <w:tc>
          <w:tcPr>
            <w:tcW w:w="2329" w:type="dxa"/>
          </w:tcPr>
          <w:p w:rsidR="00906B4A" w:rsidRPr="00E66690" w:rsidRDefault="00906B4A" w:rsidP="00132F81">
            <w:r w:rsidRPr="00E66690">
              <w:t>S. Lazarenko</w:t>
            </w:r>
          </w:p>
          <w:p w:rsidR="00906B4A" w:rsidRPr="00E66690" w:rsidRDefault="00906B4A" w:rsidP="00132F81">
            <w:r w:rsidRPr="00E66690">
              <w:t>H. Ranceva</w:t>
            </w:r>
          </w:p>
        </w:tc>
        <w:tc>
          <w:tcPr>
            <w:tcW w:w="3534" w:type="dxa"/>
          </w:tcPr>
          <w:p w:rsidR="00906B4A" w:rsidRPr="00E66690" w:rsidRDefault="00906B4A" w:rsidP="00132F81">
            <w:r w:rsidRPr="00E66690">
              <w:t xml:space="preserve">Stačiatikių dvasininkai ir katalikų kunigai dalyvaus tikybos </w:t>
            </w:r>
            <w:r>
              <w:t>pamokose, puoselės krikščionišką</w:t>
            </w:r>
            <w:r w:rsidRPr="00E66690">
              <w:t>s</w:t>
            </w:r>
            <w:r>
              <w:t>ias</w:t>
            </w:r>
            <w:r w:rsidRPr="00E66690">
              <w:t xml:space="preserve"> vertybes, padės tinkamai organizuoti Kalėdų ir Velykų šventes.</w:t>
            </w:r>
          </w:p>
        </w:tc>
      </w:tr>
      <w:tr w:rsidR="00906B4A" w:rsidRPr="00E66690" w:rsidTr="00132F81">
        <w:tc>
          <w:tcPr>
            <w:tcW w:w="2149" w:type="dxa"/>
            <w:gridSpan w:val="2"/>
            <w:vMerge/>
          </w:tcPr>
          <w:p w:rsidR="00906B4A" w:rsidRPr="00E66690" w:rsidRDefault="00906B4A" w:rsidP="00132F81"/>
        </w:tc>
        <w:tc>
          <w:tcPr>
            <w:tcW w:w="4513" w:type="dxa"/>
          </w:tcPr>
          <w:p w:rsidR="00906B4A" w:rsidRPr="00E66690" w:rsidRDefault="00906B4A" w:rsidP="00132F81">
            <w:r w:rsidRPr="00E66690">
              <w:t>3.4. Organizuoti mokyklos 35-mečio jubiliejaus šventę.</w:t>
            </w:r>
          </w:p>
        </w:tc>
        <w:tc>
          <w:tcPr>
            <w:tcW w:w="1694" w:type="dxa"/>
          </w:tcPr>
          <w:p w:rsidR="00906B4A" w:rsidRPr="00E66690" w:rsidRDefault="00906B4A" w:rsidP="00132F81">
            <w:r w:rsidRPr="00E66690">
              <w:t>Spalis</w:t>
            </w:r>
          </w:p>
        </w:tc>
        <w:tc>
          <w:tcPr>
            <w:tcW w:w="2329" w:type="dxa"/>
          </w:tcPr>
          <w:p w:rsidR="00906B4A" w:rsidRPr="00E66690" w:rsidRDefault="00906B4A" w:rsidP="00132F81">
            <w:r>
              <w:t>L. Štolde</w:t>
            </w:r>
          </w:p>
          <w:p w:rsidR="00906B4A" w:rsidRPr="00E66690" w:rsidRDefault="00906B4A" w:rsidP="00132F81">
            <w:r>
              <w:t>O</w:t>
            </w:r>
            <w:r w:rsidRPr="00E66690">
              <w:t>rganizacinis komitetas</w:t>
            </w:r>
          </w:p>
        </w:tc>
        <w:tc>
          <w:tcPr>
            <w:tcW w:w="3534" w:type="dxa"/>
          </w:tcPr>
          <w:p w:rsidR="00906B4A" w:rsidRPr="00E66690" w:rsidRDefault="00906B4A" w:rsidP="00132F81">
            <w:r>
              <w:t>Stiprės mokyklos bendruomenės tapatumo jausmas, pasididžiavimas savo mokykla.</w:t>
            </w:r>
          </w:p>
        </w:tc>
      </w:tr>
      <w:tr w:rsidR="00906B4A" w:rsidRPr="00E66690" w:rsidTr="00132F81">
        <w:tc>
          <w:tcPr>
            <w:tcW w:w="2149" w:type="dxa"/>
            <w:gridSpan w:val="2"/>
          </w:tcPr>
          <w:p w:rsidR="00906B4A" w:rsidRPr="00E66690" w:rsidRDefault="00906B4A" w:rsidP="00132F81"/>
        </w:tc>
        <w:tc>
          <w:tcPr>
            <w:tcW w:w="4513" w:type="dxa"/>
          </w:tcPr>
          <w:p w:rsidR="00906B4A" w:rsidRPr="00E66690" w:rsidRDefault="00906B4A" w:rsidP="00132F81">
            <w:r>
              <w:t>3.5. Atnaujinti gimnazijos interneto svetainę</w:t>
            </w:r>
            <w:r w:rsidRPr="00E66690">
              <w:t>, viešinti mokinių pasiekimus, įdomiausius renginius, doro elgesio pavyzdžius.</w:t>
            </w:r>
          </w:p>
          <w:p w:rsidR="00906B4A" w:rsidRPr="00E66690" w:rsidRDefault="00906B4A" w:rsidP="00132F81"/>
          <w:p w:rsidR="00906B4A" w:rsidRPr="00E66690" w:rsidRDefault="00906B4A" w:rsidP="00132F81"/>
        </w:tc>
        <w:tc>
          <w:tcPr>
            <w:tcW w:w="1694" w:type="dxa"/>
          </w:tcPr>
          <w:p w:rsidR="00906B4A" w:rsidRPr="00E66690" w:rsidRDefault="00906B4A" w:rsidP="00132F81">
            <w:r w:rsidRPr="00E66690">
              <w:t>Nuolat</w:t>
            </w:r>
          </w:p>
        </w:tc>
        <w:tc>
          <w:tcPr>
            <w:tcW w:w="2329" w:type="dxa"/>
          </w:tcPr>
          <w:p w:rsidR="00906B4A" w:rsidRDefault="00906B4A" w:rsidP="00132F81">
            <w:r>
              <w:t>A.Marinaitė</w:t>
            </w:r>
          </w:p>
          <w:p w:rsidR="00906B4A" w:rsidRPr="00E66690" w:rsidRDefault="00906B4A" w:rsidP="00132F81">
            <w:r>
              <w:t>L.Ovčinikova</w:t>
            </w:r>
          </w:p>
          <w:p w:rsidR="00906B4A" w:rsidRPr="00E66690" w:rsidRDefault="00906B4A" w:rsidP="00132F81">
            <w:r>
              <w:t>K</w:t>
            </w:r>
            <w:r w:rsidRPr="00E66690">
              <w:t>lasių auklėtojai</w:t>
            </w:r>
          </w:p>
        </w:tc>
        <w:tc>
          <w:tcPr>
            <w:tcW w:w="3534" w:type="dxa"/>
          </w:tcPr>
          <w:p w:rsidR="00906B4A" w:rsidRPr="00E66690" w:rsidRDefault="00906B4A" w:rsidP="00132F81">
            <w:pPr>
              <w:spacing w:after="0"/>
            </w:pPr>
            <w:r w:rsidRPr="00E66690">
              <w:t>Didės mokinių ir mokytojų</w:t>
            </w:r>
          </w:p>
          <w:p w:rsidR="00906B4A" w:rsidRPr="00E66690" w:rsidRDefault="00906B4A" w:rsidP="00132F81">
            <w:pPr>
              <w:spacing w:after="0"/>
            </w:pPr>
            <w:r w:rsidRPr="00E66690">
              <w:t xml:space="preserve">savivertė, pasididžiavimas </w:t>
            </w:r>
          </w:p>
          <w:p w:rsidR="00906B4A" w:rsidRPr="00E66690" w:rsidRDefault="00906B4A" w:rsidP="00132F81">
            <w:pPr>
              <w:spacing w:after="0"/>
            </w:pPr>
            <w:r w:rsidRPr="00E66690">
              <w:t xml:space="preserve">mokykla. Bus paskelbti visi </w:t>
            </w:r>
          </w:p>
          <w:p w:rsidR="00906B4A" w:rsidRPr="00E66690" w:rsidRDefault="00906B4A" w:rsidP="00132F81">
            <w:pPr>
              <w:spacing w:after="0"/>
            </w:pPr>
            <w:r w:rsidRPr="00E66690">
              <w:t xml:space="preserve">gimnazijos, miesto, </w:t>
            </w:r>
          </w:p>
          <w:p w:rsidR="00906B4A" w:rsidRPr="00E66690" w:rsidRDefault="00906B4A" w:rsidP="00132F81">
            <w:pPr>
              <w:spacing w:after="0"/>
            </w:pPr>
            <w:r w:rsidRPr="00E66690">
              <w:t xml:space="preserve">savivaldybės, respublikos konkursų, olimpiadų laureatai ir </w:t>
            </w:r>
          </w:p>
          <w:p w:rsidR="00906B4A" w:rsidRPr="00E66690" w:rsidRDefault="00906B4A" w:rsidP="00132F81">
            <w:pPr>
              <w:spacing w:after="0"/>
            </w:pPr>
            <w:r w:rsidRPr="00E66690">
              <w:t>prizinink</w:t>
            </w:r>
            <w:r>
              <w:t>ai, sporto varžybų nugalėtojai.</w:t>
            </w:r>
          </w:p>
        </w:tc>
      </w:tr>
      <w:tr w:rsidR="00906B4A" w:rsidRPr="00E66690" w:rsidTr="00132F81">
        <w:tc>
          <w:tcPr>
            <w:tcW w:w="2149" w:type="dxa"/>
            <w:gridSpan w:val="2"/>
            <w:tcBorders>
              <w:top w:val="nil"/>
            </w:tcBorders>
          </w:tcPr>
          <w:p w:rsidR="00906B4A" w:rsidRPr="00E66690" w:rsidRDefault="00906B4A" w:rsidP="00132F81"/>
        </w:tc>
        <w:tc>
          <w:tcPr>
            <w:tcW w:w="4513" w:type="dxa"/>
          </w:tcPr>
          <w:p w:rsidR="00906B4A" w:rsidRPr="00E66690" w:rsidRDefault="00906B4A" w:rsidP="00132F81">
            <w:r w:rsidRPr="00E66690">
              <w:t>3.6. Organizuoti tėvų dienas. Aktyvinti mokyklos tėvų komiteto veiklą.</w:t>
            </w:r>
          </w:p>
        </w:tc>
        <w:tc>
          <w:tcPr>
            <w:tcW w:w="1694" w:type="dxa"/>
          </w:tcPr>
          <w:p w:rsidR="00906B4A" w:rsidRPr="00E66690" w:rsidRDefault="00906B4A" w:rsidP="00132F81">
            <w:r w:rsidRPr="00E66690">
              <w:t xml:space="preserve"> 4 kartus per metus</w:t>
            </w:r>
          </w:p>
        </w:tc>
        <w:tc>
          <w:tcPr>
            <w:tcW w:w="2329" w:type="dxa"/>
          </w:tcPr>
          <w:p w:rsidR="00906B4A" w:rsidRDefault="00906B4A" w:rsidP="00132F81">
            <w:r>
              <w:t>A.Marinaitė</w:t>
            </w:r>
          </w:p>
          <w:p w:rsidR="00906B4A" w:rsidRPr="00E66690" w:rsidRDefault="00906B4A" w:rsidP="00132F81"/>
        </w:tc>
        <w:tc>
          <w:tcPr>
            <w:tcW w:w="3534" w:type="dxa"/>
          </w:tcPr>
          <w:p w:rsidR="00906B4A" w:rsidRPr="00E66690" w:rsidRDefault="00906B4A" w:rsidP="00132F81">
            <w:r>
              <w:t xml:space="preserve">Bus sudarytos galimybės tėvams </w:t>
            </w:r>
            <w:r w:rsidRPr="00E66690">
              <w:t>individualiai susitikti su dalyk</w:t>
            </w:r>
            <w:r>
              <w:t xml:space="preserve">ų mokytojais, aptarti ugdymosi </w:t>
            </w:r>
            <w:r w:rsidRPr="00E66690">
              <w:t>sėkmes ir nesėkmes, numatyti kelius vaiko pasiekimų tobulinimui. Stiprės pasitikėjimu grįsti tėvų – mokytojų – mokinių santykiai.</w:t>
            </w:r>
          </w:p>
        </w:tc>
      </w:tr>
    </w:tbl>
    <w:p w:rsidR="00906B4A" w:rsidRDefault="00906B4A" w:rsidP="00906B4A">
      <w:pPr>
        <w:spacing w:after="0" w:line="240" w:lineRule="auto"/>
        <w:rPr>
          <w:rFonts w:eastAsia="Times New Roman"/>
          <w:b/>
          <w:bCs/>
          <w:szCs w:val="24"/>
          <w:lang w:eastAsia="lt-LT"/>
        </w:rPr>
      </w:pPr>
    </w:p>
    <w:p w:rsidR="00D90EFC" w:rsidRDefault="00D90EFC" w:rsidP="00906B4A">
      <w:pPr>
        <w:spacing w:after="0" w:line="240" w:lineRule="auto"/>
        <w:rPr>
          <w:rFonts w:eastAsia="Times New Roman"/>
          <w:b/>
          <w:bCs/>
          <w:szCs w:val="24"/>
          <w:lang w:eastAsia="lt-LT"/>
        </w:rPr>
      </w:pPr>
    </w:p>
    <w:p w:rsidR="00D90EFC" w:rsidRDefault="00D90EFC" w:rsidP="00906B4A">
      <w:pPr>
        <w:spacing w:after="0" w:line="240" w:lineRule="auto"/>
        <w:rPr>
          <w:rFonts w:eastAsia="Times New Roman"/>
          <w:b/>
          <w:bCs/>
          <w:szCs w:val="24"/>
          <w:lang w:eastAsia="lt-LT"/>
        </w:rPr>
      </w:pPr>
    </w:p>
    <w:p w:rsidR="00D90EFC" w:rsidRDefault="00D90EFC" w:rsidP="00D90EFC">
      <w:pPr>
        <w:spacing w:after="0" w:line="240" w:lineRule="auto"/>
        <w:jc w:val="center"/>
        <w:rPr>
          <w:rFonts w:eastAsia="Times New Roman"/>
          <w:b/>
          <w:bCs/>
          <w:szCs w:val="24"/>
          <w:lang w:eastAsia="lt-LT"/>
        </w:rPr>
      </w:pPr>
      <w:r>
        <w:rPr>
          <w:rFonts w:eastAsia="Times New Roman"/>
          <w:b/>
          <w:bCs/>
          <w:szCs w:val="24"/>
          <w:lang w:eastAsia="lt-LT"/>
        </w:rPr>
        <w:t>________________________</w:t>
      </w:r>
    </w:p>
    <w:p w:rsidR="00D90EFC" w:rsidRDefault="00D90EFC" w:rsidP="00906B4A">
      <w:pPr>
        <w:spacing w:after="0" w:line="240" w:lineRule="auto"/>
        <w:rPr>
          <w:rFonts w:eastAsia="Times New Roman"/>
          <w:b/>
          <w:bCs/>
          <w:szCs w:val="24"/>
          <w:lang w:eastAsia="lt-LT"/>
        </w:rPr>
      </w:pPr>
    </w:p>
    <w:p w:rsidR="00D90EFC" w:rsidRDefault="00D90EFC" w:rsidP="00906B4A">
      <w:pPr>
        <w:spacing w:after="0" w:line="240" w:lineRule="auto"/>
        <w:rPr>
          <w:rFonts w:eastAsia="Times New Roman"/>
          <w:b/>
          <w:bCs/>
          <w:szCs w:val="24"/>
          <w:lang w:eastAsia="lt-LT"/>
        </w:rPr>
      </w:pPr>
    </w:p>
    <w:p w:rsidR="00D90EFC" w:rsidRDefault="00D90EFC" w:rsidP="00906B4A">
      <w:pPr>
        <w:spacing w:after="0" w:line="240" w:lineRule="auto"/>
        <w:rPr>
          <w:rFonts w:eastAsia="Times New Roman"/>
          <w:b/>
          <w:bCs/>
          <w:szCs w:val="24"/>
          <w:lang w:eastAsia="lt-LT"/>
        </w:rPr>
      </w:pPr>
    </w:p>
    <w:p w:rsidR="00D90EFC" w:rsidRDefault="00D90EFC" w:rsidP="00906B4A">
      <w:pPr>
        <w:spacing w:after="0" w:line="240" w:lineRule="auto"/>
        <w:rPr>
          <w:rFonts w:eastAsia="Times New Roman"/>
          <w:b/>
          <w:bCs/>
          <w:szCs w:val="24"/>
          <w:lang w:eastAsia="lt-LT"/>
        </w:rPr>
      </w:pPr>
    </w:p>
    <w:p w:rsidR="00D90EFC" w:rsidRDefault="00D90EFC" w:rsidP="00906B4A">
      <w:pPr>
        <w:spacing w:after="0" w:line="240" w:lineRule="auto"/>
        <w:rPr>
          <w:rFonts w:eastAsia="Times New Roman"/>
          <w:b/>
          <w:bCs/>
          <w:szCs w:val="24"/>
          <w:lang w:eastAsia="lt-LT"/>
        </w:rPr>
      </w:pPr>
    </w:p>
    <w:p w:rsidR="00D90EFC" w:rsidRDefault="00D90EFC" w:rsidP="00906B4A">
      <w:pPr>
        <w:spacing w:after="0" w:line="240" w:lineRule="auto"/>
        <w:rPr>
          <w:rFonts w:eastAsia="Times New Roman"/>
          <w:b/>
          <w:bCs/>
          <w:szCs w:val="24"/>
          <w:lang w:eastAsia="lt-LT"/>
        </w:rPr>
      </w:pPr>
    </w:p>
    <w:p w:rsidR="00D90EFC" w:rsidRDefault="00D90EFC" w:rsidP="00906B4A">
      <w:pPr>
        <w:spacing w:after="0" w:line="240" w:lineRule="auto"/>
        <w:rPr>
          <w:rFonts w:eastAsia="Times New Roman"/>
          <w:b/>
          <w:bCs/>
          <w:szCs w:val="24"/>
          <w:lang w:eastAsia="lt-LT"/>
        </w:rPr>
      </w:pPr>
    </w:p>
    <w:p w:rsidR="00D90EFC" w:rsidRDefault="00D90EFC" w:rsidP="00906B4A">
      <w:pPr>
        <w:spacing w:after="0" w:line="240" w:lineRule="auto"/>
        <w:rPr>
          <w:rFonts w:eastAsia="Times New Roman"/>
          <w:b/>
          <w:bCs/>
          <w:szCs w:val="24"/>
          <w:lang w:eastAsia="lt-LT"/>
        </w:rPr>
      </w:pPr>
    </w:p>
    <w:p w:rsidR="00D90EFC" w:rsidRDefault="00D90EFC" w:rsidP="00906B4A">
      <w:pPr>
        <w:spacing w:after="0" w:line="240" w:lineRule="auto"/>
        <w:rPr>
          <w:rFonts w:eastAsia="Times New Roman"/>
          <w:b/>
          <w:bCs/>
          <w:szCs w:val="24"/>
          <w:lang w:eastAsia="lt-LT"/>
        </w:rPr>
      </w:pPr>
    </w:p>
    <w:p w:rsidR="00D90EFC" w:rsidRDefault="00D90EFC" w:rsidP="00906B4A">
      <w:pPr>
        <w:spacing w:after="0" w:line="240" w:lineRule="auto"/>
        <w:rPr>
          <w:rFonts w:eastAsia="Times New Roman"/>
          <w:b/>
          <w:bCs/>
          <w:szCs w:val="24"/>
          <w:lang w:eastAsia="lt-LT"/>
        </w:rPr>
      </w:pPr>
    </w:p>
    <w:p w:rsidR="00D90EFC" w:rsidRPr="007A6B49" w:rsidRDefault="00D90EFC" w:rsidP="00D90EFC">
      <w:pPr>
        <w:jc w:val="center"/>
        <w:rPr>
          <w:b/>
          <w:sz w:val="32"/>
          <w:szCs w:val="32"/>
        </w:rPr>
      </w:pPr>
      <w:r w:rsidRPr="007A6B49">
        <w:rPr>
          <w:b/>
          <w:sz w:val="32"/>
          <w:szCs w:val="32"/>
        </w:rPr>
        <w:t>201</w:t>
      </w:r>
      <w:r>
        <w:rPr>
          <w:b/>
          <w:sz w:val="32"/>
          <w:szCs w:val="32"/>
        </w:rPr>
        <w:t>5</w:t>
      </w:r>
      <w:r w:rsidRPr="007A6B49">
        <w:rPr>
          <w:b/>
          <w:sz w:val="32"/>
          <w:szCs w:val="32"/>
        </w:rPr>
        <w:t xml:space="preserve"> – 201</w:t>
      </w:r>
      <w:r>
        <w:rPr>
          <w:b/>
          <w:sz w:val="32"/>
          <w:szCs w:val="32"/>
        </w:rPr>
        <w:t>6</w:t>
      </w:r>
      <w:r w:rsidRPr="007A6B49">
        <w:rPr>
          <w:b/>
          <w:sz w:val="32"/>
          <w:szCs w:val="32"/>
        </w:rPr>
        <w:t xml:space="preserve"> m.m. konsultacijų grafikas</w:t>
      </w:r>
    </w:p>
    <w:tbl>
      <w:tblPr>
        <w:tblW w:w="11907"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4536"/>
        <w:gridCol w:w="2835"/>
        <w:gridCol w:w="1984"/>
        <w:gridCol w:w="1560"/>
      </w:tblGrid>
      <w:tr w:rsidR="00D90EFC" w:rsidTr="00E657CB">
        <w:tc>
          <w:tcPr>
            <w:tcW w:w="992" w:type="dxa"/>
          </w:tcPr>
          <w:p w:rsidR="00D90EFC" w:rsidRPr="0026764A" w:rsidRDefault="00D90EFC" w:rsidP="00E657CB">
            <w:pPr>
              <w:rPr>
                <w:b/>
                <w:szCs w:val="24"/>
              </w:rPr>
            </w:pPr>
            <w:r w:rsidRPr="0026764A">
              <w:rPr>
                <w:b/>
                <w:szCs w:val="24"/>
              </w:rPr>
              <w:t>Nr.</w:t>
            </w:r>
          </w:p>
        </w:tc>
        <w:tc>
          <w:tcPr>
            <w:tcW w:w="4536" w:type="dxa"/>
          </w:tcPr>
          <w:p w:rsidR="00D90EFC" w:rsidRPr="0026764A" w:rsidRDefault="00D90EFC" w:rsidP="00E657CB">
            <w:pPr>
              <w:rPr>
                <w:b/>
                <w:szCs w:val="24"/>
              </w:rPr>
            </w:pPr>
            <w:r w:rsidRPr="0026764A">
              <w:rPr>
                <w:b/>
                <w:szCs w:val="24"/>
              </w:rPr>
              <w:t>Mokytojo v., pavardė</w:t>
            </w:r>
          </w:p>
        </w:tc>
        <w:tc>
          <w:tcPr>
            <w:tcW w:w="2835" w:type="dxa"/>
          </w:tcPr>
          <w:p w:rsidR="00D90EFC" w:rsidRPr="0026764A" w:rsidRDefault="00D90EFC" w:rsidP="00E657CB">
            <w:pPr>
              <w:rPr>
                <w:b/>
                <w:szCs w:val="24"/>
              </w:rPr>
            </w:pPr>
            <w:r w:rsidRPr="0026764A">
              <w:rPr>
                <w:b/>
                <w:szCs w:val="24"/>
              </w:rPr>
              <w:t>Savaitės diena</w:t>
            </w:r>
          </w:p>
        </w:tc>
        <w:tc>
          <w:tcPr>
            <w:tcW w:w="1984" w:type="dxa"/>
          </w:tcPr>
          <w:p w:rsidR="00D90EFC" w:rsidRPr="0026764A" w:rsidRDefault="00D90EFC" w:rsidP="00E657CB">
            <w:pPr>
              <w:rPr>
                <w:b/>
                <w:szCs w:val="24"/>
              </w:rPr>
            </w:pPr>
            <w:r w:rsidRPr="0026764A">
              <w:rPr>
                <w:b/>
                <w:szCs w:val="24"/>
              </w:rPr>
              <w:t>Laikas</w:t>
            </w:r>
          </w:p>
        </w:tc>
        <w:tc>
          <w:tcPr>
            <w:tcW w:w="1560" w:type="dxa"/>
          </w:tcPr>
          <w:p w:rsidR="00D90EFC" w:rsidRPr="0026764A" w:rsidRDefault="00D90EFC" w:rsidP="00E657CB">
            <w:pPr>
              <w:rPr>
                <w:b/>
                <w:szCs w:val="24"/>
              </w:rPr>
            </w:pPr>
            <w:r w:rsidRPr="0026764A">
              <w:rPr>
                <w:b/>
                <w:szCs w:val="24"/>
              </w:rPr>
              <w:t>Vieta</w:t>
            </w:r>
          </w:p>
        </w:tc>
      </w:tr>
      <w:tr w:rsidR="00D90EFC" w:rsidTr="00E657CB">
        <w:tc>
          <w:tcPr>
            <w:tcW w:w="992" w:type="dxa"/>
          </w:tcPr>
          <w:p w:rsidR="00D90EFC" w:rsidRPr="0026764A" w:rsidRDefault="00D90EFC" w:rsidP="00D90EF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sz w:val="24"/>
                <w:szCs w:val="24"/>
              </w:rPr>
            </w:pPr>
          </w:p>
        </w:tc>
        <w:tc>
          <w:tcPr>
            <w:tcW w:w="4536" w:type="dxa"/>
          </w:tcPr>
          <w:p w:rsidR="00D90EFC" w:rsidRPr="0026764A" w:rsidRDefault="00D90EFC" w:rsidP="00E657CB">
            <w:pPr>
              <w:spacing w:line="480" w:lineRule="auto"/>
              <w:rPr>
                <w:szCs w:val="24"/>
              </w:rPr>
            </w:pPr>
            <w:r w:rsidRPr="0026764A">
              <w:rPr>
                <w:szCs w:val="24"/>
              </w:rPr>
              <w:t>Teresa  Adamovič</w:t>
            </w:r>
          </w:p>
        </w:tc>
        <w:tc>
          <w:tcPr>
            <w:tcW w:w="2835" w:type="dxa"/>
          </w:tcPr>
          <w:p w:rsidR="00D90EFC" w:rsidRPr="0026764A" w:rsidRDefault="00D90EFC" w:rsidP="00E657CB">
            <w:pPr>
              <w:spacing w:line="480" w:lineRule="auto"/>
              <w:rPr>
                <w:szCs w:val="24"/>
              </w:rPr>
            </w:pPr>
            <w:r w:rsidRPr="0026764A">
              <w:rPr>
                <w:szCs w:val="24"/>
              </w:rPr>
              <w:t>Ketvirtadienis</w:t>
            </w:r>
          </w:p>
        </w:tc>
        <w:tc>
          <w:tcPr>
            <w:tcW w:w="1984" w:type="dxa"/>
          </w:tcPr>
          <w:p w:rsidR="00D90EFC" w:rsidRPr="0026764A" w:rsidRDefault="00D90EFC" w:rsidP="00E657CB">
            <w:pPr>
              <w:spacing w:line="480" w:lineRule="auto"/>
              <w:rPr>
                <w:szCs w:val="24"/>
              </w:rPr>
            </w:pPr>
            <w:r w:rsidRPr="0026764A">
              <w:rPr>
                <w:szCs w:val="24"/>
              </w:rPr>
              <w:t>14.40 – 15.30</w:t>
            </w:r>
          </w:p>
        </w:tc>
        <w:tc>
          <w:tcPr>
            <w:tcW w:w="1560" w:type="dxa"/>
          </w:tcPr>
          <w:p w:rsidR="00D90EFC" w:rsidRPr="0026764A" w:rsidRDefault="00D90EFC" w:rsidP="00E657CB">
            <w:pPr>
              <w:spacing w:line="480" w:lineRule="auto"/>
              <w:rPr>
                <w:szCs w:val="24"/>
              </w:rPr>
            </w:pPr>
            <w:r w:rsidRPr="0026764A">
              <w:rPr>
                <w:szCs w:val="24"/>
              </w:rPr>
              <w:t>48 kab.</w:t>
            </w:r>
          </w:p>
        </w:tc>
      </w:tr>
      <w:tr w:rsidR="00D90EFC" w:rsidTr="00E657CB">
        <w:tc>
          <w:tcPr>
            <w:tcW w:w="992" w:type="dxa"/>
          </w:tcPr>
          <w:p w:rsidR="00D90EFC" w:rsidRPr="0026764A" w:rsidRDefault="00D90EFC" w:rsidP="00D90EF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sz w:val="24"/>
                <w:szCs w:val="24"/>
              </w:rPr>
            </w:pPr>
          </w:p>
        </w:tc>
        <w:tc>
          <w:tcPr>
            <w:tcW w:w="4536" w:type="dxa"/>
          </w:tcPr>
          <w:p w:rsidR="00D90EFC" w:rsidRPr="0026764A" w:rsidRDefault="00D90EFC" w:rsidP="00E657CB">
            <w:pPr>
              <w:spacing w:line="480" w:lineRule="auto"/>
              <w:rPr>
                <w:szCs w:val="24"/>
              </w:rPr>
            </w:pPr>
            <w:r w:rsidRPr="0026764A">
              <w:rPr>
                <w:szCs w:val="24"/>
              </w:rPr>
              <w:t>Jelena Archipova</w:t>
            </w:r>
          </w:p>
        </w:tc>
        <w:tc>
          <w:tcPr>
            <w:tcW w:w="2835" w:type="dxa"/>
          </w:tcPr>
          <w:p w:rsidR="00D90EFC" w:rsidRPr="0026764A" w:rsidRDefault="00D90EFC" w:rsidP="00E657CB">
            <w:pPr>
              <w:spacing w:line="480" w:lineRule="auto"/>
              <w:rPr>
                <w:szCs w:val="24"/>
              </w:rPr>
            </w:pPr>
            <w:r w:rsidRPr="0026764A">
              <w:rPr>
                <w:szCs w:val="24"/>
              </w:rPr>
              <w:t>Trečiadienis</w:t>
            </w:r>
          </w:p>
        </w:tc>
        <w:tc>
          <w:tcPr>
            <w:tcW w:w="1984" w:type="dxa"/>
          </w:tcPr>
          <w:p w:rsidR="00D90EFC" w:rsidRPr="0026764A" w:rsidRDefault="00D90EFC" w:rsidP="00E657CB">
            <w:pPr>
              <w:spacing w:line="480" w:lineRule="auto"/>
              <w:rPr>
                <w:szCs w:val="24"/>
              </w:rPr>
            </w:pPr>
            <w:r w:rsidRPr="0026764A">
              <w:rPr>
                <w:szCs w:val="24"/>
              </w:rPr>
              <w:t>14.50 – 15.35</w:t>
            </w:r>
          </w:p>
        </w:tc>
        <w:tc>
          <w:tcPr>
            <w:tcW w:w="1560" w:type="dxa"/>
          </w:tcPr>
          <w:p w:rsidR="00D90EFC" w:rsidRPr="0026764A" w:rsidRDefault="00D90EFC" w:rsidP="00E657CB">
            <w:pPr>
              <w:spacing w:line="480" w:lineRule="auto"/>
              <w:rPr>
                <w:szCs w:val="24"/>
              </w:rPr>
            </w:pPr>
            <w:r w:rsidRPr="0026764A">
              <w:rPr>
                <w:szCs w:val="24"/>
              </w:rPr>
              <w:t>62 kab.</w:t>
            </w:r>
          </w:p>
        </w:tc>
      </w:tr>
      <w:tr w:rsidR="00D90EFC" w:rsidTr="00E657CB">
        <w:tc>
          <w:tcPr>
            <w:tcW w:w="992" w:type="dxa"/>
          </w:tcPr>
          <w:p w:rsidR="00D90EFC" w:rsidRPr="0026764A" w:rsidRDefault="00D90EFC" w:rsidP="00D90EF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sz w:val="24"/>
                <w:szCs w:val="24"/>
              </w:rPr>
            </w:pPr>
          </w:p>
        </w:tc>
        <w:tc>
          <w:tcPr>
            <w:tcW w:w="4536" w:type="dxa"/>
          </w:tcPr>
          <w:p w:rsidR="00D90EFC" w:rsidRPr="0026764A" w:rsidRDefault="00D90EFC" w:rsidP="00E657CB">
            <w:pPr>
              <w:spacing w:line="480" w:lineRule="auto"/>
              <w:rPr>
                <w:szCs w:val="24"/>
              </w:rPr>
            </w:pPr>
            <w:r w:rsidRPr="0026764A">
              <w:rPr>
                <w:szCs w:val="24"/>
              </w:rPr>
              <w:t>Kristina Banienė</w:t>
            </w:r>
          </w:p>
        </w:tc>
        <w:tc>
          <w:tcPr>
            <w:tcW w:w="2835" w:type="dxa"/>
          </w:tcPr>
          <w:p w:rsidR="00D90EFC" w:rsidRPr="0026764A" w:rsidRDefault="00D90EFC" w:rsidP="00E657CB">
            <w:pPr>
              <w:spacing w:line="480" w:lineRule="auto"/>
              <w:rPr>
                <w:szCs w:val="24"/>
              </w:rPr>
            </w:pPr>
            <w:r w:rsidRPr="0026764A">
              <w:rPr>
                <w:szCs w:val="24"/>
              </w:rPr>
              <w:t>Penktadienis</w:t>
            </w:r>
          </w:p>
        </w:tc>
        <w:tc>
          <w:tcPr>
            <w:tcW w:w="1984" w:type="dxa"/>
          </w:tcPr>
          <w:p w:rsidR="00D90EFC" w:rsidRPr="0026764A" w:rsidRDefault="00D90EFC" w:rsidP="00E657CB">
            <w:pPr>
              <w:spacing w:line="480" w:lineRule="auto"/>
              <w:rPr>
                <w:szCs w:val="24"/>
              </w:rPr>
            </w:pPr>
            <w:r w:rsidRPr="0026764A">
              <w:rPr>
                <w:szCs w:val="24"/>
              </w:rPr>
              <w:t>8.20 – 8.50</w:t>
            </w:r>
          </w:p>
        </w:tc>
        <w:tc>
          <w:tcPr>
            <w:tcW w:w="1560" w:type="dxa"/>
          </w:tcPr>
          <w:p w:rsidR="00D90EFC" w:rsidRPr="0026764A" w:rsidRDefault="00D90EFC" w:rsidP="00E657CB">
            <w:pPr>
              <w:spacing w:line="480" w:lineRule="auto"/>
              <w:rPr>
                <w:szCs w:val="24"/>
              </w:rPr>
            </w:pPr>
            <w:r w:rsidRPr="0026764A">
              <w:rPr>
                <w:szCs w:val="24"/>
              </w:rPr>
              <w:t>59 kab.</w:t>
            </w:r>
          </w:p>
        </w:tc>
      </w:tr>
      <w:tr w:rsidR="00D90EFC" w:rsidTr="00E657CB">
        <w:tc>
          <w:tcPr>
            <w:tcW w:w="992" w:type="dxa"/>
          </w:tcPr>
          <w:p w:rsidR="00D90EFC" w:rsidRPr="0026764A" w:rsidRDefault="00D90EFC" w:rsidP="00D90EF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sz w:val="24"/>
                <w:szCs w:val="24"/>
              </w:rPr>
            </w:pPr>
          </w:p>
        </w:tc>
        <w:tc>
          <w:tcPr>
            <w:tcW w:w="4536" w:type="dxa"/>
          </w:tcPr>
          <w:p w:rsidR="00D90EFC" w:rsidRPr="0026764A" w:rsidRDefault="00D90EFC" w:rsidP="00E657CB">
            <w:pPr>
              <w:spacing w:line="480" w:lineRule="auto"/>
              <w:rPr>
                <w:szCs w:val="24"/>
              </w:rPr>
            </w:pPr>
            <w:r w:rsidRPr="0026764A">
              <w:rPr>
                <w:szCs w:val="24"/>
              </w:rPr>
              <w:t>Teresa Beganskienė</w:t>
            </w:r>
          </w:p>
        </w:tc>
        <w:tc>
          <w:tcPr>
            <w:tcW w:w="2835" w:type="dxa"/>
          </w:tcPr>
          <w:p w:rsidR="00D90EFC" w:rsidRPr="0026764A" w:rsidRDefault="00D90EFC" w:rsidP="00E657CB">
            <w:pPr>
              <w:spacing w:line="480" w:lineRule="auto"/>
              <w:rPr>
                <w:szCs w:val="24"/>
              </w:rPr>
            </w:pPr>
            <w:r w:rsidRPr="0026764A">
              <w:rPr>
                <w:szCs w:val="24"/>
              </w:rPr>
              <w:t>Pirmadienis</w:t>
            </w:r>
          </w:p>
        </w:tc>
        <w:tc>
          <w:tcPr>
            <w:tcW w:w="1984" w:type="dxa"/>
          </w:tcPr>
          <w:p w:rsidR="00D90EFC" w:rsidRPr="0026764A" w:rsidRDefault="00D90EFC" w:rsidP="00E657CB">
            <w:pPr>
              <w:spacing w:line="480" w:lineRule="auto"/>
              <w:rPr>
                <w:szCs w:val="24"/>
              </w:rPr>
            </w:pPr>
            <w:r w:rsidRPr="0026764A">
              <w:rPr>
                <w:szCs w:val="24"/>
              </w:rPr>
              <w:t>14.45 – 15.35</w:t>
            </w:r>
          </w:p>
        </w:tc>
        <w:tc>
          <w:tcPr>
            <w:tcW w:w="1560" w:type="dxa"/>
          </w:tcPr>
          <w:p w:rsidR="00D90EFC" w:rsidRPr="0026764A" w:rsidRDefault="00D90EFC" w:rsidP="00E657CB">
            <w:pPr>
              <w:spacing w:line="480" w:lineRule="auto"/>
              <w:rPr>
                <w:szCs w:val="24"/>
              </w:rPr>
            </w:pPr>
            <w:r w:rsidRPr="0026764A">
              <w:rPr>
                <w:szCs w:val="24"/>
              </w:rPr>
              <w:t>62 kab.</w:t>
            </w:r>
          </w:p>
        </w:tc>
      </w:tr>
      <w:tr w:rsidR="00D90EFC" w:rsidTr="00E657CB">
        <w:tc>
          <w:tcPr>
            <w:tcW w:w="992" w:type="dxa"/>
          </w:tcPr>
          <w:p w:rsidR="00D90EFC" w:rsidRPr="0026764A" w:rsidRDefault="00D90EFC" w:rsidP="00D90EF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sz w:val="24"/>
                <w:szCs w:val="24"/>
              </w:rPr>
            </w:pPr>
          </w:p>
        </w:tc>
        <w:tc>
          <w:tcPr>
            <w:tcW w:w="4536" w:type="dxa"/>
          </w:tcPr>
          <w:p w:rsidR="00D90EFC" w:rsidRPr="0026764A" w:rsidRDefault="00D90EFC" w:rsidP="00E657CB">
            <w:pPr>
              <w:spacing w:line="480" w:lineRule="auto"/>
              <w:rPr>
                <w:szCs w:val="24"/>
              </w:rPr>
            </w:pPr>
            <w:r w:rsidRPr="0026764A">
              <w:rPr>
                <w:szCs w:val="24"/>
              </w:rPr>
              <w:t>Jevgenija Beliajeva</w:t>
            </w:r>
          </w:p>
        </w:tc>
        <w:tc>
          <w:tcPr>
            <w:tcW w:w="2835" w:type="dxa"/>
          </w:tcPr>
          <w:p w:rsidR="00D90EFC" w:rsidRPr="0026764A" w:rsidRDefault="00D90EFC" w:rsidP="00E657CB">
            <w:pPr>
              <w:spacing w:line="480" w:lineRule="auto"/>
              <w:rPr>
                <w:szCs w:val="24"/>
              </w:rPr>
            </w:pPr>
            <w:r w:rsidRPr="0026764A">
              <w:rPr>
                <w:szCs w:val="24"/>
              </w:rPr>
              <w:t>Ketvirtadienis</w:t>
            </w:r>
          </w:p>
        </w:tc>
        <w:tc>
          <w:tcPr>
            <w:tcW w:w="1984" w:type="dxa"/>
          </w:tcPr>
          <w:p w:rsidR="00D90EFC" w:rsidRPr="0026764A" w:rsidRDefault="00D90EFC" w:rsidP="00E657CB">
            <w:pPr>
              <w:spacing w:line="480" w:lineRule="auto"/>
              <w:rPr>
                <w:szCs w:val="24"/>
              </w:rPr>
            </w:pPr>
            <w:r w:rsidRPr="0026764A">
              <w:rPr>
                <w:szCs w:val="24"/>
              </w:rPr>
              <w:t>15.40 – 16.25</w:t>
            </w:r>
          </w:p>
        </w:tc>
        <w:tc>
          <w:tcPr>
            <w:tcW w:w="1560" w:type="dxa"/>
          </w:tcPr>
          <w:p w:rsidR="00D90EFC" w:rsidRPr="0026764A" w:rsidRDefault="00D90EFC" w:rsidP="00E657CB">
            <w:pPr>
              <w:spacing w:line="480" w:lineRule="auto"/>
              <w:rPr>
                <w:szCs w:val="24"/>
              </w:rPr>
            </w:pPr>
            <w:r w:rsidRPr="0026764A">
              <w:rPr>
                <w:szCs w:val="24"/>
              </w:rPr>
              <w:t>47 kab.</w:t>
            </w:r>
          </w:p>
        </w:tc>
      </w:tr>
      <w:tr w:rsidR="00D90EFC" w:rsidTr="00E657CB">
        <w:tc>
          <w:tcPr>
            <w:tcW w:w="992" w:type="dxa"/>
          </w:tcPr>
          <w:p w:rsidR="00D90EFC" w:rsidRPr="0026764A" w:rsidRDefault="00D90EFC" w:rsidP="00D90EF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sz w:val="24"/>
                <w:szCs w:val="24"/>
              </w:rPr>
            </w:pPr>
          </w:p>
        </w:tc>
        <w:tc>
          <w:tcPr>
            <w:tcW w:w="4536" w:type="dxa"/>
          </w:tcPr>
          <w:p w:rsidR="00D90EFC" w:rsidRPr="0026764A" w:rsidRDefault="00D90EFC" w:rsidP="00E657CB">
            <w:pPr>
              <w:spacing w:line="480" w:lineRule="auto"/>
              <w:rPr>
                <w:szCs w:val="24"/>
              </w:rPr>
            </w:pPr>
            <w:r w:rsidRPr="0026764A">
              <w:rPr>
                <w:szCs w:val="24"/>
              </w:rPr>
              <w:t>Galina Bogdanova</w:t>
            </w:r>
          </w:p>
        </w:tc>
        <w:tc>
          <w:tcPr>
            <w:tcW w:w="2835" w:type="dxa"/>
          </w:tcPr>
          <w:p w:rsidR="00D90EFC" w:rsidRPr="0026764A" w:rsidRDefault="00D90EFC" w:rsidP="00E657CB">
            <w:pPr>
              <w:spacing w:line="480" w:lineRule="auto"/>
              <w:rPr>
                <w:szCs w:val="24"/>
              </w:rPr>
            </w:pPr>
            <w:r w:rsidRPr="0026764A">
              <w:rPr>
                <w:szCs w:val="24"/>
              </w:rPr>
              <w:t>Ketvirtadienis</w:t>
            </w:r>
          </w:p>
        </w:tc>
        <w:tc>
          <w:tcPr>
            <w:tcW w:w="1984" w:type="dxa"/>
          </w:tcPr>
          <w:p w:rsidR="00D90EFC" w:rsidRPr="0026764A" w:rsidRDefault="00D90EFC" w:rsidP="00E657CB">
            <w:pPr>
              <w:spacing w:line="480" w:lineRule="auto"/>
              <w:rPr>
                <w:szCs w:val="24"/>
              </w:rPr>
            </w:pPr>
            <w:r w:rsidRPr="0026764A">
              <w:rPr>
                <w:szCs w:val="24"/>
              </w:rPr>
              <w:t>14.50 – 15.35</w:t>
            </w:r>
          </w:p>
        </w:tc>
        <w:tc>
          <w:tcPr>
            <w:tcW w:w="1560" w:type="dxa"/>
          </w:tcPr>
          <w:p w:rsidR="00D90EFC" w:rsidRPr="0026764A" w:rsidRDefault="00D90EFC" w:rsidP="00E657CB">
            <w:pPr>
              <w:spacing w:line="480" w:lineRule="auto"/>
              <w:rPr>
                <w:szCs w:val="24"/>
              </w:rPr>
            </w:pPr>
            <w:r w:rsidRPr="0026764A">
              <w:rPr>
                <w:szCs w:val="24"/>
              </w:rPr>
              <w:t>67 kab.</w:t>
            </w:r>
          </w:p>
        </w:tc>
      </w:tr>
      <w:tr w:rsidR="00D90EFC" w:rsidTr="00E657CB">
        <w:tc>
          <w:tcPr>
            <w:tcW w:w="992" w:type="dxa"/>
          </w:tcPr>
          <w:p w:rsidR="00D90EFC" w:rsidRPr="0026764A" w:rsidRDefault="00D90EFC" w:rsidP="00D90EF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sz w:val="24"/>
                <w:szCs w:val="24"/>
              </w:rPr>
            </w:pPr>
          </w:p>
        </w:tc>
        <w:tc>
          <w:tcPr>
            <w:tcW w:w="4536" w:type="dxa"/>
          </w:tcPr>
          <w:p w:rsidR="00D90EFC" w:rsidRPr="0026764A" w:rsidRDefault="00D90EFC" w:rsidP="00E657CB">
            <w:pPr>
              <w:spacing w:line="480" w:lineRule="auto"/>
              <w:rPr>
                <w:szCs w:val="24"/>
              </w:rPr>
            </w:pPr>
            <w:r w:rsidRPr="0026764A">
              <w:rPr>
                <w:szCs w:val="24"/>
              </w:rPr>
              <w:t>Ala Bogomolnikova</w:t>
            </w:r>
          </w:p>
        </w:tc>
        <w:tc>
          <w:tcPr>
            <w:tcW w:w="2835" w:type="dxa"/>
          </w:tcPr>
          <w:p w:rsidR="00D90EFC" w:rsidRPr="0026764A" w:rsidRDefault="00D90EFC" w:rsidP="00E657CB">
            <w:pPr>
              <w:spacing w:line="480" w:lineRule="auto"/>
              <w:rPr>
                <w:szCs w:val="24"/>
              </w:rPr>
            </w:pPr>
            <w:r w:rsidRPr="0026764A">
              <w:rPr>
                <w:szCs w:val="24"/>
              </w:rPr>
              <w:t>Antradienis</w:t>
            </w:r>
          </w:p>
        </w:tc>
        <w:tc>
          <w:tcPr>
            <w:tcW w:w="1984" w:type="dxa"/>
          </w:tcPr>
          <w:p w:rsidR="00D90EFC" w:rsidRPr="0026764A" w:rsidRDefault="00D90EFC" w:rsidP="00E657CB">
            <w:pPr>
              <w:spacing w:line="480" w:lineRule="auto"/>
              <w:rPr>
                <w:szCs w:val="24"/>
              </w:rPr>
            </w:pPr>
            <w:r w:rsidRPr="0026764A">
              <w:rPr>
                <w:szCs w:val="24"/>
              </w:rPr>
              <w:t xml:space="preserve">8.05 – 8.50 </w:t>
            </w:r>
          </w:p>
        </w:tc>
        <w:tc>
          <w:tcPr>
            <w:tcW w:w="1560" w:type="dxa"/>
          </w:tcPr>
          <w:p w:rsidR="00D90EFC" w:rsidRPr="0026764A" w:rsidRDefault="00D90EFC" w:rsidP="00E657CB">
            <w:pPr>
              <w:spacing w:line="480" w:lineRule="auto"/>
              <w:rPr>
                <w:szCs w:val="24"/>
              </w:rPr>
            </w:pPr>
            <w:r w:rsidRPr="0026764A">
              <w:rPr>
                <w:szCs w:val="24"/>
              </w:rPr>
              <w:t>3 kab.</w:t>
            </w:r>
          </w:p>
        </w:tc>
      </w:tr>
      <w:tr w:rsidR="00D90EFC" w:rsidTr="00E657CB">
        <w:tc>
          <w:tcPr>
            <w:tcW w:w="992" w:type="dxa"/>
          </w:tcPr>
          <w:p w:rsidR="00D90EFC" w:rsidRPr="0026764A" w:rsidRDefault="00D90EFC" w:rsidP="00D90EF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sz w:val="24"/>
                <w:szCs w:val="24"/>
              </w:rPr>
            </w:pPr>
          </w:p>
        </w:tc>
        <w:tc>
          <w:tcPr>
            <w:tcW w:w="4536" w:type="dxa"/>
          </w:tcPr>
          <w:p w:rsidR="00D90EFC" w:rsidRPr="0026764A" w:rsidRDefault="00D90EFC" w:rsidP="00E657CB">
            <w:pPr>
              <w:spacing w:line="480" w:lineRule="auto"/>
              <w:rPr>
                <w:szCs w:val="24"/>
              </w:rPr>
            </w:pPr>
            <w:r w:rsidRPr="0026764A">
              <w:rPr>
                <w:szCs w:val="24"/>
              </w:rPr>
              <w:t>Ana Buiko</w:t>
            </w:r>
          </w:p>
        </w:tc>
        <w:tc>
          <w:tcPr>
            <w:tcW w:w="2835" w:type="dxa"/>
          </w:tcPr>
          <w:p w:rsidR="00D90EFC" w:rsidRPr="0026764A" w:rsidRDefault="00D90EFC" w:rsidP="00E657CB">
            <w:pPr>
              <w:spacing w:line="480" w:lineRule="auto"/>
              <w:rPr>
                <w:szCs w:val="24"/>
              </w:rPr>
            </w:pPr>
            <w:r w:rsidRPr="0026764A">
              <w:rPr>
                <w:szCs w:val="24"/>
              </w:rPr>
              <w:t>Pirmadienis</w:t>
            </w:r>
          </w:p>
        </w:tc>
        <w:tc>
          <w:tcPr>
            <w:tcW w:w="1984" w:type="dxa"/>
          </w:tcPr>
          <w:p w:rsidR="00D90EFC" w:rsidRPr="0026764A" w:rsidRDefault="00D90EFC" w:rsidP="00E657CB">
            <w:pPr>
              <w:spacing w:line="480" w:lineRule="auto"/>
              <w:rPr>
                <w:szCs w:val="24"/>
              </w:rPr>
            </w:pPr>
            <w:r w:rsidRPr="0026764A">
              <w:rPr>
                <w:szCs w:val="24"/>
              </w:rPr>
              <w:t>11.35 – 11.55</w:t>
            </w:r>
          </w:p>
        </w:tc>
        <w:tc>
          <w:tcPr>
            <w:tcW w:w="1560" w:type="dxa"/>
          </w:tcPr>
          <w:p w:rsidR="00D90EFC" w:rsidRPr="0026764A" w:rsidRDefault="00D90EFC" w:rsidP="00E657CB">
            <w:pPr>
              <w:spacing w:line="480" w:lineRule="auto"/>
              <w:rPr>
                <w:szCs w:val="24"/>
              </w:rPr>
            </w:pPr>
            <w:r w:rsidRPr="0026764A">
              <w:rPr>
                <w:szCs w:val="24"/>
              </w:rPr>
              <w:t>Aktų salė</w:t>
            </w:r>
          </w:p>
        </w:tc>
      </w:tr>
      <w:tr w:rsidR="00D90EFC" w:rsidTr="00E657CB">
        <w:tc>
          <w:tcPr>
            <w:tcW w:w="992" w:type="dxa"/>
          </w:tcPr>
          <w:p w:rsidR="00D90EFC" w:rsidRPr="0026764A" w:rsidRDefault="00D90EFC" w:rsidP="00D90EF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sz w:val="24"/>
                <w:szCs w:val="24"/>
              </w:rPr>
            </w:pPr>
          </w:p>
        </w:tc>
        <w:tc>
          <w:tcPr>
            <w:tcW w:w="4536" w:type="dxa"/>
          </w:tcPr>
          <w:p w:rsidR="00D90EFC" w:rsidRPr="0026764A" w:rsidRDefault="00D90EFC" w:rsidP="00E657CB">
            <w:pPr>
              <w:spacing w:line="480" w:lineRule="auto"/>
              <w:rPr>
                <w:szCs w:val="24"/>
              </w:rPr>
            </w:pPr>
            <w:r w:rsidRPr="0026764A">
              <w:rPr>
                <w:szCs w:val="24"/>
              </w:rPr>
              <w:t>Sigita Daugirdienė</w:t>
            </w:r>
          </w:p>
        </w:tc>
        <w:tc>
          <w:tcPr>
            <w:tcW w:w="2835" w:type="dxa"/>
          </w:tcPr>
          <w:p w:rsidR="00D90EFC" w:rsidRPr="0026764A" w:rsidRDefault="00D90EFC" w:rsidP="00E657CB">
            <w:pPr>
              <w:pStyle w:val="NoSpacing"/>
              <w:spacing w:after="200" w:line="276" w:lineRule="auto"/>
              <w:rPr>
                <w:rFonts w:ascii="Times New Roman" w:hAnsi="Times New Roman"/>
                <w:sz w:val="24"/>
                <w:szCs w:val="24"/>
              </w:rPr>
            </w:pPr>
            <w:r w:rsidRPr="0026764A">
              <w:rPr>
                <w:rFonts w:ascii="Times New Roman" w:hAnsi="Times New Roman"/>
                <w:sz w:val="24"/>
                <w:szCs w:val="24"/>
              </w:rPr>
              <w:t>Ketvirtadienis</w:t>
            </w:r>
          </w:p>
        </w:tc>
        <w:tc>
          <w:tcPr>
            <w:tcW w:w="1984" w:type="dxa"/>
          </w:tcPr>
          <w:p w:rsidR="00D90EFC" w:rsidRPr="0026764A" w:rsidRDefault="00D90EFC" w:rsidP="00E657CB">
            <w:pPr>
              <w:pStyle w:val="NoSpacing"/>
              <w:spacing w:after="200" w:line="276" w:lineRule="auto"/>
              <w:rPr>
                <w:rFonts w:ascii="Times New Roman" w:hAnsi="Times New Roman"/>
                <w:sz w:val="24"/>
                <w:szCs w:val="24"/>
              </w:rPr>
            </w:pPr>
            <w:r w:rsidRPr="0026764A">
              <w:rPr>
                <w:rFonts w:ascii="Times New Roman" w:hAnsi="Times New Roman"/>
                <w:sz w:val="24"/>
                <w:szCs w:val="24"/>
              </w:rPr>
              <w:t xml:space="preserve">14.50 – 15.35 </w:t>
            </w:r>
          </w:p>
        </w:tc>
        <w:tc>
          <w:tcPr>
            <w:tcW w:w="1560" w:type="dxa"/>
          </w:tcPr>
          <w:p w:rsidR="00D90EFC" w:rsidRPr="0026764A" w:rsidRDefault="00D90EFC" w:rsidP="00E657CB">
            <w:pPr>
              <w:spacing w:line="480" w:lineRule="auto"/>
              <w:rPr>
                <w:szCs w:val="24"/>
              </w:rPr>
            </w:pPr>
            <w:r w:rsidRPr="0026764A">
              <w:rPr>
                <w:szCs w:val="24"/>
              </w:rPr>
              <w:t>35 kab.</w:t>
            </w:r>
          </w:p>
        </w:tc>
      </w:tr>
      <w:tr w:rsidR="00D90EFC" w:rsidTr="00E657CB">
        <w:tc>
          <w:tcPr>
            <w:tcW w:w="992" w:type="dxa"/>
          </w:tcPr>
          <w:p w:rsidR="00D90EFC" w:rsidRPr="0026764A" w:rsidRDefault="00D90EFC" w:rsidP="00D90EF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sz w:val="24"/>
                <w:szCs w:val="24"/>
              </w:rPr>
            </w:pPr>
          </w:p>
        </w:tc>
        <w:tc>
          <w:tcPr>
            <w:tcW w:w="4536" w:type="dxa"/>
          </w:tcPr>
          <w:p w:rsidR="00D90EFC" w:rsidRPr="0026764A" w:rsidRDefault="00D90EFC" w:rsidP="00E657CB">
            <w:pPr>
              <w:spacing w:line="480" w:lineRule="auto"/>
              <w:rPr>
                <w:szCs w:val="24"/>
              </w:rPr>
            </w:pPr>
            <w:r w:rsidRPr="0026764A">
              <w:rPr>
                <w:szCs w:val="24"/>
              </w:rPr>
              <w:t>Agnė Gurklytė-Kvieskienė</w:t>
            </w:r>
          </w:p>
        </w:tc>
        <w:tc>
          <w:tcPr>
            <w:tcW w:w="2835" w:type="dxa"/>
          </w:tcPr>
          <w:p w:rsidR="00D90EFC" w:rsidRPr="0026764A" w:rsidRDefault="00D90EFC" w:rsidP="00E657CB">
            <w:pPr>
              <w:spacing w:line="480" w:lineRule="auto"/>
              <w:rPr>
                <w:szCs w:val="24"/>
              </w:rPr>
            </w:pPr>
            <w:r w:rsidRPr="0026764A">
              <w:rPr>
                <w:szCs w:val="24"/>
              </w:rPr>
              <w:t>Pirmadienis</w:t>
            </w:r>
          </w:p>
        </w:tc>
        <w:tc>
          <w:tcPr>
            <w:tcW w:w="1984" w:type="dxa"/>
          </w:tcPr>
          <w:p w:rsidR="00D90EFC" w:rsidRPr="0026764A" w:rsidRDefault="00D90EFC" w:rsidP="00E657CB">
            <w:pPr>
              <w:spacing w:line="480" w:lineRule="auto"/>
              <w:rPr>
                <w:szCs w:val="24"/>
              </w:rPr>
            </w:pPr>
            <w:r w:rsidRPr="0026764A">
              <w:rPr>
                <w:szCs w:val="24"/>
              </w:rPr>
              <w:t>14.50 – 15.35</w:t>
            </w:r>
          </w:p>
        </w:tc>
        <w:tc>
          <w:tcPr>
            <w:tcW w:w="1560" w:type="dxa"/>
          </w:tcPr>
          <w:p w:rsidR="00D90EFC" w:rsidRPr="0026764A" w:rsidRDefault="00D90EFC" w:rsidP="00E657CB">
            <w:pPr>
              <w:spacing w:line="480" w:lineRule="auto"/>
              <w:rPr>
                <w:szCs w:val="24"/>
              </w:rPr>
            </w:pPr>
            <w:r w:rsidRPr="0026764A">
              <w:rPr>
                <w:szCs w:val="24"/>
              </w:rPr>
              <w:t>56 kab.</w:t>
            </w:r>
          </w:p>
        </w:tc>
      </w:tr>
      <w:tr w:rsidR="00D90EFC" w:rsidTr="00E657CB">
        <w:tc>
          <w:tcPr>
            <w:tcW w:w="992" w:type="dxa"/>
          </w:tcPr>
          <w:p w:rsidR="00D90EFC" w:rsidRPr="0026764A" w:rsidRDefault="00D90EFC" w:rsidP="00D90EF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sz w:val="24"/>
                <w:szCs w:val="24"/>
              </w:rPr>
            </w:pPr>
          </w:p>
        </w:tc>
        <w:tc>
          <w:tcPr>
            <w:tcW w:w="4536" w:type="dxa"/>
          </w:tcPr>
          <w:p w:rsidR="00D90EFC" w:rsidRPr="0026764A" w:rsidRDefault="00D90EFC" w:rsidP="00E657CB">
            <w:pPr>
              <w:spacing w:line="480" w:lineRule="auto"/>
              <w:rPr>
                <w:szCs w:val="24"/>
              </w:rPr>
            </w:pPr>
            <w:r w:rsidRPr="0026764A">
              <w:rPr>
                <w:szCs w:val="24"/>
              </w:rPr>
              <w:t>Marina Grigorjeva</w:t>
            </w:r>
          </w:p>
        </w:tc>
        <w:tc>
          <w:tcPr>
            <w:tcW w:w="2835" w:type="dxa"/>
          </w:tcPr>
          <w:p w:rsidR="00D90EFC" w:rsidRPr="0026764A" w:rsidRDefault="00D90EFC" w:rsidP="00E657CB">
            <w:pPr>
              <w:spacing w:line="480" w:lineRule="auto"/>
              <w:rPr>
                <w:szCs w:val="24"/>
              </w:rPr>
            </w:pPr>
            <w:r w:rsidRPr="0026764A">
              <w:rPr>
                <w:szCs w:val="24"/>
              </w:rPr>
              <w:t>Penktadienis</w:t>
            </w:r>
          </w:p>
        </w:tc>
        <w:tc>
          <w:tcPr>
            <w:tcW w:w="1984" w:type="dxa"/>
          </w:tcPr>
          <w:p w:rsidR="00D90EFC" w:rsidRPr="0026764A" w:rsidRDefault="00D90EFC" w:rsidP="00E657CB">
            <w:pPr>
              <w:spacing w:line="480" w:lineRule="auto"/>
              <w:rPr>
                <w:szCs w:val="24"/>
              </w:rPr>
            </w:pPr>
            <w:r w:rsidRPr="0026764A">
              <w:rPr>
                <w:szCs w:val="24"/>
              </w:rPr>
              <w:t xml:space="preserve">8.05 – 8.50 </w:t>
            </w:r>
          </w:p>
        </w:tc>
        <w:tc>
          <w:tcPr>
            <w:tcW w:w="1560" w:type="dxa"/>
          </w:tcPr>
          <w:p w:rsidR="00D90EFC" w:rsidRPr="0026764A" w:rsidRDefault="00D90EFC" w:rsidP="00E657CB">
            <w:pPr>
              <w:spacing w:line="480" w:lineRule="auto"/>
              <w:rPr>
                <w:szCs w:val="24"/>
              </w:rPr>
            </w:pPr>
            <w:r w:rsidRPr="0026764A">
              <w:rPr>
                <w:szCs w:val="24"/>
              </w:rPr>
              <w:t>37 kab.</w:t>
            </w:r>
          </w:p>
        </w:tc>
      </w:tr>
      <w:tr w:rsidR="00D90EFC" w:rsidTr="00E657CB">
        <w:tc>
          <w:tcPr>
            <w:tcW w:w="992" w:type="dxa"/>
          </w:tcPr>
          <w:p w:rsidR="00D90EFC" w:rsidRPr="0026764A" w:rsidRDefault="00D90EFC" w:rsidP="00D90EF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sz w:val="24"/>
                <w:szCs w:val="24"/>
              </w:rPr>
            </w:pPr>
          </w:p>
        </w:tc>
        <w:tc>
          <w:tcPr>
            <w:tcW w:w="4536" w:type="dxa"/>
          </w:tcPr>
          <w:p w:rsidR="00D90EFC" w:rsidRPr="0026764A" w:rsidRDefault="00D90EFC" w:rsidP="00E657CB">
            <w:pPr>
              <w:spacing w:line="480" w:lineRule="auto"/>
              <w:rPr>
                <w:szCs w:val="24"/>
              </w:rPr>
            </w:pPr>
            <w:r w:rsidRPr="0026764A">
              <w:rPr>
                <w:szCs w:val="24"/>
              </w:rPr>
              <w:t>Nadežda Jemeljanova</w:t>
            </w:r>
          </w:p>
        </w:tc>
        <w:tc>
          <w:tcPr>
            <w:tcW w:w="2835" w:type="dxa"/>
          </w:tcPr>
          <w:p w:rsidR="00D90EFC" w:rsidRPr="0026764A" w:rsidRDefault="00D90EFC" w:rsidP="00E657CB">
            <w:pPr>
              <w:spacing w:line="480" w:lineRule="auto"/>
              <w:rPr>
                <w:szCs w:val="24"/>
              </w:rPr>
            </w:pPr>
            <w:r w:rsidRPr="0026764A">
              <w:rPr>
                <w:szCs w:val="24"/>
              </w:rPr>
              <w:t>Penktadienis</w:t>
            </w:r>
          </w:p>
        </w:tc>
        <w:tc>
          <w:tcPr>
            <w:tcW w:w="1984" w:type="dxa"/>
          </w:tcPr>
          <w:p w:rsidR="00D90EFC" w:rsidRPr="0026764A" w:rsidRDefault="00D90EFC" w:rsidP="00E657CB">
            <w:pPr>
              <w:spacing w:line="480" w:lineRule="auto"/>
              <w:rPr>
                <w:szCs w:val="24"/>
              </w:rPr>
            </w:pPr>
            <w:r w:rsidRPr="0026764A">
              <w:rPr>
                <w:szCs w:val="24"/>
              </w:rPr>
              <w:t>8.05 – 8.50</w:t>
            </w:r>
          </w:p>
        </w:tc>
        <w:tc>
          <w:tcPr>
            <w:tcW w:w="1560" w:type="dxa"/>
          </w:tcPr>
          <w:p w:rsidR="00D90EFC" w:rsidRPr="0026764A" w:rsidRDefault="00D90EFC" w:rsidP="00E657CB">
            <w:pPr>
              <w:spacing w:line="480" w:lineRule="auto"/>
              <w:rPr>
                <w:szCs w:val="24"/>
              </w:rPr>
            </w:pPr>
            <w:r w:rsidRPr="0026764A">
              <w:rPr>
                <w:szCs w:val="24"/>
              </w:rPr>
              <w:t>51 kab.</w:t>
            </w:r>
          </w:p>
        </w:tc>
      </w:tr>
      <w:tr w:rsidR="00D90EFC" w:rsidTr="00E657CB">
        <w:tc>
          <w:tcPr>
            <w:tcW w:w="992" w:type="dxa"/>
          </w:tcPr>
          <w:p w:rsidR="00D90EFC" w:rsidRPr="0026764A" w:rsidRDefault="00D90EFC" w:rsidP="00D90EF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sz w:val="24"/>
                <w:szCs w:val="24"/>
              </w:rPr>
            </w:pPr>
          </w:p>
        </w:tc>
        <w:tc>
          <w:tcPr>
            <w:tcW w:w="4536" w:type="dxa"/>
          </w:tcPr>
          <w:p w:rsidR="00D90EFC" w:rsidRPr="0026764A" w:rsidRDefault="00D90EFC" w:rsidP="00E657CB">
            <w:pPr>
              <w:spacing w:line="480" w:lineRule="auto"/>
              <w:rPr>
                <w:szCs w:val="24"/>
              </w:rPr>
            </w:pPr>
            <w:r w:rsidRPr="0026764A">
              <w:rPr>
                <w:szCs w:val="24"/>
              </w:rPr>
              <w:t>Tadas Kasiukevičius</w:t>
            </w:r>
          </w:p>
        </w:tc>
        <w:tc>
          <w:tcPr>
            <w:tcW w:w="2835" w:type="dxa"/>
          </w:tcPr>
          <w:p w:rsidR="00D90EFC" w:rsidRPr="0026764A" w:rsidRDefault="00D90EFC" w:rsidP="00E657CB">
            <w:pPr>
              <w:spacing w:line="480" w:lineRule="auto"/>
              <w:rPr>
                <w:szCs w:val="24"/>
              </w:rPr>
            </w:pPr>
            <w:r w:rsidRPr="0026764A">
              <w:rPr>
                <w:szCs w:val="24"/>
              </w:rPr>
              <w:t>Antradienis</w:t>
            </w:r>
          </w:p>
        </w:tc>
        <w:tc>
          <w:tcPr>
            <w:tcW w:w="1984" w:type="dxa"/>
          </w:tcPr>
          <w:p w:rsidR="00D90EFC" w:rsidRPr="0026764A" w:rsidRDefault="00D90EFC" w:rsidP="00E657CB">
            <w:pPr>
              <w:spacing w:line="480" w:lineRule="auto"/>
              <w:rPr>
                <w:szCs w:val="24"/>
              </w:rPr>
            </w:pPr>
            <w:r w:rsidRPr="0026764A">
              <w:rPr>
                <w:szCs w:val="24"/>
              </w:rPr>
              <w:t>14.50 – 15.35</w:t>
            </w:r>
          </w:p>
        </w:tc>
        <w:tc>
          <w:tcPr>
            <w:tcW w:w="1560" w:type="dxa"/>
          </w:tcPr>
          <w:p w:rsidR="00D90EFC" w:rsidRPr="0026764A" w:rsidRDefault="00D90EFC" w:rsidP="00E657CB">
            <w:pPr>
              <w:spacing w:line="480" w:lineRule="auto"/>
              <w:rPr>
                <w:szCs w:val="24"/>
              </w:rPr>
            </w:pPr>
            <w:r w:rsidRPr="0026764A">
              <w:rPr>
                <w:szCs w:val="24"/>
              </w:rPr>
              <w:t>Sporto salė</w:t>
            </w:r>
          </w:p>
        </w:tc>
      </w:tr>
      <w:tr w:rsidR="00D90EFC" w:rsidTr="00E657CB">
        <w:tc>
          <w:tcPr>
            <w:tcW w:w="992" w:type="dxa"/>
          </w:tcPr>
          <w:p w:rsidR="00D90EFC" w:rsidRPr="0026764A" w:rsidRDefault="00D90EFC" w:rsidP="00D90EF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sz w:val="24"/>
                <w:szCs w:val="24"/>
              </w:rPr>
            </w:pPr>
          </w:p>
        </w:tc>
        <w:tc>
          <w:tcPr>
            <w:tcW w:w="4536" w:type="dxa"/>
          </w:tcPr>
          <w:p w:rsidR="00D90EFC" w:rsidRPr="0026764A" w:rsidRDefault="00D90EFC" w:rsidP="00E657CB">
            <w:pPr>
              <w:spacing w:line="480" w:lineRule="auto"/>
              <w:rPr>
                <w:szCs w:val="24"/>
              </w:rPr>
            </w:pPr>
            <w:r w:rsidRPr="0026764A">
              <w:rPr>
                <w:szCs w:val="24"/>
              </w:rPr>
              <w:t>Jelena Kartašova</w:t>
            </w:r>
          </w:p>
        </w:tc>
        <w:tc>
          <w:tcPr>
            <w:tcW w:w="2835" w:type="dxa"/>
          </w:tcPr>
          <w:p w:rsidR="00D90EFC" w:rsidRPr="0026764A" w:rsidRDefault="00D90EFC" w:rsidP="00E657CB">
            <w:pPr>
              <w:pStyle w:val="NoSpacing"/>
              <w:spacing w:after="200" w:line="276" w:lineRule="auto"/>
              <w:rPr>
                <w:rFonts w:ascii="Times New Roman" w:hAnsi="Times New Roman"/>
                <w:sz w:val="24"/>
                <w:szCs w:val="24"/>
              </w:rPr>
            </w:pPr>
            <w:r w:rsidRPr="0026764A">
              <w:rPr>
                <w:rFonts w:ascii="Times New Roman" w:hAnsi="Times New Roman"/>
                <w:sz w:val="24"/>
                <w:szCs w:val="24"/>
              </w:rPr>
              <w:t>Trečiadienis</w:t>
            </w:r>
          </w:p>
        </w:tc>
        <w:tc>
          <w:tcPr>
            <w:tcW w:w="1984" w:type="dxa"/>
          </w:tcPr>
          <w:p w:rsidR="00D90EFC" w:rsidRPr="0026764A" w:rsidRDefault="00D90EFC" w:rsidP="00E657CB">
            <w:pPr>
              <w:pStyle w:val="NoSpacing"/>
              <w:spacing w:after="200" w:line="276" w:lineRule="auto"/>
              <w:rPr>
                <w:rFonts w:ascii="Times New Roman" w:hAnsi="Times New Roman"/>
                <w:sz w:val="24"/>
                <w:szCs w:val="24"/>
              </w:rPr>
            </w:pPr>
            <w:r w:rsidRPr="0026764A">
              <w:rPr>
                <w:rFonts w:ascii="Times New Roman" w:hAnsi="Times New Roman"/>
                <w:sz w:val="24"/>
                <w:szCs w:val="24"/>
              </w:rPr>
              <w:t>8.05 – 8.50</w:t>
            </w:r>
          </w:p>
        </w:tc>
        <w:tc>
          <w:tcPr>
            <w:tcW w:w="1560" w:type="dxa"/>
          </w:tcPr>
          <w:p w:rsidR="00D90EFC" w:rsidRPr="0026764A" w:rsidRDefault="00D90EFC" w:rsidP="00E657CB">
            <w:pPr>
              <w:spacing w:line="480" w:lineRule="auto"/>
              <w:rPr>
                <w:szCs w:val="24"/>
              </w:rPr>
            </w:pPr>
            <w:r w:rsidRPr="0026764A">
              <w:rPr>
                <w:szCs w:val="24"/>
              </w:rPr>
              <w:t>49 kab.</w:t>
            </w:r>
          </w:p>
        </w:tc>
      </w:tr>
      <w:tr w:rsidR="00D90EFC" w:rsidTr="00E657CB">
        <w:tc>
          <w:tcPr>
            <w:tcW w:w="992" w:type="dxa"/>
          </w:tcPr>
          <w:p w:rsidR="00D90EFC" w:rsidRPr="0026764A" w:rsidRDefault="00D90EFC" w:rsidP="00D90EF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sz w:val="24"/>
                <w:szCs w:val="24"/>
              </w:rPr>
            </w:pPr>
          </w:p>
        </w:tc>
        <w:tc>
          <w:tcPr>
            <w:tcW w:w="4536" w:type="dxa"/>
          </w:tcPr>
          <w:p w:rsidR="00D90EFC" w:rsidRPr="0026764A" w:rsidRDefault="00D90EFC" w:rsidP="00E657CB">
            <w:pPr>
              <w:spacing w:line="480" w:lineRule="auto"/>
              <w:rPr>
                <w:szCs w:val="24"/>
              </w:rPr>
            </w:pPr>
            <w:r w:rsidRPr="0026764A">
              <w:rPr>
                <w:szCs w:val="24"/>
              </w:rPr>
              <w:t>Milda Kazakevičienė</w:t>
            </w:r>
          </w:p>
        </w:tc>
        <w:tc>
          <w:tcPr>
            <w:tcW w:w="2835" w:type="dxa"/>
          </w:tcPr>
          <w:p w:rsidR="00D90EFC" w:rsidRPr="0026764A" w:rsidRDefault="00D90EFC" w:rsidP="00E657CB">
            <w:pPr>
              <w:spacing w:line="480" w:lineRule="auto"/>
              <w:rPr>
                <w:szCs w:val="24"/>
              </w:rPr>
            </w:pPr>
            <w:r w:rsidRPr="0026764A">
              <w:rPr>
                <w:szCs w:val="24"/>
              </w:rPr>
              <w:t>Ketvirtadienis</w:t>
            </w:r>
          </w:p>
        </w:tc>
        <w:tc>
          <w:tcPr>
            <w:tcW w:w="1984" w:type="dxa"/>
          </w:tcPr>
          <w:p w:rsidR="00D90EFC" w:rsidRPr="0026764A" w:rsidRDefault="00D90EFC" w:rsidP="00E657CB">
            <w:pPr>
              <w:spacing w:line="480" w:lineRule="auto"/>
              <w:rPr>
                <w:szCs w:val="24"/>
              </w:rPr>
            </w:pPr>
            <w:r w:rsidRPr="0026764A">
              <w:rPr>
                <w:szCs w:val="24"/>
              </w:rPr>
              <w:t>14.50 – 15.35</w:t>
            </w:r>
          </w:p>
        </w:tc>
        <w:tc>
          <w:tcPr>
            <w:tcW w:w="1560" w:type="dxa"/>
          </w:tcPr>
          <w:p w:rsidR="00D90EFC" w:rsidRPr="0026764A" w:rsidRDefault="00D90EFC" w:rsidP="00E657CB">
            <w:pPr>
              <w:spacing w:line="480" w:lineRule="auto"/>
              <w:rPr>
                <w:szCs w:val="24"/>
              </w:rPr>
            </w:pPr>
            <w:r w:rsidRPr="0026764A">
              <w:rPr>
                <w:szCs w:val="24"/>
              </w:rPr>
              <w:t>33 kab.</w:t>
            </w:r>
          </w:p>
        </w:tc>
      </w:tr>
      <w:tr w:rsidR="00D90EFC" w:rsidTr="00E657CB">
        <w:tc>
          <w:tcPr>
            <w:tcW w:w="992" w:type="dxa"/>
          </w:tcPr>
          <w:p w:rsidR="00D90EFC" w:rsidRPr="0026764A" w:rsidRDefault="00D90EFC" w:rsidP="00D90EF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sz w:val="24"/>
                <w:szCs w:val="24"/>
              </w:rPr>
            </w:pPr>
          </w:p>
        </w:tc>
        <w:tc>
          <w:tcPr>
            <w:tcW w:w="4536" w:type="dxa"/>
          </w:tcPr>
          <w:p w:rsidR="00D90EFC" w:rsidRPr="0026764A" w:rsidRDefault="00D90EFC" w:rsidP="00E657CB">
            <w:pPr>
              <w:spacing w:line="480" w:lineRule="auto"/>
              <w:rPr>
                <w:szCs w:val="24"/>
              </w:rPr>
            </w:pPr>
            <w:r w:rsidRPr="0026764A">
              <w:rPr>
                <w:szCs w:val="24"/>
              </w:rPr>
              <w:t>Liudmila Kislych</w:t>
            </w:r>
          </w:p>
        </w:tc>
        <w:tc>
          <w:tcPr>
            <w:tcW w:w="2835" w:type="dxa"/>
          </w:tcPr>
          <w:p w:rsidR="00D90EFC" w:rsidRPr="0026764A" w:rsidRDefault="00D90EFC" w:rsidP="00E657CB">
            <w:pPr>
              <w:spacing w:line="480" w:lineRule="auto"/>
              <w:rPr>
                <w:szCs w:val="24"/>
              </w:rPr>
            </w:pPr>
            <w:r w:rsidRPr="0026764A">
              <w:rPr>
                <w:szCs w:val="24"/>
              </w:rPr>
              <w:t>Trečiadienis</w:t>
            </w:r>
          </w:p>
        </w:tc>
        <w:tc>
          <w:tcPr>
            <w:tcW w:w="1984" w:type="dxa"/>
          </w:tcPr>
          <w:p w:rsidR="00D90EFC" w:rsidRPr="0026764A" w:rsidRDefault="00D90EFC" w:rsidP="00E657CB">
            <w:pPr>
              <w:pStyle w:val="NoSpacing"/>
              <w:spacing w:after="200" w:line="276" w:lineRule="auto"/>
              <w:rPr>
                <w:rFonts w:ascii="Times New Roman" w:hAnsi="Times New Roman"/>
                <w:sz w:val="24"/>
                <w:szCs w:val="24"/>
              </w:rPr>
            </w:pPr>
            <w:r w:rsidRPr="0026764A">
              <w:rPr>
                <w:rFonts w:ascii="Times New Roman" w:hAnsi="Times New Roman"/>
                <w:sz w:val="24"/>
                <w:szCs w:val="24"/>
              </w:rPr>
              <w:t>8.05 – 8.50</w:t>
            </w:r>
          </w:p>
        </w:tc>
        <w:tc>
          <w:tcPr>
            <w:tcW w:w="1560" w:type="dxa"/>
          </w:tcPr>
          <w:p w:rsidR="00D90EFC" w:rsidRPr="0026764A" w:rsidRDefault="00D90EFC" w:rsidP="00E657CB">
            <w:pPr>
              <w:spacing w:line="480" w:lineRule="auto"/>
              <w:rPr>
                <w:szCs w:val="24"/>
              </w:rPr>
            </w:pPr>
            <w:r w:rsidRPr="0026764A">
              <w:rPr>
                <w:szCs w:val="24"/>
              </w:rPr>
              <w:t>55 kab.</w:t>
            </w:r>
          </w:p>
        </w:tc>
      </w:tr>
      <w:tr w:rsidR="00D90EFC" w:rsidTr="00E657CB">
        <w:tc>
          <w:tcPr>
            <w:tcW w:w="992" w:type="dxa"/>
          </w:tcPr>
          <w:p w:rsidR="00D90EFC" w:rsidRPr="0026764A" w:rsidRDefault="00D90EFC" w:rsidP="00D90EF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sz w:val="24"/>
                <w:szCs w:val="24"/>
              </w:rPr>
            </w:pPr>
          </w:p>
        </w:tc>
        <w:tc>
          <w:tcPr>
            <w:tcW w:w="4536" w:type="dxa"/>
          </w:tcPr>
          <w:p w:rsidR="00D90EFC" w:rsidRPr="0026764A" w:rsidRDefault="00D90EFC" w:rsidP="00E657CB">
            <w:pPr>
              <w:spacing w:line="480" w:lineRule="auto"/>
              <w:rPr>
                <w:szCs w:val="24"/>
              </w:rPr>
            </w:pPr>
            <w:r w:rsidRPr="0026764A">
              <w:rPr>
                <w:szCs w:val="24"/>
              </w:rPr>
              <w:t>Marina Komarova</w:t>
            </w:r>
          </w:p>
        </w:tc>
        <w:tc>
          <w:tcPr>
            <w:tcW w:w="2835" w:type="dxa"/>
          </w:tcPr>
          <w:p w:rsidR="00D90EFC" w:rsidRPr="0026764A" w:rsidRDefault="00D90EFC" w:rsidP="00E657CB">
            <w:pPr>
              <w:spacing w:line="480" w:lineRule="auto"/>
              <w:rPr>
                <w:szCs w:val="24"/>
              </w:rPr>
            </w:pPr>
            <w:r w:rsidRPr="0026764A">
              <w:rPr>
                <w:szCs w:val="24"/>
              </w:rPr>
              <w:t>Antradienis</w:t>
            </w:r>
          </w:p>
        </w:tc>
        <w:tc>
          <w:tcPr>
            <w:tcW w:w="1984" w:type="dxa"/>
          </w:tcPr>
          <w:p w:rsidR="00D90EFC" w:rsidRPr="0026764A" w:rsidRDefault="00D90EFC" w:rsidP="00E657CB">
            <w:pPr>
              <w:spacing w:line="480" w:lineRule="auto"/>
              <w:rPr>
                <w:szCs w:val="24"/>
              </w:rPr>
            </w:pPr>
            <w:r w:rsidRPr="0026764A">
              <w:rPr>
                <w:szCs w:val="24"/>
              </w:rPr>
              <w:t>8.05 – 8.50</w:t>
            </w:r>
          </w:p>
        </w:tc>
        <w:tc>
          <w:tcPr>
            <w:tcW w:w="1560" w:type="dxa"/>
          </w:tcPr>
          <w:p w:rsidR="00D90EFC" w:rsidRPr="0026764A" w:rsidRDefault="00D90EFC" w:rsidP="00E657CB">
            <w:pPr>
              <w:spacing w:line="480" w:lineRule="auto"/>
              <w:rPr>
                <w:szCs w:val="24"/>
              </w:rPr>
            </w:pPr>
            <w:r w:rsidRPr="0026764A">
              <w:rPr>
                <w:szCs w:val="24"/>
              </w:rPr>
              <w:t>65 kab.</w:t>
            </w:r>
          </w:p>
        </w:tc>
      </w:tr>
      <w:tr w:rsidR="00D90EFC" w:rsidTr="00E657CB">
        <w:tc>
          <w:tcPr>
            <w:tcW w:w="992" w:type="dxa"/>
          </w:tcPr>
          <w:p w:rsidR="00D90EFC" w:rsidRPr="0026764A" w:rsidRDefault="00D90EFC" w:rsidP="00D90EF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sz w:val="24"/>
                <w:szCs w:val="24"/>
              </w:rPr>
            </w:pPr>
          </w:p>
        </w:tc>
        <w:tc>
          <w:tcPr>
            <w:tcW w:w="4536" w:type="dxa"/>
          </w:tcPr>
          <w:p w:rsidR="00D90EFC" w:rsidRPr="0026764A" w:rsidRDefault="00D90EFC" w:rsidP="00E657CB">
            <w:pPr>
              <w:spacing w:line="480" w:lineRule="auto"/>
              <w:rPr>
                <w:szCs w:val="24"/>
              </w:rPr>
            </w:pPr>
            <w:r w:rsidRPr="0026764A">
              <w:rPr>
                <w:szCs w:val="24"/>
              </w:rPr>
              <w:t>Jelena Klim</w:t>
            </w:r>
          </w:p>
        </w:tc>
        <w:tc>
          <w:tcPr>
            <w:tcW w:w="2835" w:type="dxa"/>
          </w:tcPr>
          <w:p w:rsidR="00D90EFC" w:rsidRPr="0026764A" w:rsidRDefault="00D90EFC" w:rsidP="00E657CB">
            <w:pPr>
              <w:spacing w:line="480" w:lineRule="auto"/>
              <w:rPr>
                <w:szCs w:val="24"/>
              </w:rPr>
            </w:pPr>
            <w:r w:rsidRPr="0026764A">
              <w:rPr>
                <w:szCs w:val="24"/>
              </w:rPr>
              <w:t>Ketvirtadienis</w:t>
            </w:r>
          </w:p>
        </w:tc>
        <w:tc>
          <w:tcPr>
            <w:tcW w:w="1984" w:type="dxa"/>
          </w:tcPr>
          <w:p w:rsidR="00D90EFC" w:rsidRPr="0026764A" w:rsidRDefault="00D90EFC" w:rsidP="00E657CB">
            <w:pPr>
              <w:pStyle w:val="NoSpacing"/>
              <w:spacing w:after="200" w:line="276" w:lineRule="auto"/>
              <w:rPr>
                <w:rFonts w:ascii="Times New Roman" w:hAnsi="Times New Roman"/>
              </w:rPr>
            </w:pPr>
            <w:r w:rsidRPr="0026764A">
              <w:rPr>
                <w:rFonts w:ascii="Times New Roman" w:hAnsi="Times New Roman"/>
                <w:sz w:val="24"/>
                <w:szCs w:val="24"/>
              </w:rPr>
              <w:t>15.40 – 16.25</w:t>
            </w:r>
          </w:p>
        </w:tc>
        <w:tc>
          <w:tcPr>
            <w:tcW w:w="1560" w:type="dxa"/>
          </w:tcPr>
          <w:p w:rsidR="00D90EFC" w:rsidRPr="0026764A" w:rsidRDefault="00D90EFC" w:rsidP="00E657CB">
            <w:pPr>
              <w:pStyle w:val="NoSpacing"/>
              <w:spacing w:after="200" w:line="276" w:lineRule="auto"/>
              <w:rPr>
                <w:rFonts w:ascii="Times New Roman" w:hAnsi="Times New Roman"/>
                <w:sz w:val="24"/>
                <w:szCs w:val="24"/>
              </w:rPr>
            </w:pPr>
            <w:r w:rsidRPr="0026764A">
              <w:rPr>
                <w:rFonts w:ascii="Times New Roman" w:hAnsi="Times New Roman"/>
                <w:sz w:val="24"/>
                <w:szCs w:val="24"/>
              </w:rPr>
              <w:t>33 kab.</w:t>
            </w:r>
          </w:p>
        </w:tc>
      </w:tr>
      <w:tr w:rsidR="00D90EFC" w:rsidTr="00E657CB">
        <w:tc>
          <w:tcPr>
            <w:tcW w:w="992" w:type="dxa"/>
          </w:tcPr>
          <w:p w:rsidR="00D90EFC" w:rsidRPr="0026764A" w:rsidRDefault="00D90EFC" w:rsidP="00D90EF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sz w:val="24"/>
                <w:szCs w:val="24"/>
              </w:rPr>
            </w:pPr>
          </w:p>
        </w:tc>
        <w:tc>
          <w:tcPr>
            <w:tcW w:w="4536" w:type="dxa"/>
          </w:tcPr>
          <w:p w:rsidR="00D90EFC" w:rsidRPr="0026764A" w:rsidRDefault="00D90EFC" w:rsidP="00E657CB">
            <w:pPr>
              <w:spacing w:line="480" w:lineRule="auto"/>
              <w:rPr>
                <w:szCs w:val="24"/>
              </w:rPr>
            </w:pPr>
            <w:r w:rsidRPr="0026764A">
              <w:rPr>
                <w:szCs w:val="24"/>
              </w:rPr>
              <w:t>Tatjana Kurjančik</w:t>
            </w:r>
          </w:p>
        </w:tc>
        <w:tc>
          <w:tcPr>
            <w:tcW w:w="2835" w:type="dxa"/>
          </w:tcPr>
          <w:p w:rsidR="00D90EFC" w:rsidRPr="0026764A" w:rsidRDefault="00D90EFC" w:rsidP="00E657CB">
            <w:pPr>
              <w:spacing w:line="480" w:lineRule="auto"/>
              <w:rPr>
                <w:szCs w:val="24"/>
              </w:rPr>
            </w:pPr>
            <w:r w:rsidRPr="0026764A">
              <w:rPr>
                <w:szCs w:val="24"/>
              </w:rPr>
              <w:t>Pirmadienis</w:t>
            </w:r>
          </w:p>
        </w:tc>
        <w:tc>
          <w:tcPr>
            <w:tcW w:w="1984" w:type="dxa"/>
          </w:tcPr>
          <w:p w:rsidR="00D90EFC" w:rsidRPr="0026764A" w:rsidRDefault="00D90EFC" w:rsidP="00E657CB">
            <w:pPr>
              <w:pStyle w:val="NoSpacing"/>
              <w:spacing w:after="200" w:line="276" w:lineRule="auto"/>
              <w:rPr>
                <w:rFonts w:ascii="Times New Roman" w:hAnsi="Times New Roman"/>
              </w:rPr>
            </w:pPr>
            <w:r w:rsidRPr="0026764A">
              <w:rPr>
                <w:rFonts w:ascii="Times New Roman" w:hAnsi="Times New Roman"/>
                <w:sz w:val="24"/>
                <w:szCs w:val="24"/>
              </w:rPr>
              <w:t>14.50 – 15.35</w:t>
            </w:r>
          </w:p>
        </w:tc>
        <w:tc>
          <w:tcPr>
            <w:tcW w:w="1560" w:type="dxa"/>
          </w:tcPr>
          <w:p w:rsidR="00D90EFC" w:rsidRPr="0026764A" w:rsidRDefault="00D90EFC" w:rsidP="00E657CB">
            <w:pPr>
              <w:pStyle w:val="NoSpacing"/>
              <w:spacing w:after="200" w:line="276" w:lineRule="auto"/>
              <w:rPr>
                <w:rFonts w:ascii="Times New Roman" w:hAnsi="Times New Roman"/>
                <w:sz w:val="24"/>
                <w:szCs w:val="24"/>
              </w:rPr>
            </w:pPr>
            <w:r w:rsidRPr="0026764A">
              <w:rPr>
                <w:rFonts w:ascii="Times New Roman" w:hAnsi="Times New Roman"/>
                <w:sz w:val="24"/>
                <w:szCs w:val="24"/>
              </w:rPr>
              <w:t>53 kab.</w:t>
            </w:r>
          </w:p>
        </w:tc>
      </w:tr>
      <w:tr w:rsidR="00D90EFC" w:rsidTr="00E657CB">
        <w:tc>
          <w:tcPr>
            <w:tcW w:w="992" w:type="dxa"/>
          </w:tcPr>
          <w:p w:rsidR="00D90EFC" w:rsidRPr="0026764A" w:rsidRDefault="00D90EFC" w:rsidP="00D90EF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sz w:val="24"/>
                <w:szCs w:val="24"/>
              </w:rPr>
            </w:pPr>
          </w:p>
        </w:tc>
        <w:tc>
          <w:tcPr>
            <w:tcW w:w="4536" w:type="dxa"/>
          </w:tcPr>
          <w:p w:rsidR="00D90EFC" w:rsidRPr="0026764A" w:rsidRDefault="00D90EFC" w:rsidP="00E657CB">
            <w:pPr>
              <w:spacing w:line="480" w:lineRule="auto"/>
              <w:rPr>
                <w:szCs w:val="24"/>
              </w:rPr>
            </w:pPr>
            <w:r w:rsidRPr="0026764A">
              <w:rPr>
                <w:szCs w:val="24"/>
              </w:rPr>
              <w:t>Vitalij Kuzborskij</w:t>
            </w:r>
          </w:p>
        </w:tc>
        <w:tc>
          <w:tcPr>
            <w:tcW w:w="2835" w:type="dxa"/>
          </w:tcPr>
          <w:p w:rsidR="00D90EFC" w:rsidRPr="0026764A" w:rsidRDefault="00D90EFC" w:rsidP="00E657CB">
            <w:pPr>
              <w:spacing w:line="480" w:lineRule="auto"/>
              <w:rPr>
                <w:szCs w:val="24"/>
              </w:rPr>
            </w:pPr>
            <w:r w:rsidRPr="0026764A">
              <w:rPr>
                <w:szCs w:val="24"/>
              </w:rPr>
              <w:t>Antradienis</w:t>
            </w:r>
          </w:p>
        </w:tc>
        <w:tc>
          <w:tcPr>
            <w:tcW w:w="1984" w:type="dxa"/>
          </w:tcPr>
          <w:p w:rsidR="00D90EFC" w:rsidRPr="0026764A" w:rsidRDefault="00D90EFC" w:rsidP="00E657CB">
            <w:pPr>
              <w:spacing w:line="480" w:lineRule="auto"/>
              <w:rPr>
                <w:szCs w:val="24"/>
              </w:rPr>
            </w:pPr>
            <w:r w:rsidRPr="0026764A">
              <w:rPr>
                <w:szCs w:val="24"/>
              </w:rPr>
              <w:t>14.50 – 15.35</w:t>
            </w:r>
          </w:p>
        </w:tc>
        <w:tc>
          <w:tcPr>
            <w:tcW w:w="1560" w:type="dxa"/>
          </w:tcPr>
          <w:p w:rsidR="00D90EFC" w:rsidRPr="0026764A" w:rsidRDefault="00D90EFC" w:rsidP="00E657CB">
            <w:pPr>
              <w:spacing w:line="480" w:lineRule="auto"/>
              <w:rPr>
                <w:szCs w:val="24"/>
              </w:rPr>
            </w:pPr>
            <w:r w:rsidRPr="0026764A">
              <w:rPr>
                <w:szCs w:val="24"/>
              </w:rPr>
              <w:t>66 kab.</w:t>
            </w:r>
          </w:p>
        </w:tc>
      </w:tr>
      <w:tr w:rsidR="00D90EFC" w:rsidTr="00E657CB">
        <w:tc>
          <w:tcPr>
            <w:tcW w:w="992" w:type="dxa"/>
          </w:tcPr>
          <w:p w:rsidR="00D90EFC" w:rsidRPr="0026764A" w:rsidRDefault="00D90EFC" w:rsidP="00D90EF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sz w:val="24"/>
                <w:szCs w:val="24"/>
              </w:rPr>
            </w:pPr>
          </w:p>
        </w:tc>
        <w:tc>
          <w:tcPr>
            <w:tcW w:w="4536" w:type="dxa"/>
          </w:tcPr>
          <w:p w:rsidR="00D90EFC" w:rsidRPr="0026764A" w:rsidRDefault="00D90EFC" w:rsidP="00E657CB">
            <w:pPr>
              <w:spacing w:line="480" w:lineRule="auto"/>
              <w:rPr>
                <w:szCs w:val="24"/>
              </w:rPr>
            </w:pPr>
            <w:r w:rsidRPr="0026764A">
              <w:rPr>
                <w:szCs w:val="24"/>
              </w:rPr>
              <w:t>Sergej Lazarenko</w:t>
            </w:r>
          </w:p>
        </w:tc>
        <w:tc>
          <w:tcPr>
            <w:tcW w:w="2835" w:type="dxa"/>
          </w:tcPr>
          <w:p w:rsidR="00D90EFC" w:rsidRPr="0026764A" w:rsidRDefault="00D90EFC" w:rsidP="00E657CB">
            <w:pPr>
              <w:pStyle w:val="NoSpacing"/>
              <w:spacing w:after="200" w:line="276" w:lineRule="auto"/>
              <w:rPr>
                <w:rFonts w:ascii="Times New Roman" w:hAnsi="Times New Roman"/>
              </w:rPr>
            </w:pPr>
            <w:r w:rsidRPr="0026764A">
              <w:rPr>
                <w:rFonts w:ascii="Times New Roman" w:hAnsi="Times New Roman"/>
                <w:sz w:val="24"/>
                <w:szCs w:val="24"/>
              </w:rPr>
              <w:t>Trečiadienis</w:t>
            </w:r>
          </w:p>
        </w:tc>
        <w:tc>
          <w:tcPr>
            <w:tcW w:w="1984" w:type="dxa"/>
          </w:tcPr>
          <w:p w:rsidR="00D90EFC" w:rsidRPr="0026764A" w:rsidRDefault="00D90EFC" w:rsidP="00E657CB">
            <w:pPr>
              <w:pStyle w:val="NoSpacing"/>
              <w:spacing w:after="200" w:line="276" w:lineRule="auto"/>
              <w:rPr>
                <w:rFonts w:ascii="Times New Roman" w:hAnsi="Times New Roman"/>
                <w:sz w:val="24"/>
                <w:szCs w:val="24"/>
              </w:rPr>
            </w:pPr>
            <w:r w:rsidRPr="0026764A">
              <w:rPr>
                <w:rFonts w:ascii="Times New Roman" w:hAnsi="Times New Roman"/>
                <w:sz w:val="24"/>
                <w:szCs w:val="24"/>
              </w:rPr>
              <w:t>8.05 – 8.50</w:t>
            </w:r>
          </w:p>
        </w:tc>
        <w:tc>
          <w:tcPr>
            <w:tcW w:w="1560" w:type="dxa"/>
          </w:tcPr>
          <w:p w:rsidR="00D90EFC" w:rsidRPr="0026764A" w:rsidRDefault="00D90EFC" w:rsidP="00E657CB">
            <w:pPr>
              <w:spacing w:line="480" w:lineRule="auto"/>
              <w:rPr>
                <w:szCs w:val="24"/>
              </w:rPr>
            </w:pPr>
            <w:r w:rsidRPr="0026764A">
              <w:rPr>
                <w:szCs w:val="24"/>
              </w:rPr>
              <w:t>30 kab.</w:t>
            </w:r>
          </w:p>
        </w:tc>
      </w:tr>
      <w:tr w:rsidR="00D90EFC" w:rsidTr="00E657CB">
        <w:tc>
          <w:tcPr>
            <w:tcW w:w="992" w:type="dxa"/>
          </w:tcPr>
          <w:p w:rsidR="00D90EFC" w:rsidRPr="0026764A" w:rsidRDefault="00D90EFC" w:rsidP="00D90EF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sz w:val="24"/>
                <w:szCs w:val="24"/>
              </w:rPr>
            </w:pPr>
          </w:p>
        </w:tc>
        <w:tc>
          <w:tcPr>
            <w:tcW w:w="4536" w:type="dxa"/>
          </w:tcPr>
          <w:p w:rsidR="00D90EFC" w:rsidRPr="0026764A" w:rsidRDefault="00D90EFC" w:rsidP="00E657CB">
            <w:pPr>
              <w:spacing w:line="480" w:lineRule="auto"/>
              <w:rPr>
                <w:szCs w:val="24"/>
              </w:rPr>
            </w:pPr>
            <w:r w:rsidRPr="0026764A">
              <w:rPr>
                <w:szCs w:val="24"/>
              </w:rPr>
              <w:t>Asta Lukošienė</w:t>
            </w:r>
          </w:p>
        </w:tc>
        <w:tc>
          <w:tcPr>
            <w:tcW w:w="2835" w:type="dxa"/>
          </w:tcPr>
          <w:p w:rsidR="00D90EFC" w:rsidRPr="0026764A" w:rsidRDefault="00D90EFC" w:rsidP="00E657CB">
            <w:pPr>
              <w:spacing w:line="480" w:lineRule="auto"/>
              <w:rPr>
                <w:szCs w:val="24"/>
              </w:rPr>
            </w:pPr>
            <w:r w:rsidRPr="0026764A">
              <w:rPr>
                <w:szCs w:val="24"/>
              </w:rPr>
              <w:t>Pirmadienis</w:t>
            </w:r>
          </w:p>
        </w:tc>
        <w:tc>
          <w:tcPr>
            <w:tcW w:w="1984" w:type="dxa"/>
          </w:tcPr>
          <w:p w:rsidR="00D90EFC" w:rsidRPr="0026764A" w:rsidRDefault="00D90EFC" w:rsidP="00E657CB">
            <w:pPr>
              <w:pStyle w:val="NoSpacing"/>
              <w:spacing w:after="200" w:line="276" w:lineRule="auto"/>
              <w:rPr>
                <w:rFonts w:ascii="Times New Roman" w:hAnsi="Times New Roman"/>
              </w:rPr>
            </w:pPr>
            <w:r w:rsidRPr="0026764A">
              <w:rPr>
                <w:rFonts w:ascii="Times New Roman" w:hAnsi="Times New Roman"/>
                <w:sz w:val="24"/>
                <w:szCs w:val="24"/>
              </w:rPr>
              <w:t>15.40 – 16.25</w:t>
            </w:r>
          </w:p>
        </w:tc>
        <w:tc>
          <w:tcPr>
            <w:tcW w:w="1560" w:type="dxa"/>
          </w:tcPr>
          <w:p w:rsidR="00D90EFC" w:rsidRPr="0026764A" w:rsidRDefault="00D90EFC" w:rsidP="00E657CB">
            <w:pPr>
              <w:spacing w:line="480" w:lineRule="auto"/>
              <w:rPr>
                <w:szCs w:val="24"/>
              </w:rPr>
            </w:pPr>
            <w:r w:rsidRPr="0026764A">
              <w:rPr>
                <w:szCs w:val="24"/>
              </w:rPr>
              <w:t>9 kab.</w:t>
            </w:r>
          </w:p>
        </w:tc>
      </w:tr>
      <w:tr w:rsidR="00D90EFC" w:rsidTr="00E657CB">
        <w:tc>
          <w:tcPr>
            <w:tcW w:w="992" w:type="dxa"/>
          </w:tcPr>
          <w:p w:rsidR="00D90EFC" w:rsidRPr="0026764A" w:rsidRDefault="00D90EFC" w:rsidP="00D90EF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sz w:val="24"/>
                <w:szCs w:val="24"/>
              </w:rPr>
            </w:pPr>
          </w:p>
        </w:tc>
        <w:tc>
          <w:tcPr>
            <w:tcW w:w="4536" w:type="dxa"/>
          </w:tcPr>
          <w:p w:rsidR="00D90EFC" w:rsidRPr="0026764A" w:rsidRDefault="00D90EFC" w:rsidP="00E657CB">
            <w:pPr>
              <w:spacing w:line="480" w:lineRule="auto"/>
              <w:rPr>
                <w:szCs w:val="24"/>
              </w:rPr>
            </w:pPr>
            <w:r w:rsidRPr="0026764A">
              <w:rPr>
                <w:szCs w:val="24"/>
              </w:rPr>
              <w:t>Asta Marinaitė</w:t>
            </w:r>
          </w:p>
        </w:tc>
        <w:tc>
          <w:tcPr>
            <w:tcW w:w="2835" w:type="dxa"/>
          </w:tcPr>
          <w:p w:rsidR="00D90EFC" w:rsidRPr="0026764A" w:rsidRDefault="00D90EFC" w:rsidP="00E657CB">
            <w:pPr>
              <w:spacing w:line="480" w:lineRule="auto"/>
              <w:rPr>
                <w:szCs w:val="24"/>
              </w:rPr>
            </w:pPr>
            <w:r w:rsidRPr="0026764A">
              <w:rPr>
                <w:szCs w:val="24"/>
              </w:rPr>
              <w:t>Antradienis</w:t>
            </w:r>
          </w:p>
        </w:tc>
        <w:tc>
          <w:tcPr>
            <w:tcW w:w="1984" w:type="dxa"/>
          </w:tcPr>
          <w:p w:rsidR="00D90EFC" w:rsidRPr="0026764A" w:rsidRDefault="00D90EFC" w:rsidP="00E657CB">
            <w:pPr>
              <w:pStyle w:val="NoSpacing"/>
              <w:spacing w:after="200" w:line="276" w:lineRule="auto"/>
              <w:rPr>
                <w:rFonts w:ascii="Times New Roman" w:hAnsi="Times New Roman"/>
                <w:sz w:val="24"/>
                <w:szCs w:val="24"/>
              </w:rPr>
            </w:pPr>
            <w:r w:rsidRPr="0026764A">
              <w:rPr>
                <w:rFonts w:ascii="Times New Roman" w:hAnsi="Times New Roman"/>
                <w:sz w:val="24"/>
                <w:szCs w:val="24"/>
              </w:rPr>
              <w:t>8.05 – 8.50</w:t>
            </w:r>
          </w:p>
        </w:tc>
        <w:tc>
          <w:tcPr>
            <w:tcW w:w="1560" w:type="dxa"/>
          </w:tcPr>
          <w:p w:rsidR="00D90EFC" w:rsidRPr="0026764A" w:rsidRDefault="00D90EFC" w:rsidP="00E657CB">
            <w:pPr>
              <w:spacing w:line="480" w:lineRule="auto"/>
              <w:rPr>
                <w:szCs w:val="24"/>
              </w:rPr>
            </w:pPr>
            <w:r w:rsidRPr="0026764A">
              <w:rPr>
                <w:szCs w:val="24"/>
              </w:rPr>
              <w:t>3 kab.</w:t>
            </w:r>
          </w:p>
        </w:tc>
      </w:tr>
      <w:tr w:rsidR="00D90EFC" w:rsidTr="00E657CB">
        <w:tc>
          <w:tcPr>
            <w:tcW w:w="992" w:type="dxa"/>
          </w:tcPr>
          <w:p w:rsidR="00D90EFC" w:rsidRPr="0026764A" w:rsidRDefault="00D90EFC" w:rsidP="00D90EF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sz w:val="24"/>
                <w:szCs w:val="24"/>
              </w:rPr>
            </w:pPr>
          </w:p>
        </w:tc>
        <w:tc>
          <w:tcPr>
            <w:tcW w:w="4536" w:type="dxa"/>
          </w:tcPr>
          <w:p w:rsidR="00D90EFC" w:rsidRPr="0026764A" w:rsidRDefault="00D90EFC" w:rsidP="00E657CB">
            <w:pPr>
              <w:spacing w:line="480" w:lineRule="auto"/>
              <w:rPr>
                <w:szCs w:val="24"/>
              </w:rPr>
            </w:pPr>
            <w:r w:rsidRPr="0026764A">
              <w:rPr>
                <w:szCs w:val="24"/>
              </w:rPr>
              <w:t>Viktorija Michnevič</w:t>
            </w:r>
          </w:p>
        </w:tc>
        <w:tc>
          <w:tcPr>
            <w:tcW w:w="2835" w:type="dxa"/>
          </w:tcPr>
          <w:p w:rsidR="00D90EFC" w:rsidRPr="0026764A" w:rsidRDefault="00D90EFC" w:rsidP="00E657CB">
            <w:pPr>
              <w:spacing w:line="480" w:lineRule="auto"/>
              <w:rPr>
                <w:szCs w:val="24"/>
              </w:rPr>
            </w:pPr>
            <w:r w:rsidRPr="0026764A">
              <w:rPr>
                <w:szCs w:val="24"/>
              </w:rPr>
              <w:t>Pirmadienis</w:t>
            </w:r>
          </w:p>
        </w:tc>
        <w:tc>
          <w:tcPr>
            <w:tcW w:w="1984" w:type="dxa"/>
          </w:tcPr>
          <w:p w:rsidR="00D90EFC" w:rsidRPr="0026764A" w:rsidRDefault="00D90EFC" w:rsidP="00E657CB">
            <w:pPr>
              <w:spacing w:line="480" w:lineRule="auto"/>
              <w:rPr>
                <w:szCs w:val="24"/>
              </w:rPr>
            </w:pPr>
            <w:r w:rsidRPr="0026764A">
              <w:rPr>
                <w:szCs w:val="24"/>
              </w:rPr>
              <w:t>8.05 – 8.50</w:t>
            </w:r>
          </w:p>
        </w:tc>
        <w:tc>
          <w:tcPr>
            <w:tcW w:w="1560" w:type="dxa"/>
          </w:tcPr>
          <w:p w:rsidR="00D90EFC" w:rsidRPr="0026764A" w:rsidRDefault="00D90EFC" w:rsidP="00E657CB">
            <w:pPr>
              <w:spacing w:line="480" w:lineRule="auto"/>
              <w:rPr>
                <w:szCs w:val="24"/>
              </w:rPr>
            </w:pPr>
            <w:r w:rsidRPr="0026764A">
              <w:rPr>
                <w:szCs w:val="24"/>
              </w:rPr>
              <w:t>33 kab.</w:t>
            </w:r>
          </w:p>
        </w:tc>
      </w:tr>
      <w:tr w:rsidR="00D90EFC" w:rsidTr="00E657CB">
        <w:tc>
          <w:tcPr>
            <w:tcW w:w="992" w:type="dxa"/>
          </w:tcPr>
          <w:p w:rsidR="00D90EFC" w:rsidRPr="0026764A" w:rsidRDefault="00D90EFC" w:rsidP="00D90EF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sz w:val="24"/>
                <w:szCs w:val="24"/>
              </w:rPr>
            </w:pPr>
          </w:p>
        </w:tc>
        <w:tc>
          <w:tcPr>
            <w:tcW w:w="4536" w:type="dxa"/>
          </w:tcPr>
          <w:p w:rsidR="00D90EFC" w:rsidRPr="0026764A" w:rsidRDefault="00D90EFC" w:rsidP="00E657CB">
            <w:pPr>
              <w:spacing w:line="480" w:lineRule="auto"/>
              <w:rPr>
                <w:szCs w:val="24"/>
              </w:rPr>
            </w:pPr>
            <w:r w:rsidRPr="0026764A">
              <w:rPr>
                <w:szCs w:val="24"/>
              </w:rPr>
              <w:t>Liudmila Miklaševskaja</w:t>
            </w:r>
          </w:p>
        </w:tc>
        <w:tc>
          <w:tcPr>
            <w:tcW w:w="2835" w:type="dxa"/>
          </w:tcPr>
          <w:p w:rsidR="00D90EFC" w:rsidRPr="0026764A" w:rsidRDefault="00D90EFC" w:rsidP="00E657CB">
            <w:pPr>
              <w:spacing w:line="480" w:lineRule="auto"/>
              <w:rPr>
                <w:szCs w:val="24"/>
              </w:rPr>
            </w:pPr>
            <w:r w:rsidRPr="0026764A">
              <w:rPr>
                <w:szCs w:val="24"/>
              </w:rPr>
              <w:t>Pirmadienis</w:t>
            </w:r>
          </w:p>
        </w:tc>
        <w:tc>
          <w:tcPr>
            <w:tcW w:w="1984" w:type="dxa"/>
          </w:tcPr>
          <w:p w:rsidR="00D90EFC" w:rsidRPr="0026764A" w:rsidRDefault="00D90EFC" w:rsidP="00E657CB">
            <w:pPr>
              <w:spacing w:line="480" w:lineRule="auto"/>
              <w:rPr>
                <w:szCs w:val="24"/>
              </w:rPr>
            </w:pPr>
            <w:r w:rsidRPr="0026764A">
              <w:rPr>
                <w:szCs w:val="24"/>
              </w:rPr>
              <w:t>8.05 – 8.50</w:t>
            </w:r>
          </w:p>
        </w:tc>
        <w:tc>
          <w:tcPr>
            <w:tcW w:w="1560" w:type="dxa"/>
          </w:tcPr>
          <w:p w:rsidR="00D90EFC" w:rsidRPr="0026764A" w:rsidRDefault="00D90EFC" w:rsidP="00E657CB">
            <w:pPr>
              <w:spacing w:line="480" w:lineRule="auto"/>
              <w:rPr>
                <w:szCs w:val="24"/>
              </w:rPr>
            </w:pPr>
            <w:r w:rsidRPr="0026764A">
              <w:rPr>
                <w:szCs w:val="24"/>
              </w:rPr>
              <w:t>59 kab.</w:t>
            </w:r>
          </w:p>
        </w:tc>
      </w:tr>
      <w:tr w:rsidR="00D90EFC" w:rsidTr="00E657CB">
        <w:tc>
          <w:tcPr>
            <w:tcW w:w="992" w:type="dxa"/>
          </w:tcPr>
          <w:p w:rsidR="00D90EFC" w:rsidRPr="0026764A" w:rsidRDefault="00D90EFC" w:rsidP="00D90EF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sz w:val="24"/>
                <w:szCs w:val="24"/>
              </w:rPr>
            </w:pPr>
          </w:p>
        </w:tc>
        <w:tc>
          <w:tcPr>
            <w:tcW w:w="4536" w:type="dxa"/>
          </w:tcPr>
          <w:p w:rsidR="00D90EFC" w:rsidRPr="0026764A" w:rsidRDefault="00D90EFC" w:rsidP="00E657CB">
            <w:pPr>
              <w:spacing w:line="480" w:lineRule="auto"/>
              <w:rPr>
                <w:szCs w:val="24"/>
              </w:rPr>
            </w:pPr>
            <w:r w:rsidRPr="0026764A">
              <w:rPr>
                <w:szCs w:val="24"/>
              </w:rPr>
              <w:t>Gražina Molotokienė</w:t>
            </w:r>
          </w:p>
        </w:tc>
        <w:tc>
          <w:tcPr>
            <w:tcW w:w="2835" w:type="dxa"/>
          </w:tcPr>
          <w:p w:rsidR="00D90EFC" w:rsidRPr="0026764A" w:rsidRDefault="00D90EFC" w:rsidP="00E657CB">
            <w:pPr>
              <w:spacing w:line="480" w:lineRule="auto"/>
              <w:rPr>
                <w:szCs w:val="24"/>
              </w:rPr>
            </w:pPr>
            <w:r w:rsidRPr="0026764A">
              <w:rPr>
                <w:szCs w:val="24"/>
              </w:rPr>
              <w:t>Trečiadienis</w:t>
            </w:r>
          </w:p>
        </w:tc>
        <w:tc>
          <w:tcPr>
            <w:tcW w:w="1984" w:type="dxa"/>
          </w:tcPr>
          <w:p w:rsidR="00D90EFC" w:rsidRPr="0026764A" w:rsidRDefault="00D90EFC" w:rsidP="00E657CB">
            <w:pPr>
              <w:spacing w:line="480" w:lineRule="auto"/>
              <w:rPr>
                <w:szCs w:val="24"/>
              </w:rPr>
            </w:pPr>
            <w:r w:rsidRPr="0026764A">
              <w:rPr>
                <w:szCs w:val="24"/>
              </w:rPr>
              <w:t>14.50 – 15.35</w:t>
            </w:r>
          </w:p>
        </w:tc>
        <w:tc>
          <w:tcPr>
            <w:tcW w:w="1560" w:type="dxa"/>
          </w:tcPr>
          <w:p w:rsidR="00D90EFC" w:rsidRPr="0026764A" w:rsidRDefault="00D90EFC" w:rsidP="00E657CB">
            <w:pPr>
              <w:spacing w:line="480" w:lineRule="auto"/>
              <w:rPr>
                <w:szCs w:val="24"/>
              </w:rPr>
            </w:pPr>
            <w:r w:rsidRPr="0026764A">
              <w:rPr>
                <w:szCs w:val="24"/>
              </w:rPr>
              <w:t>32 kab.</w:t>
            </w:r>
          </w:p>
        </w:tc>
      </w:tr>
      <w:tr w:rsidR="00D90EFC" w:rsidTr="00E657CB">
        <w:tc>
          <w:tcPr>
            <w:tcW w:w="992" w:type="dxa"/>
          </w:tcPr>
          <w:p w:rsidR="00D90EFC" w:rsidRPr="0026764A" w:rsidRDefault="00D90EFC" w:rsidP="00D90EF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sz w:val="24"/>
                <w:szCs w:val="24"/>
              </w:rPr>
            </w:pPr>
          </w:p>
        </w:tc>
        <w:tc>
          <w:tcPr>
            <w:tcW w:w="4536" w:type="dxa"/>
          </w:tcPr>
          <w:p w:rsidR="00D90EFC" w:rsidRPr="0026764A" w:rsidRDefault="00D90EFC" w:rsidP="00E657CB">
            <w:pPr>
              <w:spacing w:line="480" w:lineRule="auto"/>
              <w:rPr>
                <w:szCs w:val="24"/>
              </w:rPr>
            </w:pPr>
            <w:r w:rsidRPr="0026764A">
              <w:rPr>
                <w:szCs w:val="24"/>
              </w:rPr>
              <w:t>Konstantin Muravjov</w:t>
            </w:r>
          </w:p>
        </w:tc>
        <w:tc>
          <w:tcPr>
            <w:tcW w:w="2835" w:type="dxa"/>
          </w:tcPr>
          <w:p w:rsidR="00D90EFC" w:rsidRPr="0026764A" w:rsidRDefault="00D90EFC" w:rsidP="00E657CB">
            <w:pPr>
              <w:spacing w:line="480" w:lineRule="auto"/>
              <w:rPr>
                <w:szCs w:val="24"/>
              </w:rPr>
            </w:pPr>
            <w:r w:rsidRPr="0026764A">
              <w:rPr>
                <w:szCs w:val="24"/>
              </w:rPr>
              <w:t>Pirmadienis</w:t>
            </w:r>
          </w:p>
        </w:tc>
        <w:tc>
          <w:tcPr>
            <w:tcW w:w="1984" w:type="dxa"/>
          </w:tcPr>
          <w:p w:rsidR="00D90EFC" w:rsidRPr="0026764A" w:rsidRDefault="00D90EFC" w:rsidP="00E657CB">
            <w:pPr>
              <w:pStyle w:val="NoSpacing"/>
              <w:spacing w:after="200" w:line="276" w:lineRule="auto"/>
              <w:rPr>
                <w:rFonts w:ascii="Times New Roman" w:hAnsi="Times New Roman"/>
              </w:rPr>
            </w:pPr>
            <w:r w:rsidRPr="0026764A">
              <w:rPr>
                <w:rFonts w:ascii="Times New Roman" w:hAnsi="Times New Roman"/>
                <w:sz w:val="24"/>
                <w:szCs w:val="24"/>
              </w:rPr>
              <w:t>14.50 – 15.35</w:t>
            </w:r>
          </w:p>
        </w:tc>
        <w:tc>
          <w:tcPr>
            <w:tcW w:w="1560" w:type="dxa"/>
          </w:tcPr>
          <w:p w:rsidR="00D90EFC" w:rsidRPr="0026764A" w:rsidRDefault="00D90EFC" w:rsidP="00E657CB">
            <w:pPr>
              <w:pStyle w:val="NoSpacing"/>
              <w:spacing w:after="200" w:line="276" w:lineRule="auto"/>
              <w:rPr>
                <w:rFonts w:ascii="Times New Roman" w:hAnsi="Times New Roman"/>
                <w:sz w:val="24"/>
                <w:szCs w:val="24"/>
              </w:rPr>
            </w:pPr>
            <w:r w:rsidRPr="0026764A">
              <w:rPr>
                <w:rFonts w:ascii="Times New Roman" w:hAnsi="Times New Roman"/>
                <w:sz w:val="24"/>
                <w:szCs w:val="24"/>
              </w:rPr>
              <w:t xml:space="preserve">Biblioteka </w:t>
            </w:r>
          </w:p>
        </w:tc>
      </w:tr>
      <w:tr w:rsidR="00D90EFC" w:rsidTr="00E657CB">
        <w:tc>
          <w:tcPr>
            <w:tcW w:w="992" w:type="dxa"/>
          </w:tcPr>
          <w:p w:rsidR="00D90EFC" w:rsidRPr="0026764A" w:rsidRDefault="00D90EFC" w:rsidP="00D90EF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sz w:val="24"/>
                <w:szCs w:val="24"/>
              </w:rPr>
            </w:pPr>
          </w:p>
        </w:tc>
        <w:tc>
          <w:tcPr>
            <w:tcW w:w="4536" w:type="dxa"/>
          </w:tcPr>
          <w:p w:rsidR="00D90EFC" w:rsidRPr="0026764A" w:rsidRDefault="00D90EFC" w:rsidP="00E657CB">
            <w:pPr>
              <w:spacing w:line="480" w:lineRule="auto"/>
              <w:rPr>
                <w:szCs w:val="24"/>
              </w:rPr>
            </w:pPr>
            <w:r w:rsidRPr="0026764A">
              <w:rPr>
                <w:szCs w:val="24"/>
              </w:rPr>
              <w:t>Edgard Olechnovič</w:t>
            </w:r>
          </w:p>
        </w:tc>
        <w:tc>
          <w:tcPr>
            <w:tcW w:w="2835" w:type="dxa"/>
          </w:tcPr>
          <w:p w:rsidR="00D90EFC" w:rsidRPr="0026764A" w:rsidRDefault="00D90EFC" w:rsidP="00E657CB">
            <w:pPr>
              <w:spacing w:line="480" w:lineRule="auto"/>
              <w:rPr>
                <w:szCs w:val="24"/>
              </w:rPr>
            </w:pPr>
            <w:r w:rsidRPr="0026764A">
              <w:rPr>
                <w:szCs w:val="24"/>
              </w:rPr>
              <w:t>Pirmadienis</w:t>
            </w:r>
          </w:p>
        </w:tc>
        <w:tc>
          <w:tcPr>
            <w:tcW w:w="1984" w:type="dxa"/>
          </w:tcPr>
          <w:p w:rsidR="00D90EFC" w:rsidRPr="0026764A" w:rsidRDefault="00D90EFC" w:rsidP="00E657CB">
            <w:pPr>
              <w:spacing w:line="480" w:lineRule="auto"/>
              <w:rPr>
                <w:szCs w:val="24"/>
              </w:rPr>
            </w:pPr>
            <w:r w:rsidRPr="0026764A">
              <w:rPr>
                <w:szCs w:val="24"/>
              </w:rPr>
              <w:t>8.05 – 8.50</w:t>
            </w:r>
          </w:p>
        </w:tc>
        <w:tc>
          <w:tcPr>
            <w:tcW w:w="1560" w:type="dxa"/>
          </w:tcPr>
          <w:p w:rsidR="00D90EFC" w:rsidRPr="0026764A" w:rsidRDefault="00D90EFC" w:rsidP="00E657CB">
            <w:pPr>
              <w:spacing w:line="480" w:lineRule="auto"/>
              <w:rPr>
                <w:szCs w:val="24"/>
              </w:rPr>
            </w:pPr>
            <w:r w:rsidRPr="0026764A">
              <w:rPr>
                <w:szCs w:val="24"/>
              </w:rPr>
              <w:t>49 kab.</w:t>
            </w:r>
          </w:p>
        </w:tc>
      </w:tr>
      <w:tr w:rsidR="00D90EFC" w:rsidTr="00E657CB">
        <w:tc>
          <w:tcPr>
            <w:tcW w:w="992" w:type="dxa"/>
          </w:tcPr>
          <w:p w:rsidR="00D90EFC" w:rsidRPr="0026764A" w:rsidRDefault="00D90EFC" w:rsidP="00D90EF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sz w:val="24"/>
                <w:szCs w:val="24"/>
              </w:rPr>
            </w:pPr>
          </w:p>
        </w:tc>
        <w:tc>
          <w:tcPr>
            <w:tcW w:w="4536" w:type="dxa"/>
          </w:tcPr>
          <w:p w:rsidR="00D90EFC" w:rsidRPr="0026764A" w:rsidRDefault="00D90EFC" w:rsidP="00E657CB">
            <w:pPr>
              <w:spacing w:line="480" w:lineRule="auto"/>
              <w:rPr>
                <w:szCs w:val="24"/>
              </w:rPr>
            </w:pPr>
            <w:r w:rsidRPr="0026764A">
              <w:rPr>
                <w:szCs w:val="24"/>
              </w:rPr>
              <w:t>Vladimiras Ovčinikovas</w:t>
            </w:r>
          </w:p>
        </w:tc>
        <w:tc>
          <w:tcPr>
            <w:tcW w:w="2835" w:type="dxa"/>
          </w:tcPr>
          <w:p w:rsidR="00D90EFC" w:rsidRPr="0026764A" w:rsidRDefault="00D90EFC" w:rsidP="00E657CB">
            <w:pPr>
              <w:spacing w:line="480" w:lineRule="auto"/>
              <w:rPr>
                <w:szCs w:val="24"/>
              </w:rPr>
            </w:pPr>
            <w:r w:rsidRPr="0026764A">
              <w:rPr>
                <w:szCs w:val="24"/>
              </w:rPr>
              <w:t>Trečiadienis</w:t>
            </w:r>
          </w:p>
        </w:tc>
        <w:tc>
          <w:tcPr>
            <w:tcW w:w="1984" w:type="dxa"/>
          </w:tcPr>
          <w:p w:rsidR="00D90EFC" w:rsidRPr="0026764A" w:rsidRDefault="00D90EFC" w:rsidP="00E657CB">
            <w:pPr>
              <w:spacing w:line="480" w:lineRule="auto"/>
              <w:rPr>
                <w:szCs w:val="24"/>
              </w:rPr>
            </w:pPr>
            <w:r w:rsidRPr="0026764A">
              <w:rPr>
                <w:szCs w:val="24"/>
              </w:rPr>
              <w:t>14.50 – 15.35</w:t>
            </w:r>
          </w:p>
        </w:tc>
        <w:tc>
          <w:tcPr>
            <w:tcW w:w="1560" w:type="dxa"/>
          </w:tcPr>
          <w:p w:rsidR="00D90EFC" w:rsidRPr="0026764A" w:rsidRDefault="00D90EFC" w:rsidP="00E657CB">
            <w:pPr>
              <w:spacing w:line="480" w:lineRule="auto"/>
              <w:rPr>
                <w:szCs w:val="24"/>
              </w:rPr>
            </w:pPr>
            <w:r w:rsidRPr="0026764A">
              <w:rPr>
                <w:szCs w:val="24"/>
              </w:rPr>
              <w:t>61 kab.</w:t>
            </w:r>
          </w:p>
        </w:tc>
      </w:tr>
      <w:tr w:rsidR="00D90EFC" w:rsidTr="00E657CB">
        <w:tc>
          <w:tcPr>
            <w:tcW w:w="992" w:type="dxa"/>
          </w:tcPr>
          <w:p w:rsidR="00D90EFC" w:rsidRPr="0026764A" w:rsidRDefault="00D90EFC" w:rsidP="00D90EF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sz w:val="24"/>
                <w:szCs w:val="24"/>
              </w:rPr>
            </w:pPr>
          </w:p>
        </w:tc>
        <w:tc>
          <w:tcPr>
            <w:tcW w:w="4536" w:type="dxa"/>
          </w:tcPr>
          <w:p w:rsidR="00D90EFC" w:rsidRPr="0026764A" w:rsidRDefault="00D90EFC" w:rsidP="00E657CB">
            <w:pPr>
              <w:spacing w:line="480" w:lineRule="auto"/>
              <w:rPr>
                <w:szCs w:val="24"/>
              </w:rPr>
            </w:pPr>
            <w:r w:rsidRPr="0026764A">
              <w:rPr>
                <w:szCs w:val="24"/>
              </w:rPr>
              <w:t>Inessa  Petrochenko</w:t>
            </w:r>
          </w:p>
        </w:tc>
        <w:tc>
          <w:tcPr>
            <w:tcW w:w="2835" w:type="dxa"/>
          </w:tcPr>
          <w:p w:rsidR="00D90EFC" w:rsidRPr="0026764A" w:rsidRDefault="00D90EFC" w:rsidP="00E657CB">
            <w:pPr>
              <w:spacing w:line="480" w:lineRule="auto"/>
              <w:rPr>
                <w:szCs w:val="24"/>
              </w:rPr>
            </w:pPr>
            <w:r w:rsidRPr="0026764A">
              <w:rPr>
                <w:szCs w:val="24"/>
              </w:rPr>
              <w:t>Ketvirtadienis</w:t>
            </w:r>
          </w:p>
        </w:tc>
        <w:tc>
          <w:tcPr>
            <w:tcW w:w="1984" w:type="dxa"/>
          </w:tcPr>
          <w:p w:rsidR="00D90EFC" w:rsidRPr="0026764A" w:rsidRDefault="00D90EFC" w:rsidP="00E657CB">
            <w:pPr>
              <w:spacing w:line="480" w:lineRule="auto"/>
              <w:rPr>
                <w:szCs w:val="24"/>
              </w:rPr>
            </w:pPr>
            <w:r w:rsidRPr="0026764A">
              <w:rPr>
                <w:szCs w:val="24"/>
              </w:rPr>
              <w:t>14.50 – 15.35</w:t>
            </w:r>
          </w:p>
        </w:tc>
        <w:tc>
          <w:tcPr>
            <w:tcW w:w="1560" w:type="dxa"/>
          </w:tcPr>
          <w:p w:rsidR="00D90EFC" w:rsidRPr="0026764A" w:rsidRDefault="00D90EFC" w:rsidP="00E657CB">
            <w:pPr>
              <w:spacing w:line="480" w:lineRule="auto"/>
              <w:rPr>
                <w:szCs w:val="24"/>
              </w:rPr>
            </w:pPr>
            <w:r w:rsidRPr="0026764A">
              <w:rPr>
                <w:szCs w:val="24"/>
              </w:rPr>
              <w:t>002 kab.</w:t>
            </w:r>
          </w:p>
        </w:tc>
      </w:tr>
      <w:tr w:rsidR="00D90EFC" w:rsidTr="00E657CB">
        <w:tc>
          <w:tcPr>
            <w:tcW w:w="992" w:type="dxa"/>
          </w:tcPr>
          <w:p w:rsidR="00D90EFC" w:rsidRPr="0026764A" w:rsidRDefault="00D90EFC" w:rsidP="00D90EF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sz w:val="24"/>
                <w:szCs w:val="24"/>
              </w:rPr>
            </w:pPr>
          </w:p>
        </w:tc>
        <w:tc>
          <w:tcPr>
            <w:tcW w:w="4536" w:type="dxa"/>
          </w:tcPr>
          <w:p w:rsidR="00D90EFC" w:rsidRPr="0026764A" w:rsidRDefault="00D90EFC" w:rsidP="00E657CB">
            <w:pPr>
              <w:spacing w:line="480" w:lineRule="auto"/>
              <w:rPr>
                <w:szCs w:val="24"/>
              </w:rPr>
            </w:pPr>
            <w:r w:rsidRPr="0026764A">
              <w:rPr>
                <w:szCs w:val="24"/>
              </w:rPr>
              <w:t>Helena Ranceva</w:t>
            </w:r>
          </w:p>
        </w:tc>
        <w:tc>
          <w:tcPr>
            <w:tcW w:w="2835" w:type="dxa"/>
          </w:tcPr>
          <w:p w:rsidR="00D90EFC" w:rsidRPr="0026764A" w:rsidRDefault="00D90EFC" w:rsidP="00E657CB">
            <w:pPr>
              <w:spacing w:line="480" w:lineRule="auto"/>
              <w:rPr>
                <w:szCs w:val="24"/>
              </w:rPr>
            </w:pPr>
            <w:r w:rsidRPr="0026764A">
              <w:rPr>
                <w:szCs w:val="24"/>
              </w:rPr>
              <w:t>Trečiadienis</w:t>
            </w:r>
          </w:p>
        </w:tc>
        <w:tc>
          <w:tcPr>
            <w:tcW w:w="1984" w:type="dxa"/>
          </w:tcPr>
          <w:p w:rsidR="00D90EFC" w:rsidRPr="0026764A" w:rsidRDefault="00D90EFC" w:rsidP="00E657CB">
            <w:pPr>
              <w:spacing w:line="480" w:lineRule="auto"/>
              <w:rPr>
                <w:szCs w:val="24"/>
              </w:rPr>
            </w:pPr>
            <w:r w:rsidRPr="0026764A">
              <w:rPr>
                <w:szCs w:val="24"/>
              </w:rPr>
              <w:t>8.30 – 8. 50</w:t>
            </w:r>
          </w:p>
        </w:tc>
        <w:tc>
          <w:tcPr>
            <w:tcW w:w="1560" w:type="dxa"/>
          </w:tcPr>
          <w:p w:rsidR="00D90EFC" w:rsidRPr="0026764A" w:rsidRDefault="00D90EFC" w:rsidP="00E657CB">
            <w:pPr>
              <w:spacing w:line="480" w:lineRule="auto"/>
              <w:rPr>
                <w:szCs w:val="24"/>
              </w:rPr>
            </w:pPr>
            <w:r w:rsidRPr="0026764A">
              <w:rPr>
                <w:szCs w:val="24"/>
              </w:rPr>
              <w:t>001 kab.</w:t>
            </w:r>
          </w:p>
        </w:tc>
      </w:tr>
      <w:tr w:rsidR="00D90EFC" w:rsidTr="00E657CB">
        <w:tc>
          <w:tcPr>
            <w:tcW w:w="992" w:type="dxa"/>
          </w:tcPr>
          <w:p w:rsidR="00D90EFC" w:rsidRPr="0026764A" w:rsidRDefault="00D90EFC" w:rsidP="00D90EF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sz w:val="24"/>
                <w:szCs w:val="24"/>
              </w:rPr>
            </w:pPr>
          </w:p>
        </w:tc>
        <w:tc>
          <w:tcPr>
            <w:tcW w:w="4536" w:type="dxa"/>
          </w:tcPr>
          <w:p w:rsidR="00D90EFC" w:rsidRPr="0026764A" w:rsidRDefault="00D90EFC" w:rsidP="00E657CB">
            <w:pPr>
              <w:spacing w:line="480" w:lineRule="auto"/>
              <w:rPr>
                <w:szCs w:val="24"/>
              </w:rPr>
            </w:pPr>
            <w:r w:rsidRPr="0026764A">
              <w:rPr>
                <w:szCs w:val="24"/>
              </w:rPr>
              <w:t>Tatjana Riabova</w:t>
            </w:r>
          </w:p>
        </w:tc>
        <w:tc>
          <w:tcPr>
            <w:tcW w:w="2835" w:type="dxa"/>
          </w:tcPr>
          <w:p w:rsidR="00D90EFC" w:rsidRPr="0026764A" w:rsidRDefault="00D90EFC" w:rsidP="00E657CB">
            <w:pPr>
              <w:spacing w:line="480" w:lineRule="auto"/>
              <w:rPr>
                <w:szCs w:val="24"/>
              </w:rPr>
            </w:pPr>
            <w:r w:rsidRPr="0026764A">
              <w:rPr>
                <w:szCs w:val="24"/>
              </w:rPr>
              <w:t>Antradienis</w:t>
            </w:r>
          </w:p>
        </w:tc>
        <w:tc>
          <w:tcPr>
            <w:tcW w:w="1984" w:type="dxa"/>
          </w:tcPr>
          <w:p w:rsidR="00D90EFC" w:rsidRPr="0026764A" w:rsidRDefault="00D90EFC" w:rsidP="00E657CB">
            <w:pPr>
              <w:spacing w:line="480" w:lineRule="auto"/>
              <w:rPr>
                <w:szCs w:val="24"/>
              </w:rPr>
            </w:pPr>
            <w:r w:rsidRPr="0026764A">
              <w:rPr>
                <w:szCs w:val="24"/>
              </w:rPr>
              <w:t>8.05 – 8.50</w:t>
            </w:r>
          </w:p>
        </w:tc>
        <w:tc>
          <w:tcPr>
            <w:tcW w:w="1560" w:type="dxa"/>
          </w:tcPr>
          <w:p w:rsidR="00D90EFC" w:rsidRPr="0026764A" w:rsidRDefault="00D90EFC" w:rsidP="00E657CB">
            <w:pPr>
              <w:spacing w:line="480" w:lineRule="auto"/>
              <w:rPr>
                <w:szCs w:val="24"/>
              </w:rPr>
            </w:pPr>
            <w:r w:rsidRPr="0026764A">
              <w:rPr>
                <w:szCs w:val="24"/>
              </w:rPr>
              <w:t>36 kab.</w:t>
            </w:r>
          </w:p>
        </w:tc>
      </w:tr>
      <w:tr w:rsidR="00D90EFC" w:rsidTr="00E657CB">
        <w:tc>
          <w:tcPr>
            <w:tcW w:w="992" w:type="dxa"/>
          </w:tcPr>
          <w:p w:rsidR="00D90EFC" w:rsidRPr="0026764A" w:rsidRDefault="00D90EFC" w:rsidP="00D90EF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sz w:val="24"/>
                <w:szCs w:val="24"/>
              </w:rPr>
            </w:pPr>
          </w:p>
        </w:tc>
        <w:tc>
          <w:tcPr>
            <w:tcW w:w="4536" w:type="dxa"/>
          </w:tcPr>
          <w:p w:rsidR="00D90EFC" w:rsidRPr="0026764A" w:rsidRDefault="00D90EFC" w:rsidP="00E657CB">
            <w:pPr>
              <w:spacing w:line="480" w:lineRule="auto"/>
              <w:rPr>
                <w:szCs w:val="24"/>
              </w:rPr>
            </w:pPr>
            <w:r w:rsidRPr="0026764A">
              <w:rPr>
                <w:szCs w:val="24"/>
              </w:rPr>
              <w:t>Lina Sirgedienė</w:t>
            </w:r>
          </w:p>
        </w:tc>
        <w:tc>
          <w:tcPr>
            <w:tcW w:w="2835" w:type="dxa"/>
          </w:tcPr>
          <w:p w:rsidR="00D90EFC" w:rsidRPr="0026764A" w:rsidRDefault="00D90EFC" w:rsidP="00E657CB">
            <w:pPr>
              <w:spacing w:line="480" w:lineRule="auto"/>
              <w:rPr>
                <w:szCs w:val="24"/>
              </w:rPr>
            </w:pPr>
            <w:r w:rsidRPr="0026764A">
              <w:rPr>
                <w:szCs w:val="24"/>
              </w:rPr>
              <w:t>Trečiadienis</w:t>
            </w:r>
          </w:p>
        </w:tc>
        <w:tc>
          <w:tcPr>
            <w:tcW w:w="1984" w:type="dxa"/>
          </w:tcPr>
          <w:p w:rsidR="00D90EFC" w:rsidRPr="0026764A" w:rsidRDefault="00D90EFC" w:rsidP="00E657CB">
            <w:pPr>
              <w:spacing w:line="480" w:lineRule="auto"/>
              <w:rPr>
                <w:szCs w:val="24"/>
              </w:rPr>
            </w:pPr>
            <w:r w:rsidRPr="0026764A">
              <w:rPr>
                <w:szCs w:val="24"/>
              </w:rPr>
              <w:t>14.50 – 15.35</w:t>
            </w:r>
          </w:p>
        </w:tc>
        <w:tc>
          <w:tcPr>
            <w:tcW w:w="1560" w:type="dxa"/>
          </w:tcPr>
          <w:p w:rsidR="00D90EFC" w:rsidRPr="0026764A" w:rsidRDefault="00D90EFC" w:rsidP="00E657CB">
            <w:pPr>
              <w:spacing w:line="480" w:lineRule="auto"/>
              <w:rPr>
                <w:szCs w:val="24"/>
              </w:rPr>
            </w:pPr>
            <w:r w:rsidRPr="0026764A">
              <w:rPr>
                <w:szCs w:val="24"/>
              </w:rPr>
              <w:t>64 kab.</w:t>
            </w:r>
          </w:p>
        </w:tc>
      </w:tr>
      <w:tr w:rsidR="00D90EFC" w:rsidTr="00E657CB">
        <w:tc>
          <w:tcPr>
            <w:tcW w:w="992" w:type="dxa"/>
          </w:tcPr>
          <w:p w:rsidR="00D90EFC" w:rsidRPr="0026764A" w:rsidRDefault="00D90EFC" w:rsidP="00D90EF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sz w:val="24"/>
                <w:szCs w:val="24"/>
              </w:rPr>
            </w:pPr>
          </w:p>
        </w:tc>
        <w:tc>
          <w:tcPr>
            <w:tcW w:w="4536" w:type="dxa"/>
          </w:tcPr>
          <w:p w:rsidR="00D90EFC" w:rsidRPr="0026764A" w:rsidRDefault="00D90EFC" w:rsidP="00E657CB">
            <w:pPr>
              <w:spacing w:line="480" w:lineRule="auto"/>
              <w:rPr>
                <w:szCs w:val="24"/>
              </w:rPr>
            </w:pPr>
            <w:r w:rsidRPr="0026764A">
              <w:rPr>
                <w:szCs w:val="24"/>
              </w:rPr>
              <w:t>Ana Senkevič</w:t>
            </w:r>
          </w:p>
        </w:tc>
        <w:tc>
          <w:tcPr>
            <w:tcW w:w="2835" w:type="dxa"/>
          </w:tcPr>
          <w:p w:rsidR="00D90EFC" w:rsidRPr="0026764A" w:rsidRDefault="00D90EFC" w:rsidP="00E657CB">
            <w:pPr>
              <w:spacing w:line="480" w:lineRule="auto"/>
              <w:rPr>
                <w:szCs w:val="24"/>
              </w:rPr>
            </w:pPr>
            <w:r w:rsidRPr="0026764A">
              <w:rPr>
                <w:szCs w:val="24"/>
              </w:rPr>
              <w:t>Antradienis</w:t>
            </w:r>
          </w:p>
        </w:tc>
        <w:tc>
          <w:tcPr>
            <w:tcW w:w="1984" w:type="dxa"/>
          </w:tcPr>
          <w:p w:rsidR="00D90EFC" w:rsidRPr="0026764A" w:rsidRDefault="00D90EFC" w:rsidP="00E657CB">
            <w:pPr>
              <w:spacing w:line="480" w:lineRule="auto"/>
              <w:rPr>
                <w:szCs w:val="24"/>
              </w:rPr>
            </w:pPr>
            <w:r w:rsidRPr="0026764A">
              <w:rPr>
                <w:szCs w:val="24"/>
              </w:rPr>
              <w:t>8.05 – 8.50</w:t>
            </w:r>
          </w:p>
        </w:tc>
        <w:tc>
          <w:tcPr>
            <w:tcW w:w="1560" w:type="dxa"/>
          </w:tcPr>
          <w:p w:rsidR="00D90EFC" w:rsidRPr="0026764A" w:rsidRDefault="00D90EFC" w:rsidP="00E657CB">
            <w:pPr>
              <w:spacing w:line="480" w:lineRule="auto"/>
              <w:rPr>
                <w:szCs w:val="24"/>
              </w:rPr>
            </w:pPr>
            <w:r w:rsidRPr="0026764A">
              <w:rPr>
                <w:szCs w:val="24"/>
              </w:rPr>
              <w:t>50 kab.</w:t>
            </w:r>
          </w:p>
        </w:tc>
      </w:tr>
      <w:tr w:rsidR="00D90EFC" w:rsidTr="00E657CB">
        <w:tc>
          <w:tcPr>
            <w:tcW w:w="992" w:type="dxa"/>
          </w:tcPr>
          <w:p w:rsidR="00D90EFC" w:rsidRPr="0026764A" w:rsidRDefault="00D90EFC" w:rsidP="00D90EF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sz w:val="24"/>
                <w:szCs w:val="24"/>
              </w:rPr>
            </w:pPr>
          </w:p>
        </w:tc>
        <w:tc>
          <w:tcPr>
            <w:tcW w:w="4536" w:type="dxa"/>
          </w:tcPr>
          <w:p w:rsidR="00D90EFC" w:rsidRPr="0026764A" w:rsidRDefault="00D90EFC" w:rsidP="00E657CB">
            <w:pPr>
              <w:spacing w:line="480" w:lineRule="auto"/>
              <w:rPr>
                <w:szCs w:val="24"/>
              </w:rPr>
            </w:pPr>
            <w:r w:rsidRPr="0026764A">
              <w:rPr>
                <w:szCs w:val="24"/>
              </w:rPr>
              <w:t>Gintarė Stanionė</w:t>
            </w:r>
          </w:p>
        </w:tc>
        <w:tc>
          <w:tcPr>
            <w:tcW w:w="2835" w:type="dxa"/>
          </w:tcPr>
          <w:p w:rsidR="00D90EFC" w:rsidRPr="0026764A" w:rsidRDefault="00D90EFC" w:rsidP="00E657CB">
            <w:pPr>
              <w:pStyle w:val="NoSpacing"/>
              <w:spacing w:after="200" w:line="276" w:lineRule="auto"/>
              <w:rPr>
                <w:rFonts w:ascii="Times New Roman" w:hAnsi="Times New Roman"/>
                <w:sz w:val="24"/>
                <w:szCs w:val="24"/>
              </w:rPr>
            </w:pPr>
            <w:r w:rsidRPr="0026764A">
              <w:rPr>
                <w:rFonts w:ascii="Times New Roman" w:hAnsi="Times New Roman"/>
                <w:sz w:val="24"/>
                <w:szCs w:val="24"/>
              </w:rPr>
              <w:t>Ketvirtadienis</w:t>
            </w:r>
          </w:p>
        </w:tc>
        <w:tc>
          <w:tcPr>
            <w:tcW w:w="1984" w:type="dxa"/>
          </w:tcPr>
          <w:p w:rsidR="00D90EFC" w:rsidRPr="0026764A" w:rsidRDefault="00D90EFC" w:rsidP="00E657CB">
            <w:pPr>
              <w:spacing w:line="480" w:lineRule="auto"/>
              <w:rPr>
                <w:szCs w:val="24"/>
              </w:rPr>
            </w:pPr>
            <w:r w:rsidRPr="0026764A">
              <w:rPr>
                <w:szCs w:val="24"/>
              </w:rPr>
              <w:t>14.50 – 15.35</w:t>
            </w:r>
          </w:p>
        </w:tc>
        <w:tc>
          <w:tcPr>
            <w:tcW w:w="1560" w:type="dxa"/>
          </w:tcPr>
          <w:p w:rsidR="00D90EFC" w:rsidRPr="0026764A" w:rsidRDefault="00D90EFC" w:rsidP="00E657CB">
            <w:pPr>
              <w:spacing w:line="480" w:lineRule="auto"/>
              <w:rPr>
                <w:szCs w:val="24"/>
              </w:rPr>
            </w:pPr>
            <w:r w:rsidRPr="0026764A">
              <w:rPr>
                <w:szCs w:val="24"/>
              </w:rPr>
              <w:t>32 kab.</w:t>
            </w:r>
          </w:p>
        </w:tc>
      </w:tr>
      <w:tr w:rsidR="00D90EFC" w:rsidTr="00E657CB">
        <w:tc>
          <w:tcPr>
            <w:tcW w:w="992" w:type="dxa"/>
          </w:tcPr>
          <w:p w:rsidR="00D90EFC" w:rsidRPr="0026764A" w:rsidRDefault="00D90EFC" w:rsidP="00D90EF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sz w:val="24"/>
                <w:szCs w:val="24"/>
              </w:rPr>
            </w:pPr>
          </w:p>
        </w:tc>
        <w:tc>
          <w:tcPr>
            <w:tcW w:w="4536" w:type="dxa"/>
          </w:tcPr>
          <w:p w:rsidR="00D90EFC" w:rsidRPr="0026764A" w:rsidRDefault="00D90EFC" w:rsidP="00E657CB">
            <w:pPr>
              <w:spacing w:line="480" w:lineRule="auto"/>
              <w:rPr>
                <w:szCs w:val="24"/>
              </w:rPr>
            </w:pPr>
            <w:r w:rsidRPr="0026764A">
              <w:rPr>
                <w:szCs w:val="24"/>
              </w:rPr>
              <w:t>Elada Stasiulevičienė</w:t>
            </w:r>
          </w:p>
        </w:tc>
        <w:tc>
          <w:tcPr>
            <w:tcW w:w="2835" w:type="dxa"/>
          </w:tcPr>
          <w:p w:rsidR="00D90EFC" w:rsidRPr="0026764A" w:rsidRDefault="00D90EFC" w:rsidP="00E657CB">
            <w:pPr>
              <w:pStyle w:val="NoSpacing"/>
              <w:spacing w:after="200" w:line="276" w:lineRule="auto"/>
              <w:rPr>
                <w:rFonts w:ascii="Times New Roman" w:hAnsi="Times New Roman"/>
                <w:sz w:val="24"/>
                <w:szCs w:val="24"/>
              </w:rPr>
            </w:pPr>
            <w:r w:rsidRPr="0026764A">
              <w:rPr>
                <w:rFonts w:ascii="Times New Roman" w:hAnsi="Times New Roman"/>
                <w:sz w:val="24"/>
                <w:szCs w:val="24"/>
              </w:rPr>
              <w:t>Antradienis</w:t>
            </w:r>
          </w:p>
        </w:tc>
        <w:tc>
          <w:tcPr>
            <w:tcW w:w="1984" w:type="dxa"/>
          </w:tcPr>
          <w:p w:rsidR="00D90EFC" w:rsidRPr="0026764A" w:rsidRDefault="00D90EFC" w:rsidP="00E657CB">
            <w:pPr>
              <w:pStyle w:val="NoSpacing"/>
              <w:spacing w:after="200" w:line="276" w:lineRule="auto"/>
              <w:rPr>
                <w:rFonts w:ascii="Times New Roman" w:hAnsi="Times New Roman"/>
              </w:rPr>
            </w:pPr>
            <w:r w:rsidRPr="0026764A">
              <w:rPr>
                <w:rFonts w:ascii="Times New Roman" w:hAnsi="Times New Roman"/>
                <w:sz w:val="24"/>
                <w:szCs w:val="24"/>
              </w:rPr>
              <w:t>15.40 – 16.25</w:t>
            </w:r>
          </w:p>
        </w:tc>
        <w:tc>
          <w:tcPr>
            <w:tcW w:w="1560" w:type="dxa"/>
          </w:tcPr>
          <w:p w:rsidR="00D90EFC" w:rsidRPr="0026764A" w:rsidRDefault="00D90EFC" w:rsidP="00E657CB">
            <w:pPr>
              <w:spacing w:line="480" w:lineRule="auto"/>
              <w:rPr>
                <w:szCs w:val="24"/>
              </w:rPr>
            </w:pPr>
            <w:r w:rsidRPr="0026764A">
              <w:rPr>
                <w:szCs w:val="24"/>
              </w:rPr>
              <w:t>57 kab.</w:t>
            </w:r>
          </w:p>
        </w:tc>
      </w:tr>
      <w:tr w:rsidR="00D90EFC" w:rsidTr="00E657CB">
        <w:tc>
          <w:tcPr>
            <w:tcW w:w="992" w:type="dxa"/>
          </w:tcPr>
          <w:p w:rsidR="00D90EFC" w:rsidRPr="0026764A" w:rsidRDefault="00D90EFC" w:rsidP="00D90EF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sz w:val="24"/>
                <w:szCs w:val="24"/>
              </w:rPr>
            </w:pPr>
          </w:p>
        </w:tc>
        <w:tc>
          <w:tcPr>
            <w:tcW w:w="4536" w:type="dxa"/>
          </w:tcPr>
          <w:p w:rsidR="00D90EFC" w:rsidRPr="0026764A" w:rsidRDefault="00D90EFC" w:rsidP="00E657CB">
            <w:pPr>
              <w:spacing w:line="480" w:lineRule="auto"/>
              <w:rPr>
                <w:szCs w:val="24"/>
              </w:rPr>
            </w:pPr>
            <w:r w:rsidRPr="0026764A">
              <w:rPr>
                <w:szCs w:val="24"/>
              </w:rPr>
              <w:t>Marina Sverženiuk</w:t>
            </w:r>
          </w:p>
        </w:tc>
        <w:tc>
          <w:tcPr>
            <w:tcW w:w="2835" w:type="dxa"/>
          </w:tcPr>
          <w:p w:rsidR="00D90EFC" w:rsidRPr="0026764A" w:rsidRDefault="00D90EFC" w:rsidP="00E657CB">
            <w:pPr>
              <w:pStyle w:val="NoSpacing"/>
              <w:spacing w:after="200" w:line="276" w:lineRule="auto"/>
              <w:rPr>
                <w:rFonts w:ascii="Times New Roman" w:hAnsi="Times New Roman"/>
              </w:rPr>
            </w:pPr>
            <w:r w:rsidRPr="0026764A">
              <w:rPr>
                <w:rFonts w:ascii="Times New Roman" w:hAnsi="Times New Roman"/>
              </w:rPr>
              <w:t>Antradienis</w:t>
            </w:r>
          </w:p>
          <w:p w:rsidR="00D90EFC" w:rsidRPr="0026764A" w:rsidRDefault="00D90EFC" w:rsidP="00E657CB">
            <w:pPr>
              <w:pStyle w:val="NoSpacing"/>
              <w:spacing w:after="200" w:line="276" w:lineRule="auto"/>
              <w:rPr>
                <w:rFonts w:ascii="Times New Roman" w:hAnsi="Times New Roman"/>
              </w:rPr>
            </w:pPr>
            <w:r w:rsidRPr="0026764A">
              <w:rPr>
                <w:rFonts w:ascii="Times New Roman" w:hAnsi="Times New Roman"/>
              </w:rPr>
              <w:t>Ketvirtadienis</w:t>
            </w:r>
          </w:p>
        </w:tc>
        <w:tc>
          <w:tcPr>
            <w:tcW w:w="1984" w:type="dxa"/>
          </w:tcPr>
          <w:p w:rsidR="00D90EFC" w:rsidRPr="0026764A" w:rsidRDefault="00D90EFC" w:rsidP="00E657CB">
            <w:pPr>
              <w:pStyle w:val="NoSpacing"/>
              <w:spacing w:after="200" w:line="276" w:lineRule="auto"/>
              <w:rPr>
                <w:rFonts w:ascii="Times New Roman" w:hAnsi="Times New Roman"/>
                <w:sz w:val="24"/>
                <w:szCs w:val="24"/>
              </w:rPr>
            </w:pPr>
            <w:r w:rsidRPr="0026764A">
              <w:rPr>
                <w:rFonts w:ascii="Times New Roman" w:hAnsi="Times New Roman"/>
                <w:sz w:val="24"/>
                <w:szCs w:val="24"/>
              </w:rPr>
              <w:t>8.05 – 8.50</w:t>
            </w:r>
          </w:p>
        </w:tc>
        <w:tc>
          <w:tcPr>
            <w:tcW w:w="1560" w:type="dxa"/>
          </w:tcPr>
          <w:p w:rsidR="00D90EFC" w:rsidRPr="0026764A" w:rsidRDefault="00D90EFC" w:rsidP="00E657CB">
            <w:pPr>
              <w:spacing w:line="480" w:lineRule="auto"/>
              <w:rPr>
                <w:szCs w:val="24"/>
              </w:rPr>
            </w:pPr>
            <w:r w:rsidRPr="0026764A">
              <w:rPr>
                <w:szCs w:val="24"/>
              </w:rPr>
              <w:t>35 kab.</w:t>
            </w:r>
          </w:p>
        </w:tc>
      </w:tr>
      <w:tr w:rsidR="00D90EFC" w:rsidTr="00E657CB">
        <w:tc>
          <w:tcPr>
            <w:tcW w:w="992" w:type="dxa"/>
          </w:tcPr>
          <w:p w:rsidR="00D90EFC" w:rsidRPr="0026764A" w:rsidRDefault="00D90EFC" w:rsidP="00D90EF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sz w:val="24"/>
                <w:szCs w:val="24"/>
              </w:rPr>
            </w:pPr>
          </w:p>
        </w:tc>
        <w:tc>
          <w:tcPr>
            <w:tcW w:w="4536" w:type="dxa"/>
          </w:tcPr>
          <w:p w:rsidR="00D90EFC" w:rsidRPr="0026764A" w:rsidRDefault="00D90EFC" w:rsidP="00E657CB">
            <w:pPr>
              <w:spacing w:line="480" w:lineRule="auto"/>
              <w:rPr>
                <w:szCs w:val="24"/>
              </w:rPr>
            </w:pPr>
            <w:r w:rsidRPr="0026764A">
              <w:rPr>
                <w:szCs w:val="24"/>
              </w:rPr>
              <w:t>Jelena Šepeleva</w:t>
            </w:r>
          </w:p>
        </w:tc>
        <w:tc>
          <w:tcPr>
            <w:tcW w:w="2835" w:type="dxa"/>
          </w:tcPr>
          <w:p w:rsidR="00D90EFC" w:rsidRPr="0026764A" w:rsidRDefault="00D90EFC" w:rsidP="00E657CB">
            <w:pPr>
              <w:spacing w:line="480" w:lineRule="auto"/>
              <w:rPr>
                <w:szCs w:val="24"/>
              </w:rPr>
            </w:pPr>
            <w:r w:rsidRPr="0026764A">
              <w:rPr>
                <w:szCs w:val="24"/>
              </w:rPr>
              <w:t>Trečiadienis</w:t>
            </w:r>
          </w:p>
        </w:tc>
        <w:tc>
          <w:tcPr>
            <w:tcW w:w="1984" w:type="dxa"/>
          </w:tcPr>
          <w:p w:rsidR="00D90EFC" w:rsidRPr="0026764A" w:rsidRDefault="00D90EFC" w:rsidP="00E657CB">
            <w:pPr>
              <w:spacing w:line="480" w:lineRule="auto"/>
              <w:rPr>
                <w:szCs w:val="24"/>
              </w:rPr>
            </w:pPr>
            <w:r w:rsidRPr="0026764A">
              <w:rPr>
                <w:szCs w:val="24"/>
              </w:rPr>
              <w:t>8.05 – 8.50</w:t>
            </w:r>
          </w:p>
        </w:tc>
        <w:tc>
          <w:tcPr>
            <w:tcW w:w="1560" w:type="dxa"/>
          </w:tcPr>
          <w:p w:rsidR="00D90EFC" w:rsidRPr="0026764A" w:rsidRDefault="00D90EFC" w:rsidP="00E657CB">
            <w:pPr>
              <w:spacing w:line="480" w:lineRule="auto"/>
              <w:rPr>
                <w:szCs w:val="24"/>
              </w:rPr>
            </w:pPr>
            <w:r w:rsidRPr="0026764A">
              <w:rPr>
                <w:szCs w:val="24"/>
              </w:rPr>
              <w:t>60 kab.</w:t>
            </w:r>
          </w:p>
        </w:tc>
      </w:tr>
      <w:tr w:rsidR="00D90EFC" w:rsidTr="00E657CB">
        <w:tc>
          <w:tcPr>
            <w:tcW w:w="992" w:type="dxa"/>
          </w:tcPr>
          <w:p w:rsidR="00D90EFC" w:rsidRPr="0026764A" w:rsidRDefault="00D90EFC" w:rsidP="00D90EF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sz w:val="24"/>
                <w:szCs w:val="24"/>
              </w:rPr>
            </w:pPr>
          </w:p>
        </w:tc>
        <w:tc>
          <w:tcPr>
            <w:tcW w:w="4536" w:type="dxa"/>
          </w:tcPr>
          <w:p w:rsidR="00D90EFC" w:rsidRPr="0026764A" w:rsidRDefault="00D90EFC" w:rsidP="00E657CB">
            <w:pPr>
              <w:spacing w:line="480" w:lineRule="auto"/>
              <w:rPr>
                <w:szCs w:val="24"/>
              </w:rPr>
            </w:pPr>
            <w:r w:rsidRPr="0026764A">
              <w:rPr>
                <w:szCs w:val="24"/>
              </w:rPr>
              <w:t>Jolita Šukelienė</w:t>
            </w:r>
          </w:p>
        </w:tc>
        <w:tc>
          <w:tcPr>
            <w:tcW w:w="2835" w:type="dxa"/>
          </w:tcPr>
          <w:p w:rsidR="00D90EFC" w:rsidRPr="0026764A" w:rsidRDefault="00D90EFC" w:rsidP="00E657CB">
            <w:pPr>
              <w:spacing w:line="480" w:lineRule="auto"/>
              <w:rPr>
                <w:szCs w:val="24"/>
              </w:rPr>
            </w:pPr>
            <w:r w:rsidRPr="0026764A">
              <w:rPr>
                <w:szCs w:val="24"/>
              </w:rPr>
              <w:t>Trečiadienis</w:t>
            </w:r>
          </w:p>
        </w:tc>
        <w:tc>
          <w:tcPr>
            <w:tcW w:w="1984" w:type="dxa"/>
          </w:tcPr>
          <w:p w:rsidR="00D90EFC" w:rsidRPr="0026764A" w:rsidRDefault="00D90EFC" w:rsidP="00E657CB">
            <w:pPr>
              <w:spacing w:line="480" w:lineRule="auto"/>
              <w:rPr>
                <w:szCs w:val="24"/>
              </w:rPr>
            </w:pPr>
            <w:r w:rsidRPr="0026764A">
              <w:rPr>
                <w:szCs w:val="24"/>
              </w:rPr>
              <w:t>14.50 – 15.35</w:t>
            </w:r>
          </w:p>
        </w:tc>
        <w:tc>
          <w:tcPr>
            <w:tcW w:w="1560" w:type="dxa"/>
          </w:tcPr>
          <w:p w:rsidR="00D90EFC" w:rsidRPr="0026764A" w:rsidRDefault="00D90EFC" w:rsidP="00E657CB">
            <w:pPr>
              <w:spacing w:line="480" w:lineRule="auto"/>
              <w:rPr>
                <w:szCs w:val="24"/>
              </w:rPr>
            </w:pPr>
            <w:r w:rsidRPr="0026764A">
              <w:rPr>
                <w:szCs w:val="24"/>
              </w:rPr>
              <w:t>55 kab.</w:t>
            </w:r>
          </w:p>
        </w:tc>
      </w:tr>
      <w:tr w:rsidR="00D90EFC" w:rsidTr="00E657CB">
        <w:tc>
          <w:tcPr>
            <w:tcW w:w="992" w:type="dxa"/>
          </w:tcPr>
          <w:p w:rsidR="00D90EFC" w:rsidRPr="0026764A" w:rsidRDefault="00D90EFC" w:rsidP="00D90EF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480" w:lineRule="auto"/>
              <w:rPr>
                <w:rFonts w:ascii="Times New Roman" w:hAnsi="Times New Roman"/>
                <w:sz w:val="24"/>
                <w:szCs w:val="24"/>
              </w:rPr>
            </w:pPr>
          </w:p>
        </w:tc>
        <w:tc>
          <w:tcPr>
            <w:tcW w:w="4536" w:type="dxa"/>
          </w:tcPr>
          <w:p w:rsidR="00D90EFC" w:rsidRPr="0026764A" w:rsidRDefault="00D90EFC" w:rsidP="00E657CB">
            <w:pPr>
              <w:spacing w:line="480" w:lineRule="auto"/>
              <w:rPr>
                <w:szCs w:val="24"/>
              </w:rPr>
            </w:pPr>
            <w:r w:rsidRPr="0026764A">
              <w:rPr>
                <w:szCs w:val="24"/>
              </w:rPr>
              <w:t>Svetlana Vabinskienė</w:t>
            </w:r>
          </w:p>
        </w:tc>
        <w:tc>
          <w:tcPr>
            <w:tcW w:w="2835" w:type="dxa"/>
          </w:tcPr>
          <w:p w:rsidR="00D90EFC" w:rsidRPr="0026764A" w:rsidRDefault="00D90EFC" w:rsidP="00E657CB">
            <w:pPr>
              <w:spacing w:line="480" w:lineRule="auto"/>
              <w:rPr>
                <w:szCs w:val="24"/>
              </w:rPr>
            </w:pPr>
            <w:r w:rsidRPr="0026764A">
              <w:rPr>
                <w:szCs w:val="24"/>
              </w:rPr>
              <w:t>Trečiadienis</w:t>
            </w:r>
          </w:p>
        </w:tc>
        <w:tc>
          <w:tcPr>
            <w:tcW w:w="1984" w:type="dxa"/>
          </w:tcPr>
          <w:p w:rsidR="00D90EFC" w:rsidRPr="0026764A" w:rsidRDefault="00D90EFC" w:rsidP="00E657CB">
            <w:pPr>
              <w:spacing w:line="480" w:lineRule="auto"/>
              <w:rPr>
                <w:szCs w:val="24"/>
              </w:rPr>
            </w:pPr>
            <w:r w:rsidRPr="0026764A">
              <w:rPr>
                <w:szCs w:val="24"/>
              </w:rPr>
              <w:t>14.50 – 15.35</w:t>
            </w:r>
          </w:p>
        </w:tc>
        <w:tc>
          <w:tcPr>
            <w:tcW w:w="1560" w:type="dxa"/>
          </w:tcPr>
          <w:p w:rsidR="00D90EFC" w:rsidRPr="0026764A" w:rsidRDefault="00D90EFC" w:rsidP="00E657CB">
            <w:pPr>
              <w:spacing w:line="480" w:lineRule="auto"/>
              <w:rPr>
                <w:szCs w:val="24"/>
              </w:rPr>
            </w:pPr>
            <w:r w:rsidRPr="0026764A">
              <w:rPr>
                <w:szCs w:val="24"/>
              </w:rPr>
              <w:t>27 kab.</w:t>
            </w:r>
          </w:p>
        </w:tc>
      </w:tr>
      <w:tr w:rsidR="00D90EFC" w:rsidTr="00E657CB">
        <w:tc>
          <w:tcPr>
            <w:tcW w:w="992" w:type="dxa"/>
          </w:tcPr>
          <w:p w:rsidR="00D90EFC" w:rsidRPr="0026764A" w:rsidRDefault="00D90EFC" w:rsidP="00D90EF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sz w:val="24"/>
                <w:szCs w:val="24"/>
              </w:rPr>
            </w:pPr>
          </w:p>
        </w:tc>
        <w:tc>
          <w:tcPr>
            <w:tcW w:w="4536" w:type="dxa"/>
          </w:tcPr>
          <w:p w:rsidR="00D90EFC" w:rsidRPr="0026764A" w:rsidRDefault="00D90EFC" w:rsidP="00E657CB">
            <w:pPr>
              <w:rPr>
                <w:szCs w:val="24"/>
              </w:rPr>
            </w:pPr>
            <w:r w:rsidRPr="0026764A">
              <w:rPr>
                <w:szCs w:val="24"/>
              </w:rPr>
              <w:t>Jelena Zarubina</w:t>
            </w:r>
          </w:p>
          <w:p w:rsidR="00D90EFC" w:rsidRPr="0026764A" w:rsidRDefault="00D90EFC" w:rsidP="00E657CB">
            <w:pPr>
              <w:rPr>
                <w:szCs w:val="24"/>
              </w:rPr>
            </w:pPr>
          </w:p>
        </w:tc>
        <w:tc>
          <w:tcPr>
            <w:tcW w:w="2835" w:type="dxa"/>
          </w:tcPr>
          <w:p w:rsidR="00D90EFC" w:rsidRPr="0026764A" w:rsidRDefault="00D90EFC" w:rsidP="00E657CB">
            <w:pPr>
              <w:spacing w:line="480" w:lineRule="auto"/>
              <w:rPr>
                <w:szCs w:val="24"/>
              </w:rPr>
            </w:pPr>
            <w:r w:rsidRPr="0026764A">
              <w:rPr>
                <w:szCs w:val="24"/>
              </w:rPr>
              <w:t>Antradienis</w:t>
            </w:r>
          </w:p>
        </w:tc>
        <w:tc>
          <w:tcPr>
            <w:tcW w:w="1984" w:type="dxa"/>
          </w:tcPr>
          <w:p w:rsidR="00D90EFC" w:rsidRPr="0026764A" w:rsidRDefault="00D90EFC" w:rsidP="00E657CB">
            <w:pPr>
              <w:spacing w:line="480" w:lineRule="auto"/>
              <w:rPr>
                <w:szCs w:val="24"/>
              </w:rPr>
            </w:pPr>
            <w:r w:rsidRPr="0026764A">
              <w:rPr>
                <w:szCs w:val="24"/>
              </w:rPr>
              <w:t>15.40 – 16.25</w:t>
            </w:r>
          </w:p>
        </w:tc>
        <w:tc>
          <w:tcPr>
            <w:tcW w:w="1560" w:type="dxa"/>
          </w:tcPr>
          <w:p w:rsidR="00D90EFC" w:rsidRPr="0026764A" w:rsidRDefault="00D90EFC" w:rsidP="00E657CB">
            <w:pPr>
              <w:spacing w:line="480" w:lineRule="auto"/>
              <w:rPr>
                <w:szCs w:val="24"/>
              </w:rPr>
            </w:pPr>
            <w:r w:rsidRPr="0026764A">
              <w:rPr>
                <w:szCs w:val="24"/>
              </w:rPr>
              <w:t>35 kab.</w:t>
            </w:r>
          </w:p>
        </w:tc>
      </w:tr>
      <w:tr w:rsidR="00D90EFC" w:rsidTr="00E657CB">
        <w:tc>
          <w:tcPr>
            <w:tcW w:w="992" w:type="dxa"/>
          </w:tcPr>
          <w:p w:rsidR="00D90EFC" w:rsidRPr="0026764A" w:rsidRDefault="00D90EFC" w:rsidP="00D90EF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sz w:val="24"/>
                <w:szCs w:val="24"/>
              </w:rPr>
            </w:pPr>
          </w:p>
        </w:tc>
        <w:tc>
          <w:tcPr>
            <w:tcW w:w="4536" w:type="dxa"/>
          </w:tcPr>
          <w:p w:rsidR="00D90EFC" w:rsidRPr="0026764A" w:rsidRDefault="00D90EFC" w:rsidP="00E657CB">
            <w:pPr>
              <w:rPr>
                <w:szCs w:val="24"/>
              </w:rPr>
            </w:pPr>
            <w:r w:rsidRPr="0026764A">
              <w:rPr>
                <w:szCs w:val="24"/>
              </w:rPr>
              <w:t>Vladimir Zaicev</w:t>
            </w:r>
          </w:p>
          <w:p w:rsidR="00D90EFC" w:rsidRPr="0026764A" w:rsidRDefault="00D90EFC" w:rsidP="00E657CB">
            <w:pPr>
              <w:rPr>
                <w:szCs w:val="24"/>
              </w:rPr>
            </w:pPr>
          </w:p>
        </w:tc>
        <w:tc>
          <w:tcPr>
            <w:tcW w:w="2835" w:type="dxa"/>
          </w:tcPr>
          <w:p w:rsidR="00D90EFC" w:rsidRPr="0026764A" w:rsidRDefault="00D90EFC" w:rsidP="00E657CB">
            <w:pPr>
              <w:pStyle w:val="NoSpacing"/>
              <w:spacing w:after="200" w:line="276" w:lineRule="auto"/>
              <w:rPr>
                <w:rFonts w:ascii="Times New Roman" w:hAnsi="Times New Roman"/>
                <w:sz w:val="24"/>
                <w:szCs w:val="24"/>
              </w:rPr>
            </w:pPr>
            <w:r w:rsidRPr="0026764A">
              <w:rPr>
                <w:rFonts w:ascii="Times New Roman" w:hAnsi="Times New Roman"/>
                <w:sz w:val="24"/>
                <w:szCs w:val="24"/>
              </w:rPr>
              <w:t>Ketvirtadienis</w:t>
            </w:r>
          </w:p>
        </w:tc>
        <w:tc>
          <w:tcPr>
            <w:tcW w:w="1984" w:type="dxa"/>
          </w:tcPr>
          <w:p w:rsidR="00D90EFC" w:rsidRPr="0026764A" w:rsidRDefault="00D90EFC" w:rsidP="00E657CB">
            <w:pPr>
              <w:spacing w:line="480" w:lineRule="auto"/>
              <w:rPr>
                <w:szCs w:val="24"/>
              </w:rPr>
            </w:pPr>
            <w:r w:rsidRPr="0026764A">
              <w:rPr>
                <w:szCs w:val="24"/>
              </w:rPr>
              <w:t>14.50 – 15.35</w:t>
            </w:r>
          </w:p>
        </w:tc>
        <w:tc>
          <w:tcPr>
            <w:tcW w:w="1560" w:type="dxa"/>
          </w:tcPr>
          <w:p w:rsidR="00D90EFC" w:rsidRPr="0026764A" w:rsidRDefault="00D90EFC" w:rsidP="00E657CB">
            <w:pPr>
              <w:spacing w:line="480" w:lineRule="auto"/>
              <w:rPr>
                <w:szCs w:val="24"/>
              </w:rPr>
            </w:pPr>
            <w:r w:rsidRPr="0026764A">
              <w:rPr>
                <w:szCs w:val="24"/>
              </w:rPr>
              <w:t>001 kab.</w:t>
            </w:r>
          </w:p>
        </w:tc>
      </w:tr>
      <w:tr w:rsidR="00D90EFC" w:rsidTr="00E657CB">
        <w:tc>
          <w:tcPr>
            <w:tcW w:w="992" w:type="dxa"/>
          </w:tcPr>
          <w:p w:rsidR="00D90EFC" w:rsidRPr="0026764A" w:rsidRDefault="00D90EFC" w:rsidP="00D90EF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sz w:val="24"/>
                <w:szCs w:val="24"/>
              </w:rPr>
            </w:pPr>
          </w:p>
          <w:p w:rsidR="00D90EFC" w:rsidRPr="0026764A" w:rsidRDefault="00D90EFC" w:rsidP="00E657CB">
            <w:pPr>
              <w:rPr>
                <w:szCs w:val="24"/>
              </w:rPr>
            </w:pPr>
          </w:p>
        </w:tc>
        <w:tc>
          <w:tcPr>
            <w:tcW w:w="4536" w:type="dxa"/>
          </w:tcPr>
          <w:p w:rsidR="00D90EFC" w:rsidRPr="0026764A" w:rsidRDefault="00D90EFC" w:rsidP="00E657CB">
            <w:pPr>
              <w:rPr>
                <w:szCs w:val="24"/>
              </w:rPr>
            </w:pPr>
            <w:r w:rsidRPr="0026764A">
              <w:rPr>
                <w:szCs w:val="24"/>
              </w:rPr>
              <w:t>Jelena Zykina</w:t>
            </w:r>
          </w:p>
        </w:tc>
        <w:tc>
          <w:tcPr>
            <w:tcW w:w="2835" w:type="dxa"/>
          </w:tcPr>
          <w:p w:rsidR="00D90EFC" w:rsidRPr="0026764A" w:rsidRDefault="00D90EFC" w:rsidP="00E657CB">
            <w:pPr>
              <w:rPr>
                <w:szCs w:val="24"/>
              </w:rPr>
            </w:pPr>
            <w:r w:rsidRPr="0026764A">
              <w:rPr>
                <w:szCs w:val="24"/>
              </w:rPr>
              <w:t>Ketvirtadienis</w:t>
            </w:r>
          </w:p>
        </w:tc>
        <w:tc>
          <w:tcPr>
            <w:tcW w:w="1984" w:type="dxa"/>
          </w:tcPr>
          <w:p w:rsidR="00D90EFC" w:rsidRPr="0026764A" w:rsidRDefault="00D90EFC" w:rsidP="00E657CB">
            <w:pPr>
              <w:spacing w:line="480" w:lineRule="auto"/>
              <w:rPr>
                <w:szCs w:val="24"/>
              </w:rPr>
            </w:pPr>
            <w:r w:rsidRPr="0026764A">
              <w:rPr>
                <w:szCs w:val="24"/>
              </w:rPr>
              <w:t>15.40 – 16.25</w:t>
            </w:r>
          </w:p>
        </w:tc>
        <w:tc>
          <w:tcPr>
            <w:tcW w:w="1560" w:type="dxa"/>
          </w:tcPr>
          <w:p w:rsidR="00D90EFC" w:rsidRPr="0026764A" w:rsidRDefault="00D90EFC" w:rsidP="00E657CB">
            <w:pPr>
              <w:spacing w:line="480" w:lineRule="auto"/>
              <w:rPr>
                <w:szCs w:val="24"/>
              </w:rPr>
            </w:pPr>
            <w:r w:rsidRPr="0026764A">
              <w:rPr>
                <w:szCs w:val="24"/>
              </w:rPr>
              <w:t>47 kab.</w:t>
            </w:r>
          </w:p>
        </w:tc>
      </w:tr>
      <w:tr w:rsidR="00D90EFC" w:rsidTr="00E657CB">
        <w:tc>
          <w:tcPr>
            <w:tcW w:w="992" w:type="dxa"/>
          </w:tcPr>
          <w:p w:rsidR="00D90EFC" w:rsidRPr="0026764A" w:rsidRDefault="00D90EFC" w:rsidP="00D90EF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sz w:val="24"/>
                <w:szCs w:val="24"/>
              </w:rPr>
            </w:pPr>
          </w:p>
        </w:tc>
        <w:tc>
          <w:tcPr>
            <w:tcW w:w="4536" w:type="dxa"/>
          </w:tcPr>
          <w:p w:rsidR="00D90EFC" w:rsidRPr="0026764A" w:rsidRDefault="00D90EFC" w:rsidP="00E657CB">
            <w:pPr>
              <w:rPr>
                <w:szCs w:val="24"/>
              </w:rPr>
            </w:pPr>
            <w:r w:rsidRPr="0026764A">
              <w:rPr>
                <w:szCs w:val="24"/>
              </w:rPr>
              <w:t>Jelena Misiūnienė</w:t>
            </w:r>
          </w:p>
        </w:tc>
        <w:tc>
          <w:tcPr>
            <w:tcW w:w="2835" w:type="dxa"/>
          </w:tcPr>
          <w:p w:rsidR="00D90EFC" w:rsidRPr="0026764A" w:rsidRDefault="00D90EFC" w:rsidP="00E657CB">
            <w:pPr>
              <w:spacing w:line="480" w:lineRule="auto"/>
              <w:rPr>
                <w:szCs w:val="24"/>
              </w:rPr>
            </w:pPr>
            <w:r w:rsidRPr="0026764A">
              <w:rPr>
                <w:szCs w:val="24"/>
              </w:rPr>
              <w:t>Ketvirtadienis</w:t>
            </w:r>
          </w:p>
        </w:tc>
        <w:tc>
          <w:tcPr>
            <w:tcW w:w="1984" w:type="dxa"/>
          </w:tcPr>
          <w:p w:rsidR="00D90EFC" w:rsidRPr="0026764A" w:rsidRDefault="00D90EFC" w:rsidP="00E657CB">
            <w:pPr>
              <w:spacing w:line="480" w:lineRule="auto"/>
              <w:rPr>
                <w:szCs w:val="24"/>
              </w:rPr>
            </w:pPr>
            <w:r w:rsidRPr="0026764A">
              <w:rPr>
                <w:szCs w:val="24"/>
              </w:rPr>
              <w:t>15.40 – 16.25</w:t>
            </w:r>
          </w:p>
        </w:tc>
        <w:tc>
          <w:tcPr>
            <w:tcW w:w="1560" w:type="dxa"/>
          </w:tcPr>
          <w:p w:rsidR="00D90EFC" w:rsidRPr="0026764A" w:rsidRDefault="00D90EFC" w:rsidP="00E657CB">
            <w:pPr>
              <w:spacing w:line="480" w:lineRule="auto"/>
              <w:rPr>
                <w:szCs w:val="24"/>
              </w:rPr>
            </w:pPr>
            <w:r w:rsidRPr="0026764A">
              <w:rPr>
                <w:szCs w:val="24"/>
              </w:rPr>
              <w:t>52 kab.</w:t>
            </w:r>
          </w:p>
        </w:tc>
      </w:tr>
      <w:tr w:rsidR="00D90EFC" w:rsidTr="00E657CB">
        <w:tc>
          <w:tcPr>
            <w:tcW w:w="992" w:type="dxa"/>
          </w:tcPr>
          <w:p w:rsidR="00D90EFC" w:rsidRPr="0026764A" w:rsidRDefault="00D90EFC" w:rsidP="00D90EF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sz w:val="24"/>
                <w:szCs w:val="24"/>
              </w:rPr>
            </w:pPr>
          </w:p>
        </w:tc>
        <w:tc>
          <w:tcPr>
            <w:tcW w:w="4536" w:type="dxa"/>
          </w:tcPr>
          <w:p w:rsidR="00D90EFC" w:rsidRPr="0026764A" w:rsidRDefault="00D90EFC" w:rsidP="00E657CB">
            <w:pPr>
              <w:rPr>
                <w:szCs w:val="24"/>
              </w:rPr>
            </w:pPr>
            <w:r w:rsidRPr="0026764A">
              <w:rPr>
                <w:szCs w:val="24"/>
              </w:rPr>
              <w:t>Andželika Aleksandravičiūtė</w:t>
            </w:r>
          </w:p>
        </w:tc>
        <w:tc>
          <w:tcPr>
            <w:tcW w:w="2835" w:type="dxa"/>
          </w:tcPr>
          <w:p w:rsidR="00D90EFC" w:rsidRPr="0026764A" w:rsidRDefault="00D90EFC" w:rsidP="00E657CB">
            <w:pPr>
              <w:spacing w:line="480" w:lineRule="auto"/>
              <w:rPr>
                <w:szCs w:val="24"/>
              </w:rPr>
            </w:pPr>
            <w:r w:rsidRPr="0026764A">
              <w:rPr>
                <w:szCs w:val="24"/>
              </w:rPr>
              <w:t>Antradienis</w:t>
            </w:r>
          </w:p>
        </w:tc>
        <w:tc>
          <w:tcPr>
            <w:tcW w:w="1984" w:type="dxa"/>
          </w:tcPr>
          <w:p w:rsidR="00D90EFC" w:rsidRPr="0026764A" w:rsidRDefault="00D90EFC" w:rsidP="00E657CB">
            <w:pPr>
              <w:spacing w:line="480" w:lineRule="auto"/>
              <w:rPr>
                <w:szCs w:val="24"/>
              </w:rPr>
            </w:pPr>
            <w:r w:rsidRPr="0026764A">
              <w:rPr>
                <w:szCs w:val="24"/>
              </w:rPr>
              <w:t>14.50 – 15.35</w:t>
            </w:r>
          </w:p>
        </w:tc>
        <w:tc>
          <w:tcPr>
            <w:tcW w:w="1560" w:type="dxa"/>
          </w:tcPr>
          <w:p w:rsidR="00D90EFC" w:rsidRPr="0026764A" w:rsidRDefault="00D90EFC" w:rsidP="00E657CB">
            <w:pPr>
              <w:spacing w:line="480" w:lineRule="auto"/>
              <w:rPr>
                <w:szCs w:val="24"/>
              </w:rPr>
            </w:pPr>
            <w:r w:rsidRPr="0026764A">
              <w:rPr>
                <w:szCs w:val="24"/>
              </w:rPr>
              <w:t>30 kab.</w:t>
            </w:r>
          </w:p>
        </w:tc>
      </w:tr>
      <w:tr w:rsidR="00D90EFC" w:rsidTr="00E657CB">
        <w:tc>
          <w:tcPr>
            <w:tcW w:w="992" w:type="dxa"/>
          </w:tcPr>
          <w:p w:rsidR="00D90EFC" w:rsidRPr="0026764A" w:rsidRDefault="00D90EFC" w:rsidP="00D90EF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sz w:val="24"/>
                <w:szCs w:val="24"/>
              </w:rPr>
            </w:pPr>
          </w:p>
        </w:tc>
        <w:tc>
          <w:tcPr>
            <w:tcW w:w="4536" w:type="dxa"/>
          </w:tcPr>
          <w:p w:rsidR="00D90EFC" w:rsidRPr="0026764A" w:rsidRDefault="00D90EFC" w:rsidP="00E657CB">
            <w:pPr>
              <w:rPr>
                <w:szCs w:val="24"/>
              </w:rPr>
            </w:pPr>
            <w:r w:rsidRPr="0026764A">
              <w:rPr>
                <w:szCs w:val="24"/>
              </w:rPr>
              <w:t>Jelena Vagero</w:t>
            </w:r>
          </w:p>
        </w:tc>
        <w:tc>
          <w:tcPr>
            <w:tcW w:w="2835" w:type="dxa"/>
          </w:tcPr>
          <w:p w:rsidR="00D90EFC" w:rsidRPr="0026764A" w:rsidRDefault="00D90EFC" w:rsidP="00E657CB">
            <w:pPr>
              <w:spacing w:line="480" w:lineRule="auto"/>
              <w:rPr>
                <w:szCs w:val="24"/>
              </w:rPr>
            </w:pPr>
            <w:r w:rsidRPr="0026764A">
              <w:rPr>
                <w:szCs w:val="24"/>
              </w:rPr>
              <w:t>Pirmadienis</w:t>
            </w:r>
          </w:p>
        </w:tc>
        <w:tc>
          <w:tcPr>
            <w:tcW w:w="1984" w:type="dxa"/>
          </w:tcPr>
          <w:p w:rsidR="00D90EFC" w:rsidRPr="0026764A" w:rsidRDefault="00D90EFC" w:rsidP="00E657CB">
            <w:pPr>
              <w:spacing w:line="480" w:lineRule="auto"/>
              <w:rPr>
                <w:szCs w:val="24"/>
              </w:rPr>
            </w:pPr>
            <w:r w:rsidRPr="0026764A">
              <w:rPr>
                <w:szCs w:val="24"/>
              </w:rPr>
              <w:t>15.40 – 16.25</w:t>
            </w:r>
          </w:p>
        </w:tc>
        <w:tc>
          <w:tcPr>
            <w:tcW w:w="1560" w:type="dxa"/>
          </w:tcPr>
          <w:p w:rsidR="00D90EFC" w:rsidRPr="0026764A" w:rsidRDefault="00D90EFC" w:rsidP="00E657CB">
            <w:pPr>
              <w:spacing w:line="480" w:lineRule="auto"/>
              <w:rPr>
                <w:szCs w:val="24"/>
              </w:rPr>
            </w:pPr>
            <w:r w:rsidRPr="0026764A">
              <w:rPr>
                <w:szCs w:val="24"/>
              </w:rPr>
              <w:t>63 kab.</w:t>
            </w:r>
          </w:p>
        </w:tc>
      </w:tr>
      <w:tr w:rsidR="00D90EFC" w:rsidTr="00E657CB">
        <w:tc>
          <w:tcPr>
            <w:tcW w:w="992" w:type="dxa"/>
          </w:tcPr>
          <w:p w:rsidR="00D90EFC" w:rsidRPr="0026764A" w:rsidRDefault="00D90EFC" w:rsidP="00D90EFC">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sz w:val="24"/>
                <w:szCs w:val="24"/>
              </w:rPr>
            </w:pPr>
          </w:p>
        </w:tc>
        <w:tc>
          <w:tcPr>
            <w:tcW w:w="4536" w:type="dxa"/>
          </w:tcPr>
          <w:p w:rsidR="00D90EFC" w:rsidRPr="0026764A" w:rsidRDefault="00D90EFC" w:rsidP="00E657CB">
            <w:pPr>
              <w:rPr>
                <w:szCs w:val="24"/>
              </w:rPr>
            </w:pPr>
            <w:r w:rsidRPr="0026764A">
              <w:rPr>
                <w:szCs w:val="24"/>
              </w:rPr>
              <w:t>Yulija Vyalanishkene</w:t>
            </w:r>
          </w:p>
        </w:tc>
        <w:tc>
          <w:tcPr>
            <w:tcW w:w="2835" w:type="dxa"/>
          </w:tcPr>
          <w:p w:rsidR="00D90EFC" w:rsidRPr="0026764A" w:rsidRDefault="00D90EFC" w:rsidP="00E657CB">
            <w:pPr>
              <w:spacing w:line="480" w:lineRule="auto"/>
              <w:rPr>
                <w:szCs w:val="24"/>
              </w:rPr>
            </w:pPr>
            <w:r w:rsidRPr="0026764A">
              <w:rPr>
                <w:szCs w:val="24"/>
              </w:rPr>
              <w:t>Pirmadienis</w:t>
            </w:r>
          </w:p>
        </w:tc>
        <w:tc>
          <w:tcPr>
            <w:tcW w:w="1984" w:type="dxa"/>
          </w:tcPr>
          <w:p w:rsidR="00D90EFC" w:rsidRPr="0026764A" w:rsidRDefault="00D90EFC" w:rsidP="00E657CB">
            <w:pPr>
              <w:spacing w:line="480" w:lineRule="auto"/>
              <w:rPr>
                <w:szCs w:val="24"/>
              </w:rPr>
            </w:pPr>
            <w:r w:rsidRPr="0026764A">
              <w:rPr>
                <w:szCs w:val="24"/>
              </w:rPr>
              <w:t>15.40 – 16.25</w:t>
            </w:r>
          </w:p>
        </w:tc>
        <w:tc>
          <w:tcPr>
            <w:tcW w:w="1560" w:type="dxa"/>
          </w:tcPr>
          <w:p w:rsidR="00D90EFC" w:rsidRPr="0026764A" w:rsidRDefault="00D90EFC" w:rsidP="00E657CB">
            <w:pPr>
              <w:spacing w:line="480" w:lineRule="auto"/>
              <w:rPr>
                <w:szCs w:val="24"/>
              </w:rPr>
            </w:pPr>
            <w:r w:rsidRPr="0026764A">
              <w:rPr>
                <w:szCs w:val="24"/>
              </w:rPr>
              <w:t>9 kab.</w:t>
            </w:r>
          </w:p>
        </w:tc>
      </w:tr>
    </w:tbl>
    <w:p w:rsidR="00D90EFC" w:rsidRPr="00FA290B" w:rsidRDefault="00D90EFC" w:rsidP="00D90EFC">
      <w:pPr>
        <w:rPr>
          <w:szCs w:val="24"/>
        </w:rPr>
      </w:pPr>
    </w:p>
    <w:p w:rsidR="00D90EFC" w:rsidRDefault="00D90EFC" w:rsidP="00D90EFC">
      <w:pPr>
        <w:rPr>
          <w:lang w:val="en-US"/>
        </w:rPr>
      </w:pPr>
      <w:bookmarkStart w:id="0" w:name="_GoBack"/>
      <w:bookmarkEnd w:id="0"/>
    </w:p>
    <w:p w:rsidR="00D90EFC" w:rsidRPr="00D36BA6" w:rsidRDefault="00D90EFC" w:rsidP="00906B4A">
      <w:pPr>
        <w:spacing w:after="0" w:line="240" w:lineRule="auto"/>
        <w:rPr>
          <w:rFonts w:eastAsia="Times New Roman"/>
          <w:b/>
          <w:bCs/>
          <w:szCs w:val="24"/>
          <w:lang w:eastAsia="lt-LT"/>
        </w:rPr>
      </w:pPr>
    </w:p>
    <w:p w:rsidR="00906B4A" w:rsidRDefault="00906B4A" w:rsidP="00906B4A">
      <w:pPr>
        <w:jc w:val="center"/>
      </w:pPr>
      <w:r>
        <w:t>___________________________________________________</w:t>
      </w:r>
    </w:p>
    <w:sectPr w:rsidR="00906B4A" w:rsidSect="00E57E34">
      <w:headerReference w:type="default" r:id="rId30"/>
      <w:pgSz w:w="16838" w:h="11906" w:orient="landscape"/>
      <w:pgMar w:top="1134" w:right="567" w:bottom="567"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E26" w:rsidRDefault="00105E26" w:rsidP="00CA7549">
      <w:pPr>
        <w:spacing w:after="0" w:line="240" w:lineRule="auto"/>
      </w:pPr>
      <w:r>
        <w:separator/>
      </w:r>
    </w:p>
  </w:endnote>
  <w:endnote w:type="continuationSeparator" w:id="0">
    <w:p w:rsidR="00105E26" w:rsidRDefault="00105E26" w:rsidP="00CA7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E26" w:rsidRDefault="00105E26" w:rsidP="00CA7549">
      <w:pPr>
        <w:spacing w:after="0" w:line="240" w:lineRule="auto"/>
      </w:pPr>
      <w:r>
        <w:separator/>
      </w:r>
    </w:p>
  </w:footnote>
  <w:footnote w:type="continuationSeparator" w:id="0">
    <w:p w:rsidR="00105E26" w:rsidRDefault="00105E26" w:rsidP="00CA75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7149303"/>
      <w:docPartObj>
        <w:docPartGallery w:val="Page Numbers (Top of Page)"/>
        <w:docPartUnique/>
      </w:docPartObj>
    </w:sdtPr>
    <w:sdtEndPr>
      <w:rPr>
        <w:noProof/>
      </w:rPr>
    </w:sdtEndPr>
    <w:sdtContent>
      <w:p w:rsidR="003D4484" w:rsidRDefault="00981BF9">
        <w:pPr>
          <w:pStyle w:val="Header"/>
          <w:jc w:val="center"/>
        </w:pPr>
        <w:r>
          <w:fldChar w:fldCharType="begin"/>
        </w:r>
        <w:r w:rsidR="003D4484">
          <w:instrText xml:space="preserve"> PAGE   \* MERGEFORMAT </w:instrText>
        </w:r>
        <w:r>
          <w:fldChar w:fldCharType="separate"/>
        </w:r>
        <w:r w:rsidR="004A1E20">
          <w:rPr>
            <w:noProof/>
          </w:rPr>
          <w:t>41</w:t>
        </w:r>
        <w:r>
          <w:rPr>
            <w:noProof/>
          </w:rPr>
          <w:fldChar w:fldCharType="end"/>
        </w:r>
      </w:p>
    </w:sdtContent>
  </w:sdt>
  <w:p w:rsidR="003D4484" w:rsidRDefault="003D44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2D1"/>
    <w:multiLevelType w:val="hybridMultilevel"/>
    <w:tmpl w:val="632AB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B7170"/>
    <w:multiLevelType w:val="hybridMultilevel"/>
    <w:tmpl w:val="996E81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1B644F9"/>
    <w:multiLevelType w:val="multilevel"/>
    <w:tmpl w:val="7DD61B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921ADB"/>
    <w:multiLevelType w:val="hybridMultilevel"/>
    <w:tmpl w:val="576647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5030403"/>
    <w:multiLevelType w:val="hybridMultilevel"/>
    <w:tmpl w:val="D9B0CA62"/>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5">
    <w:nsid w:val="0BD0599A"/>
    <w:multiLevelType w:val="hybridMultilevel"/>
    <w:tmpl w:val="621E6D5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0664F2F"/>
    <w:multiLevelType w:val="hybridMultilevel"/>
    <w:tmpl w:val="5260870A"/>
    <w:lvl w:ilvl="0" w:tplc="0427000B">
      <w:start w:val="1"/>
      <w:numFmt w:val="bullet"/>
      <w:lvlText w:val=""/>
      <w:lvlJc w:val="left"/>
      <w:pPr>
        <w:ind w:left="981" w:hanging="360"/>
      </w:pPr>
      <w:rPr>
        <w:rFonts w:ascii="Wingdings" w:hAnsi="Wingdings" w:hint="default"/>
      </w:rPr>
    </w:lvl>
    <w:lvl w:ilvl="1" w:tplc="04270003" w:tentative="1">
      <w:start w:val="1"/>
      <w:numFmt w:val="bullet"/>
      <w:lvlText w:val="o"/>
      <w:lvlJc w:val="left"/>
      <w:pPr>
        <w:ind w:left="1701" w:hanging="360"/>
      </w:pPr>
      <w:rPr>
        <w:rFonts w:ascii="Courier New" w:hAnsi="Courier New" w:cs="Courier New" w:hint="default"/>
      </w:rPr>
    </w:lvl>
    <w:lvl w:ilvl="2" w:tplc="04270005" w:tentative="1">
      <w:start w:val="1"/>
      <w:numFmt w:val="bullet"/>
      <w:lvlText w:val=""/>
      <w:lvlJc w:val="left"/>
      <w:pPr>
        <w:ind w:left="2421" w:hanging="360"/>
      </w:pPr>
      <w:rPr>
        <w:rFonts w:ascii="Wingdings" w:hAnsi="Wingdings" w:hint="default"/>
      </w:rPr>
    </w:lvl>
    <w:lvl w:ilvl="3" w:tplc="04270001" w:tentative="1">
      <w:start w:val="1"/>
      <w:numFmt w:val="bullet"/>
      <w:lvlText w:val=""/>
      <w:lvlJc w:val="left"/>
      <w:pPr>
        <w:ind w:left="3141" w:hanging="360"/>
      </w:pPr>
      <w:rPr>
        <w:rFonts w:ascii="Symbol" w:hAnsi="Symbol" w:hint="default"/>
      </w:rPr>
    </w:lvl>
    <w:lvl w:ilvl="4" w:tplc="04270003" w:tentative="1">
      <w:start w:val="1"/>
      <w:numFmt w:val="bullet"/>
      <w:lvlText w:val="o"/>
      <w:lvlJc w:val="left"/>
      <w:pPr>
        <w:ind w:left="3861" w:hanging="360"/>
      </w:pPr>
      <w:rPr>
        <w:rFonts w:ascii="Courier New" w:hAnsi="Courier New" w:cs="Courier New" w:hint="default"/>
      </w:rPr>
    </w:lvl>
    <w:lvl w:ilvl="5" w:tplc="04270005" w:tentative="1">
      <w:start w:val="1"/>
      <w:numFmt w:val="bullet"/>
      <w:lvlText w:val=""/>
      <w:lvlJc w:val="left"/>
      <w:pPr>
        <w:ind w:left="4581" w:hanging="360"/>
      </w:pPr>
      <w:rPr>
        <w:rFonts w:ascii="Wingdings" w:hAnsi="Wingdings" w:hint="default"/>
      </w:rPr>
    </w:lvl>
    <w:lvl w:ilvl="6" w:tplc="04270001" w:tentative="1">
      <w:start w:val="1"/>
      <w:numFmt w:val="bullet"/>
      <w:lvlText w:val=""/>
      <w:lvlJc w:val="left"/>
      <w:pPr>
        <w:ind w:left="5301" w:hanging="360"/>
      </w:pPr>
      <w:rPr>
        <w:rFonts w:ascii="Symbol" w:hAnsi="Symbol" w:hint="default"/>
      </w:rPr>
    </w:lvl>
    <w:lvl w:ilvl="7" w:tplc="04270003" w:tentative="1">
      <w:start w:val="1"/>
      <w:numFmt w:val="bullet"/>
      <w:lvlText w:val="o"/>
      <w:lvlJc w:val="left"/>
      <w:pPr>
        <w:ind w:left="6021" w:hanging="360"/>
      </w:pPr>
      <w:rPr>
        <w:rFonts w:ascii="Courier New" w:hAnsi="Courier New" w:cs="Courier New" w:hint="default"/>
      </w:rPr>
    </w:lvl>
    <w:lvl w:ilvl="8" w:tplc="04270005" w:tentative="1">
      <w:start w:val="1"/>
      <w:numFmt w:val="bullet"/>
      <w:lvlText w:val=""/>
      <w:lvlJc w:val="left"/>
      <w:pPr>
        <w:ind w:left="6741" w:hanging="360"/>
      </w:pPr>
      <w:rPr>
        <w:rFonts w:ascii="Wingdings" w:hAnsi="Wingdings" w:hint="default"/>
      </w:rPr>
    </w:lvl>
  </w:abstractNum>
  <w:abstractNum w:abstractNumId="7">
    <w:nsid w:val="1792731A"/>
    <w:multiLevelType w:val="hybridMultilevel"/>
    <w:tmpl w:val="01AA49E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675D01"/>
    <w:multiLevelType w:val="hybridMultilevel"/>
    <w:tmpl w:val="A0C4306E"/>
    <w:lvl w:ilvl="0" w:tplc="3C9698F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C854BF3"/>
    <w:multiLevelType w:val="hybridMultilevel"/>
    <w:tmpl w:val="C5C00A3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23897E23"/>
    <w:multiLevelType w:val="hybridMultilevel"/>
    <w:tmpl w:val="C1F08B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263C0F5A"/>
    <w:multiLevelType w:val="hybridMultilevel"/>
    <w:tmpl w:val="518824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279D5F2A"/>
    <w:multiLevelType w:val="hybridMultilevel"/>
    <w:tmpl w:val="3B32818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9432A6A"/>
    <w:multiLevelType w:val="hybridMultilevel"/>
    <w:tmpl w:val="9BACB5E6"/>
    <w:lvl w:ilvl="0" w:tplc="0409000F">
      <w:start w:val="1"/>
      <w:numFmt w:val="decimal"/>
      <w:lvlText w:val="%1."/>
      <w:lvlJc w:val="left"/>
      <w:pPr>
        <w:ind w:left="10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B661EF"/>
    <w:multiLevelType w:val="hybridMultilevel"/>
    <w:tmpl w:val="4F90BF50"/>
    <w:lvl w:ilvl="0" w:tplc="04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388A4CFA"/>
    <w:multiLevelType w:val="hybridMultilevel"/>
    <w:tmpl w:val="B6F465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392A3504"/>
    <w:multiLevelType w:val="hybridMultilevel"/>
    <w:tmpl w:val="C5D062F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3946661C"/>
    <w:multiLevelType w:val="hybridMultilevel"/>
    <w:tmpl w:val="6B3C60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B77741E"/>
    <w:multiLevelType w:val="hybridMultilevel"/>
    <w:tmpl w:val="5FB635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CA70F00"/>
    <w:multiLevelType w:val="hybridMultilevel"/>
    <w:tmpl w:val="6450AE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40221AED"/>
    <w:multiLevelType w:val="hybridMultilevel"/>
    <w:tmpl w:val="5C2688E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D034A2"/>
    <w:multiLevelType w:val="hybridMultilevel"/>
    <w:tmpl w:val="B7A23E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47D900F9"/>
    <w:multiLevelType w:val="hybridMultilevel"/>
    <w:tmpl w:val="01A0D2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4B287DDF"/>
    <w:multiLevelType w:val="hybridMultilevel"/>
    <w:tmpl w:val="6D18C1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4BCF05FC"/>
    <w:multiLevelType w:val="hybridMultilevel"/>
    <w:tmpl w:val="A0F449A0"/>
    <w:lvl w:ilvl="0" w:tplc="04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nsid w:val="4BDD1C92"/>
    <w:multiLevelType w:val="hybridMultilevel"/>
    <w:tmpl w:val="B6CE7DA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4BF82781"/>
    <w:multiLevelType w:val="hybridMultilevel"/>
    <w:tmpl w:val="4FE2DF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4C6918A3"/>
    <w:multiLevelType w:val="hybridMultilevel"/>
    <w:tmpl w:val="A0403904"/>
    <w:lvl w:ilvl="0" w:tplc="0427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D8476D6"/>
    <w:multiLevelType w:val="hybridMultilevel"/>
    <w:tmpl w:val="E64C94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50A45E60"/>
    <w:multiLevelType w:val="hybridMultilevel"/>
    <w:tmpl w:val="76C0009C"/>
    <w:lvl w:ilvl="0" w:tplc="0409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52A24A43"/>
    <w:multiLevelType w:val="hybridMultilevel"/>
    <w:tmpl w:val="6610CD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58B85F2B"/>
    <w:multiLevelType w:val="hybridMultilevel"/>
    <w:tmpl w:val="BFD4BECE"/>
    <w:lvl w:ilvl="0" w:tplc="08090001">
      <w:start w:val="1"/>
      <w:numFmt w:val="bullet"/>
      <w:lvlText w:val=""/>
      <w:lvlJc w:val="left"/>
      <w:pPr>
        <w:ind w:left="774" w:hanging="360"/>
      </w:pPr>
      <w:rPr>
        <w:rFonts w:ascii="Symbol" w:hAnsi="Symbol" w:hint="default"/>
      </w:rPr>
    </w:lvl>
    <w:lvl w:ilvl="1" w:tplc="04270019" w:tentative="1">
      <w:start w:val="1"/>
      <w:numFmt w:val="lowerLetter"/>
      <w:lvlText w:val="%2."/>
      <w:lvlJc w:val="left"/>
      <w:pPr>
        <w:ind w:left="1494" w:hanging="360"/>
      </w:pPr>
    </w:lvl>
    <w:lvl w:ilvl="2" w:tplc="0427001B" w:tentative="1">
      <w:start w:val="1"/>
      <w:numFmt w:val="lowerRoman"/>
      <w:lvlText w:val="%3."/>
      <w:lvlJc w:val="right"/>
      <w:pPr>
        <w:ind w:left="2214" w:hanging="180"/>
      </w:pPr>
    </w:lvl>
    <w:lvl w:ilvl="3" w:tplc="0427000F" w:tentative="1">
      <w:start w:val="1"/>
      <w:numFmt w:val="decimal"/>
      <w:lvlText w:val="%4."/>
      <w:lvlJc w:val="left"/>
      <w:pPr>
        <w:ind w:left="2934" w:hanging="360"/>
      </w:pPr>
    </w:lvl>
    <w:lvl w:ilvl="4" w:tplc="04270019" w:tentative="1">
      <w:start w:val="1"/>
      <w:numFmt w:val="lowerLetter"/>
      <w:lvlText w:val="%5."/>
      <w:lvlJc w:val="left"/>
      <w:pPr>
        <w:ind w:left="3654" w:hanging="360"/>
      </w:pPr>
    </w:lvl>
    <w:lvl w:ilvl="5" w:tplc="0427001B" w:tentative="1">
      <w:start w:val="1"/>
      <w:numFmt w:val="lowerRoman"/>
      <w:lvlText w:val="%6."/>
      <w:lvlJc w:val="right"/>
      <w:pPr>
        <w:ind w:left="4374" w:hanging="180"/>
      </w:pPr>
    </w:lvl>
    <w:lvl w:ilvl="6" w:tplc="0427000F" w:tentative="1">
      <w:start w:val="1"/>
      <w:numFmt w:val="decimal"/>
      <w:lvlText w:val="%7."/>
      <w:lvlJc w:val="left"/>
      <w:pPr>
        <w:ind w:left="5094" w:hanging="360"/>
      </w:pPr>
    </w:lvl>
    <w:lvl w:ilvl="7" w:tplc="04270019" w:tentative="1">
      <w:start w:val="1"/>
      <w:numFmt w:val="lowerLetter"/>
      <w:lvlText w:val="%8."/>
      <w:lvlJc w:val="left"/>
      <w:pPr>
        <w:ind w:left="5814" w:hanging="360"/>
      </w:pPr>
    </w:lvl>
    <w:lvl w:ilvl="8" w:tplc="0427001B" w:tentative="1">
      <w:start w:val="1"/>
      <w:numFmt w:val="lowerRoman"/>
      <w:lvlText w:val="%9."/>
      <w:lvlJc w:val="right"/>
      <w:pPr>
        <w:ind w:left="6534" w:hanging="180"/>
      </w:pPr>
    </w:lvl>
  </w:abstractNum>
  <w:abstractNum w:abstractNumId="32">
    <w:nsid w:val="62214996"/>
    <w:multiLevelType w:val="hybridMultilevel"/>
    <w:tmpl w:val="E3D8524C"/>
    <w:lvl w:ilvl="0" w:tplc="0409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67463F1E"/>
    <w:multiLevelType w:val="hybridMultilevel"/>
    <w:tmpl w:val="B2AADA14"/>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4">
    <w:nsid w:val="68990616"/>
    <w:multiLevelType w:val="hybridMultilevel"/>
    <w:tmpl w:val="65B68D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6BA60859"/>
    <w:multiLevelType w:val="hybridMultilevel"/>
    <w:tmpl w:val="C504D06E"/>
    <w:lvl w:ilvl="0" w:tplc="0427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F43304C"/>
    <w:multiLevelType w:val="hybridMultilevel"/>
    <w:tmpl w:val="04B04F52"/>
    <w:lvl w:ilvl="0" w:tplc="AF68BE3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70872E1E"/>
    <w:multiLevelType w:val="hybridMultilevel"/>
    <w:tmpl w:val="D1DEC31E"/>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3EB611F"/>
    <w:multiLevelType w:val="hybridMultilevel"/>
    <w:tmpl w:val="50FEAEB6"/>
    <w:lvl w:ilvl="0" w:tplc="0427000F">
      <w:start w:val="1"/>
      <w:numFmt w:val="decimal"/>
      <w:lvlText w:val="%1."/>
      <w:lvlJc w:val="left"/>
      <w:pPr>
        <w:ind w:left="924" w:hanging="360"/>
      </w:pPr>
    </w:lvl>
    <w:lvl w:ilvl="1" w:tplc="04270019" w:tentative="1">
      <w:start w:val="1"/>
      <w:numFmt w:val="lowerLetter"/>
      <w:lvlText w:val="%2."/>
      <w:lvlJc w:val="left"/>
      <w:pPr>
        <w:ind w:left="1644" w:hanging="360"/>
      </w:pPr>
    </w:lvl>
    <w:lvl w:ilvl="2" w:tplc="0427001B" w:tentative="1">
      <w:start w:val="1"/>
      <w:numFmt w:val="lowerRoman"/>
      <w:lvlText w:val="%3."/>
      <w:lvlJc w:val="right"/>
      <w:pPr>
        <w:ind w:left="2364" w:hanging="180"/>
      </w:pPr>
    </w:lvl>
    <w:lvl w:ilvl="3" w:tplc="0427000F" w:tentative="1">
      <w:start w:val="1"/>
      <w:numFmt w:val="decimal"/>
      <w:lvlText w:val="%4."/>
      <w:lvlJc w:val="left"/>
      <w:pPr>
        <w:ind w:left="3084" w:hanging="360"/>
      </w:pPr>
    </w:lvl>
    <w:lvl w:ilvl="4" w:tplc="04270019" w:tentative="1">
      <w:start w:val="1"/>
      <w:numFmt w:val="lowerLetter"/>
      <w:lvlText w:val="%5."/>
      <w:lvlJc w:val="left"/>
      <w:pPr>
        <w:ind w:left="3804" w:hanging="360"/>
      </w:pPr>
    </w:lvl>
    <w:lvl w:ilvl="5" w:tplc="0427001B" w:tentative="1">
      <w:start w:val="1"/>
      <w:numFmt w:val="lowerRoman"/>
      <w:lvlText w:val="%6."/>
      <w:lvlJc w:val="right"/>
      <w:pPr>
        <w:ind w:left="4524" w:hanging="180"/>
      </w:pPr>
    </w:lvl>
    <w:lvl w:ilvl="6" w:tplc="0427000F" w:tentative="1">
      <w:start w:val="1"/>
      <w:numFmt w:val="decimal"/>
      <w:lvlText w:val="%7."/>
      <w:lvlJc w:val="left"/>
      <w:pPr>
        <w:ind w:left="5244" w:hanging="360"/>
      </w:pPr>
    </w:lvl>
    <w:lvl w:ilvl="7" w:tplc="04270019" w:tentative="1">
      <w:start w:val="1"/>
      <w:numFmt w:val="lowerLetter"/>
      <w:lvlText w:val="%8."/>
      <w:lvlJc w:val="left"/>
      <w:pPr>
        <w:ind w:left="5964" w:hanging="360"/>
      </w:pPr>
    </w:lvl>
    <w:lvl w:ilvl="8" w:tplc="0427001B" w:tentative="1">
      <w:start w:val="1"/>
      <w:numFmt w:val="lowerRoman"/>
      <w:lvlText w:val="%9."/>
      <w:lvlJc w:val="right"/>
      <w:pPr>
        <w:ind w:left="6684" w:hanging="180"/>
      </w:pPr>
    </w:lvl>
  </w:abstractNum>
  <w:abstractNum w:abstractNumId="39">
    <w:nsid w:val="76334514"/>
    <w:multiLevelType w:val="hybridMultilevel"/>
    <w:tmpl w:val="632AB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8B0EF5"/>
    <w:multiLevelType w:val="hybridMultilevel"/>
    <w:tmpl w:val="1CD0AAE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nsid w:val="7C48379F"/>
    <w:multiLevelType w:val="multilevel"/>
    <w:tmpl w:val="2112121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nsid w:val="7D6F64E0"/>
    <w:multiLevelType w:val="hybridMultilevel"/>
    <w:tmpl w:val="5B4E311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nsid w:val="7DFB4CD7"/>
    <w:multiLevelType w:val="hybridMultilevel"/>
    <w:tmpl w:val="22B02C9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3"/>
  </w:num>
  <w:num w:numId="4">
    <w:abstractNumId w:val="1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1"/>
  </w:num>
  <w:num w:numId="9">
    <w:abstractNumId w:val="4"/>
  </w:num>
  <w:num w:numId="10">
    <w:abstractNumId w:val="38"/>
  </w:num>
  <w:num w:numId="11">
    <w:abstractNumId w:val="13"/>
  </w:num>
  <w:num w:numId="12">
    <w:abstractNumId w:val="1"/>
  </w:num>
  <w:num w:numId="13">
    <w:abstractNumId w:val="21"/>
  </w:num>
  <w:num w:numId="14">
    <w:abstractNumId w:val="29"/>
  </w:num>
  <w:num w:numId="15">
    <w:abstractNumId w:val="32"/>
  </w:num>
  <w:num w:numId="16">
    <w:abstractNumId w:val="3"/>
  </w:num>
  <w:num w:numId="17">
    <w:abstractNumId w:val="26"/>
  </w:num>
  <w:num w:numId="18">
    <w:abstractNumId w:val="11"/>
  </w:num>
  <w:num w:numId="19">
    <w:abstractNumId w:val="14"/>
  </w:num>
  <w:num w:numId="20">
    <w:abstractNumId w:val="37"/>
  </w:num>
  <w:num w:numId="21">
    <w:abstractNumId w:val="7"/>
  </w:num>
  <w:num w:numId="22">
    <w:abstractNumId w:val="24"/>
  </w:num>
  <w:num w:numId="23">
    <w:abstractNumId w:val="20"/>
  </w:num>
  <w:num w:numId="24">
    <w:abstractNumId w:val="22"/>
  </w:num>
  <w:num w:numId="25">
    <w:abstractNumId w:val="19"/>
  </w:num>
  <w:num w:numId="26">
    <w:abstractNumId w:val="25"/>
  </w:num>
  <w:num w:numId="27">
    <w:abstractNumId w:val="30"/>
  </w:num>
  <w:num w:numId="28">
    <w:abstractNumId w:val="6"/>
  </w:num>
  <w:num w:numId="29">
    <w:abstractNumId w:val="9"/>
  </w:num>
  <w:num w:numId="30">
    <w:abstractNumId w:val="5"/>
  </w:num>
  <w:num w:numId="31">
    <w:abstractNumId w:val="43"/>
  </w:num>
  <w:num w:numId="32">
    <w:abstractNumId w:val="40"/>
  </w:num>
  <w:num w:numId="33">
    <w:abstractNumId w:val="39"/>
  </w:num>
  <w:num w:numId="34">
    <w:abstractNumId w:val="0"/>
  </w:num>
  <w:num w:numId="35">
    <w:abstractNumId w:val="28"/>
  </w:num>
  <w:num w:numId="36">
    <w:abstractNumId w:val="27"/>
  </w:num>
  <w:num w:numId="37">
    <w:abstractNumId w:val="17"/>
  </w:num>
  <w:num w:numId="38">
    <w:abstractNumId w:val="16"/>
  </w:num>
  <w:num w:numId="39">
    <w:abstractNumId w:val="2"/>
  </w:num>
  <w:num w:numId="40">
    <w:abstractNumId w:val="10"/>
  </w:num>
  <w:num w:numId="41">
    <w:abstractNumId w:val="35"/>
  </w:num>
  <w:num w:numId="42">
    <w:abstractNumId w:val="12"/>
  </w:num>
  <w:num w:numId="43">
    <w:abstractNumId w:val="42"/>
  </w:num>
  <w:num w:numId="44">
    <w:abstractNumId w:val="18"/>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rsids>
    <w:rsidRoot w:val="00906B4A"/>
    <w:rsid w:val="00105E26"/>
    <w:rsid w:val="00132F81"/>
    <w:rsid w:val="002D1853"/>
    <w:rsid w:val="002E20F7"/>
    <w:rsid w:val="003A4349"/>
    <w:rsid w:val="003D26AC"/>
    <w:rsid w:val="003D4484"/>
    <w:rsid w:val="003E1981"/>
    <w:rsid w:val="004A1E20"/>
    <w:rsid w:val="00823022"/>
    <w:rsid w:val="00890345"/>
    <w:rsid w:val="00906B4A"/>
    <w:rsid w:val="00972B1C"/>
    <w:rsid w:val="00981BF9"/>
    <w:rsid w:val="00A73CBA"/>
    <w:rsid w:val="00B06732"/>
    <w:rsid w:val="00B41896"/>
    <w:rsid w:val="00B80D13"/>
    <w:rsid w:val="00CA7549"/>
    <w:rsid w:val="00D90EFC"/>
    <w:rsid w:val="00E3287F"/>
    <w:rsid w:val="00E57E34"/>
    <w:rsid w:val="00F8180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4A"/>
  </w:style>
  <w:style w:type="paragraph" w:styleId="Heading1">
    <w:name w:val="heading 1"/>
    <w:basedOn w:val="Normal"/>
    <w:next w:val="Normal"/>
    <w:link w:val="Heading1Char"/>
    <w:qFormat/>
    <w:rsid w:val="00906B4A"/>
    <w:pPr>
      <w:keepNext/>
      <w:spacing w:after="0" w:line="240" w:lineRule="auto"/>
      <w:outlineLvl w:val="0"/>
    </w:pPr>
    <w:rPr>
      <w:rFonts w:eastAsia="Times New Roman" w:cs="Times New Roman"/>
      <w:sz w:val="40"/>
      <w:szCs w:val="24"/>
      <w:lang w:eastAsia="ru-RU"/>
    </w:rPr>
  </w:style>
  <w:style w:type="paragraph" w:styleId="Heading3">
    <w:name w:val="heading 3"/>
    <w:basedOn w:val="Normal"/>
    <w:next w:val="Normal"/>
    <w:link w:val="Heading3Char"/>
    <w:uiPriority w:val="9"/>
    <w:semiHidden/>
    <w:unhideWhenUsed/>
    <w:qFormat/>
    <w:rsid w:val="00906B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B4A"/>
    <w:rPr>
      <w:rFonts w:eastAsia="Times New Roman" w:cs="Times New Roman"/>
      <w:sz w:val="40"/>
      <w:szCs w:val="24"/>
      <w:lang w:eastAsia="ru-RU"/>
    </w:rPr>
  </w:style>
  <w:style w:type="character" w:customStyle="1" w:styleId="Heading3Char">
    <w:name w:val="Heading 3 Char"/>
    <w:basedOn w:val="DefaultParagraphFont"/>
    <w:link w:val="Heading3"/>
    <w:uiPriority w:val="9"/>
    <w:semiHidden/>
    <w:rsid w:val="00906B4A"/>
    <w:rPr>
      <w:rFonts w:asciiTheme="majorHAnsi" w:eastAsiaTheme="majorEastAsia" w:hAnsiTheme="majorHAnsi" w:cstheme="majorBidi"/>
      <w:b/>
      <w:bCs/>
      <w:color w:val="4F81BD" w:themeColor="accent1"/>
    </w:rPr>
  </w:style>
  <w:style w:type="paragraph" w:customStyle="1" w:styleId="Standard">
    <w:name w:val="Standard"/>
    <w:rsid w:val="00906B4A"/>
    <w:pPr>
      <w:suppressAutoHyphens/>
      <w:autoSpaceDN w:val="0"/>
      <w:spacing w:after="0" w:line="240" w:lineRule="auto"/>
    </w:pPr>
    <w:rPr>
      <w:rFonts w:eastAsia="SimSun" w:cs="Mangal"/>
      <w:kern w:val="3"/>
      <w:szCs w:val="24"/>
      <w:lang w:eastAsia="zh-CN" w:bidi="hi-IN"/>
    </w:rPr>
  </w:style>
  <w:style w:type="paragraph" w:styleId="ListParagraph">
    <w:name w:val="List Paragraph"/>
    <w:basedOn w:val="Normal"/>
    <w:qFormat/>
    <w:rsid w:val="00906B4A"/>
    <w:pPr>
      <w:pBdr>
        <w:top w:val="none" w:sz="0" w:space="0" w:color="000000"/>
        <w:left w:val="none" w:sz="0" w:space="0" w:color="000000"/>
        <w:bottom w:val="none" w:sz="0" w:space="0" w:color="000000"/>
        <w:right w:val="none" w:sz="0" w:space="0" w:color="000000"/>
        <w:between w:val="none" w:sz="0" w:space="0" w:color="000000"/>
      </w:pBdr>
      <w:ind w:left="720"/>
      <w:contextualSpacing/>
    </w:pPr>
    <w:rPr>
      <w:rFonts w:ascii="Calibri" w:eastAsia="Calibri" w:hAnsi="Calibri" w:cs="Times New Roman"/>
      <w:sz w:val="22"/>
      <w:lang w:eastAsia="zh-CN"/>
    </w:rPr>
  </w:style>
  <w:style w:type="paragraph" w:styleId="BalloonText">
    <w:name w:val="Balloon Text"/>
    <w:basedOn w:val="Normal"/>
    <w:link w:val="BalloonTextChar"/>
    <w:uiPriority w:val="99"/>
    <w:semiHidden/>
    <w:unhideWhenUsed/>
    <w:rsid w:val="00906B4A"/>
    <w:pPr>
      <w:spacing w:after="0" w:line="240" w:lineRule="auto"/>
    </w:pPr>
    <w:rPr>
      <w:rFonts w:ascii="Tahoma" w:eastAsia="Times New Roman" w:hAnsi="Tahoma" w:cs="Tahoma"/>
      <w:sz w:val="16"/>
      <w:szCs w:val="16"/>
      <w:lang w:eastAsia="lt-LT"/>
    </w:rPr>
  </w:style>
  <w:style w:type="character" w:customStyle="1" w:styleId="BalloonTextChar">
    <w:name w:val="Balloon Text Char"/>
    <w:basedOn w:val="DefaultParagraphFont"/>
    <w:link w:val="BalloonText"/>
    <w:uiPriority w:val="99"/>
    <w:semiHidden/>
    <w:rsid w:val="00906B4A"/>
    <w:rPr>
      <w:rFonts w:ascii="Tahoma" w:eastAsia="Times New Roman" w:hAnsi="Tahoma" w:cs="Tahoma"/>
      <w:sz w:val="16"/>
      <w:szCs w:val="16"/>
      <w:lang w:eastAsia="lt-LT"/>
    </w:rPr>
  </w:style>
  <w:style w:type="paragraph" w:styleId="NormalWeb">
    <w:name w:val="Normal (Web)"/>
    <w:basedOn w:val="Normal"/>
    <w:unhideWhenUsed/>
    <w:rsid w:val="00906B4A"/>
    <w:pPr>
      <w:spacing w:before="100" w:beforeAutospacing="1" w:after="100" w:afterAutospacing="1" w:line="240" w:lineRule="auto"/>
    </w:pPr>
    <w:rPr>
      <w:rFonts w:eastAsia="Times New Roman" w:cs="Times New Roman"/>
      <w:szCs w:val="24"/>
      <w:lang w:eastAsia="lt-LT"/>
    </w:rPr>
  </w:style>
  <w:style w:type="character" w:styleId="Strong">
    <w:name w:val="Strong"/>
    <w:basedOn w:val="DefaultParagraphFont"/>
    <w:qFormat/>
    <w:rsid w:val="00906B4A"/>
    <w:rPr>
      <w:b/>
      <w:bCs/>
    </w:rPr>
  </w:style>
  <w:style w:type="paragraph" w:styleId="TOAHeading">
    <w:name w:val="toa heading"/>
    <w:basedOn w:val="Normal"/>
    <w:next w:val="Normal"/>
    <w:semiHidden/>
    <w:unhideWhenUsed/>
    <w:rsid w:val="00906B4A"/>
    <w:pPr>
      <w:spacing w:before="120" w:after="0" w:line="240" w:lineRule="auto"/>
    </w:pPr>
    <w:rPr>
      <w:rFonts w:ascii="Arial" w:eastAsia="Times New Roman" w:hAnsi="Arial" w:cs="Arial"/>
      <w:b/>
      <w:bCs/>
      <w:szCs w:val="24"/>
    </w:rPr>
  </w:style>
  <w:style w:type="paragraph" w:styleId="NoSpacing">
    <w:name w:val="No Spacing"/>
    <w:uiPriority w:val="1"/>
    <w:qFormat/>
    <w:rsid w:val="00906B4A"/>
    <w:pPr>
      <w:spacing w:after="0" w:line="240" w:lineRule="auto"/>
    </w:pPr>
    <w:rPr>
      <w:rFonts w:ascii="Calibri" w:eastAsia="Calibri" w:hAnsi="Calibri" w:cs="Times New Roman"/>
      <w:sz w:val="22"/>
      <w:lang w:val="en-US"/>
    </w:rPr>
  </w:style>
  <w:style w:type="paragraph" w:styleId="BodyText">
    <w:name w:val="Body Text"/>
    <w:basedOn w:val="Normal"/>
    <w:link w:val="BodyTextChar"/>
    <w:rsid w:val="00906B4A"/>
    <w:pPr>
      <w:spacing w:after="0" w:line="240" w:lineRule="auto"/>
      <w:jc w:val="both"/>
    </w:pPr>
    <w:rPr>
      <w:rFonts w:eastAsia="Times New Roman" w:cs="Times New Roman"/>
      <w:color w:val="000000"/>
      <w:szCs w:val="14"/>
      <w:lang w:eastAsia="lt-LT"/>
    </w:rPr>
  </w:style>
  <w:style w:type="character" w:customStyle="1" w:styleId="BodyTextChar">
    <w:name w:val="Body Text Char"/>
    <w:basedOn w:val="DefaultParagraphFont"/>
    <w:link w:val="BodyText"/>
    <w:rsid w:val="00906B4A"/>
    <w:rPr>
      <w:rFonts w:eastAsia="Times New Roman" w:cs="Times New Roman"/>
      <w:color w:val="000000"/>
      <w:szCs w:val="14"/>
      <w:lang w:eastAsia="lt-LT"/>
    </w:rPr>
  </w:style>
  <w:style w:type="character" w:customStyle="1" w:styleId="st1">
    <w:name w:val="st1"/>
    <w:basedOn w:val="DefaultParagraphFont"/>
    <w:rsid w:val="00906B4A"/>
  </w:style>
  <w:style w:type="character" w:styleId="Emphasis">
    <w:name w:val="Emphasis"/>
    <w:uiPriority w:val="20"/>
    <w:qFormat/>
    <w:rsid w:val="00906B4A"/>
    <w:rPr>
      <w:b/>
      <w:bCs/>
      <w:i w:val="0"/>
      <w:iCs w:val="0"/>
    </w:rPr>
  </w:style>
  <w:style w:type="character" w:styleId="CommentReference">
    <w:name w:val="annotation reference"/>
    <w:rsid w:val="00906B4A"/>
    <w:rPr>
      <w:sz w:val="16"/>
      <w:szCs w:val="16"/>
    </w:rPr>
  </w:style>
  <w:style w:type="paragraph" w:styleId="CommentText">
    <w:name w:val="annotation text"/>
    <w:basedOn w:val="Normal"/>
    <w:link w:val="CommentTextChar"/>
    <w:rsid w:val="00906B4A"/>
    <w:pPr>
      <w:spacing w:after="0" w:line="240" w:lineRule="auto"/>
    </w:pPr>
    <w:rPr>
      <w:rFonts w:eastAsia="Times New Roman" w:cs="Times New Roman"/>
      <w:sz w:val="20"/>
      <w:szCs w:val="20"/>
      <w:lang w:val="ru-RU" w:eastAsia="ru-RU"/>
    </w:rPr>
  </w:style>
  <w:style w:type="character" w:customStyle="1" w:styleId="CommentTextChar">
    <w:name w:val="Comment Text Char"/>
    <w:basedOn w:val="DefaultParagraphFont"/>
    <w:link w:val="CommentText"/>
    <w:rsid w:val="00906B4A"/>
    <w:rPr>
      <w:rFonts w:eastAsia="Times New Roman" w:cs="Times New Roman"/>
      <w:sz w:val="20"/>
      <w:szCs w:val="20"/>
      <w:lang w:val="ru-RU" w:eastAsia="ru-RU"/>
    </w:rPr>
  </w:style>
  <w:style w:type="table" w:styleId="TableGrid">
    <w:name w:val="Table Grid"/>
    <w:basedOn w:val="TableNormal"/>
    <w:uiPriority w:val="59"/>
    <w:rsid w:val="00906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06B4A"/>
  </w:style>
  <w:style w:type="paragraph" w:styleId="Header">
    <w:name w:val="header"/>
    <w:basedOn w:val="Normal"/>
    <w:link w:val="HeaderChar"/>
    <w:uiPriority w:val="99"/>
    <w:unhideWhenUsed/>
    <w:rsid w:val="00CA7549"/>
    <w:pPr>
      <w:tabs>
        <w:tab w:val="center" w:pos="4819"/>
        <w:tab w:val="right" w:pos="9638"/>
      </w:tabs>
      <w:spacing w:after="0" w:line="240" w:lineRule="auto"/>
    </w:pPr>
  </w:style>
  <w:style w:type="character" w:customStyle="1" w:styleId="HeaderChar">
    <w:name w:val="Header Char"/>
    <w:basedOn w:val="DefaultParagraphFont"/>
    <w:link w:val="Header"/>
    <w:uiPriority w:val="99"/>
    <w:rsid w:val="00CA7549"/>
  </w:style>
  <w:style w:type="paragraph" w:styleId="Footer">
    <w:name w:val="footer"/>
    <w:basedOn w:val="Normal"/>
    <w:link w:val="FooterChar"/>
    <w:uiPriority w:val="99"/>
    <w:unhideWhenUsed/>
    <w:rsid w:val="00CA7549"/>
    <w:pPr>
      <w:tabs>
        <w:tab w:val="center" w:pos="4819"/>
        <w:tab w:val="right" w:pos="9638"/>
      </w:tabs>
      <w:spacing w:after="0" w:line="240" w:lineRule="auto"/>
    </w:pPr>
  </w:style>
  <w:style w:type="character" w:customStyle="1" w:styleId="FooterChar">
    <w:name w:val="Footer Char"/>
    <w:basedOn w:val="DefaultParagraphFont"/>
    <w:link w:val="Footer"/>
    <w:uiPriority w:val="99"/>
    <w:rsid w:val="00CA7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4A"/>
  </w:style>
  <w:style w:type="paragraph" w:styleId="Heading1">
    <w:name w:val="heading 1"/>
    <w:basedOn w:val="Normal"/>
    <w:next w:val="Normal"/>
    <w:link w:val="Heading1Char"/>
    <w:qFormat/>
    <w:rsid w:val="00906B4A"/>
    <w:pPr>
      <w:keepNext/>
      <w:spacing w:after="0" w:line="240" w:lineRule="auto"/>
      <w:outlineLvl w:val="0"/>
    </w:pPr>
    <w:rPr>
      <w:rFonts w:eastAsia="Times New Roman" w:cs="Times New Roman"/>
      <w:sz w:val="40"/>
      <w:szCs w:val="24"/>
      <w:lang w:eastAsia="ru-RU"/>
    </w:rPr>
  </w:style>
  <w:style w:type="paragraph" w:styleId="Heading3">
    <w:name w:val="heading 3"/>
    <w:basedOn w:val="Normal"/>
    <w:next w:val="Normal"/>
    <w:link w:val="Heading3Char"/>
    <w:uiPriority w:val="9"/>
    <w:semiHidden/>
    <w:unhideWhenUsed/>
    <w:qFormat/>
    <w:rsid w:val="00906B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B4A"/>
    <w:rPr>
      <w:rFonts w:eastAsia="Times New Roman" w:cs="Times New Roman"/>
      <w:sz w:val="40"/>
      <w:szCs w:val="24"/>
      <w:lang w:eastAsia="ru-RU"/>
    </w:rPr>
  </w:style>
  <w:style w:type="character" w:customStyle="1" w:styleId="Heading3Char">
    <w:name w:val="Heading 3 Char"/>
    <w:basedOn w:val="DefaultParagraphFont"/>
    <w:link w:val="Heading3"/>
    <w:uiPriority w:val="9"/>
    <w:semiHidden/>
    <w:rsid w:val="00906B4A"/>
    <w:rPr>
      <w:rFonts w:asciiTheme="majorHAnsi" w:eastAsiaTheme="majorEastAsia" w:hAnsiTheme="majorHAnsi" w:cstheme="majorBidi"/>
      <w:b/>
      <w:bCs/>
      <w:color w:val="4F81BD" w:themeColor="accent1"/>
    </w:rPr>
  </w:style>
  <w:style w:type="paragraph" w:customStyle="1" w:styleId="Standard">
    <w:name w:val="Standard"/>
    <w:rsid w:val="00906B4A"/>
    <w:pPr>
      <w:suppressAutoHyphens/>
      <w:autoSpaceDN w:val="0"/>
      <w:spacing w:after="0" w:line="240" w:lineRule="auto"/>
    </w:pPr>
    <w:rPr>
      <w:rFonts w:eastAsia="SimSun" w:cs="Mangal"/>
      <w:kern w:val="3"/>
      <w:szCs w:val="24"/>
      <w:lang w:eastAsia="zh-CN" w:bidi="hi-IN"/>
    </w:rPr>
  </w:style>
  <w:style w:type="paragraph" w:styleId="ListParagraph">
    <w:name w:val="List Paragraph"/>
    <w:basedOn w:val="Normal"/>
    <w:qFormat/>
    <w:rsid w:val="00906B4A"/>
    <w:pPr>
      <w:pBdr>
        <w:top w:val="none" w:sz="0" w:space="0" w:color="000000"/>
        <w:left w:val="none" w:sz="0" w:space="0" w:color="000000"/>
        <w:bottom w:val="none" w:sz="0" w:space="0" w:color="000000"/>
        <w:right w:val="none" w:sz="0" w:space="0" w:color="000000"/>
        <w:between w:val="none" w:sz="0" w:space="0" w:color="000000"/>
      </w:pBdr>
      <w:ind w:left="720"/>
      <w:contextualSpacing/>
    </w:pPr>
    <w:rPr>
      <w:rFonts w:ascii="Calibri" w:eastAsia="Calibri" w:hAnsi="Calibri" w:cs="Times New Roman"/>
      <w:sz w:val="22"/>
      <w:lang w:eastAsia="zh-CN"/>
    </w:rPr>
  </w:style>
  <w:style w:type="paragraph" w:styleId="BalloonText">
    <w:name w:val="Balloon Text"/>
    <w:basedOn w:val="Normal"/>
    <w:link w:val="BalloonTextChar"/>
    <w:uiPriority w:val="99"/>
    <w:semiHidden/>
    <w:unhideWhenUsed/>
    <w:rsid w:val="00906B4A"/>
    <w:pPr>
      <w:spacing w:after="0" w:line="240" w:lineRule="auto"/>
    </w:pPr>
    <w:rPr>
      <w:rFonts w:ascii="Tahoma" w:eastAsia="Times New Roman" w:hAnsi="Tahoma" w:cs="Tahoma"/>
      <w:sz w:val="16"/>
      <w:szCs w:val="16"/>
      <w:lang w:eastAsia="lt-LT"/>
    </w:rPr>
  </w:style>
  <w:style w:type="character" w:customStyle="1" w:styleId="BalloonTextChar">
    <w:name w:val="Balloon Text Char"/>
    <w:basedOn w:val="DefaultParagraphFont"/>
    <w:link w:val="BalloonText"/>
    <w:uiPriority w:val="99"/>
    <w:semiHidden/>
    <w:rsid w:val="00906B4A"/>
    <w:rPr>
      <w:rFonts w:ascii="Tahoma" w:eastAsia="Times New Roman" w:hAnsi="Tahoma" w:cs="Tahoma"/>
      <w:sz w:val="16"/>
      <w:szCs w:val="16"/>
      <w:lang w:eastAsia="lt-LT"/>
    </w:rPr>
  </w:style>
  <w:style w:type="paragraph" w:styleId="NormalWeb">
    <w:name w:val="Normal (Web)"/>
    <w:basedOn w:val="Normal"/>
    <w:unhideWhenUsed/>
    <w:rsid w:val="00906B4A"/>
    <w:pPr>
      <w:spacing w:before="100" w:beforeAutospacing="1" w:after="100" w:afterAutospacing="1" w:line="240" w:lineRule="auto"/>
    </w:pPr>
    <w:rPr>
      <w:rFonts w:eastAsia="Times New Roman" w:cs="Times New Roman"/>
      <w:szCs w:val="24"/>
      <w:lang w:eastAsia="lt-LT"/>
    </w:rPr>
  </w:style>
  <w:style w:type="character" w:styleId="Strong">
    <w:name w:val="Strong"/>
    <w:basedOn w:val="DefaultParagraphFont"/>
    <w:qFormat/>
    <w:rsid w:val="00906B4A"/>
    <w:rPr>
      <w:b/>
      <w:bCs/>
    </w:rPr>
  </w:style>
  <w:style w:type="paragraph" w:styleId="TOAHeading">
    <w:name w:val="toa heading"/>
    <w:basedOn w:val="Normal"/>
    <w:next w:val="Normal"/>
    <w:semiHidden/>
    <w:unhideWhenUsed/>
    <w:rsid w:val="00906B4A"/>
    <w:pPr>
      <w:spacing w:before="120" w:after="0" w:line="240" w:lineRule="auto"/>
    </w:pPr>
    <w:rPr>
      <w:rFonts w:ascii="Arial" w:eastAsia="Times New Roman" w:hAnsi="Arial" w:cs="Arial"/>
      <w:b/>
      <w:bCs/>
      <w:szCs w:val="24"/>
    </w:rPr>
  </w:style>
  <w:style w:type="paragraph" w:styleId="NoSpacing">
    <w:name w:val="No Spacing"/>
    <w:uiPriority w:val="1"/>
    <w:qFormat/>
    <w:rsid w:val="00906B4A"/>
    <w:pPr>
      <w:spacing w:after="0" w:line="240" w:lineRule="auto"/>
    </w:pPr>
    <w:rPr>
      <w:rFonts w:ascii="Calibri" w:eastAsia="Calibri" w:hAnsi="Calibri" w:cs="Times New Roman"/>
      <w:sz w:val="22"/>
      <w:lang w:val="en-US"/>
    </w:rPr>
  </w:style>
  <w:style w:type="paragraph" w:styleId="BodyText">
    <w:name w:val="Body Text"/>
    <w:basedOn w:val="Normal"/>
    <w:link w:val="BodyTextChar"/>
    <w:rsid w:val="00906B4A"/>
    <w:pPr>
      <w:spacing w:after="0" w:line="240" w:lineRule="auto"/>
      <w:jc w:val="both"/>
    </w:pPr>
    <w:rPr>
      <w:rFonts w:eastAsia="Times New Roman" w:cs="Times New Roman"/>
      <w:color w:val="000000"/>
      <w:szCs w:val="14"/>
      <w:lang w:eastAsia="lt-LT"/>
    </w:rPr>
  </w:style>
  <w:style w:type="character" w:customStyle="1" w:styleId="BodyTextChar">
    <w:name w:val="Body Text Char"/>
    <w:basedOn w:val="DefaultParagraphFont"/>
    <w:link w:val="BodyText"/>
    <w:rsid w:val="00906B4A"/>
    <w:rPr>
      <w:rFonts w:eastAsia="Times New Roman" w:cs="Times New Roman"/>
      <w:color w:val="000000"/>
      <w:szCs w:val="14"/>
      <w:lang w:eastAsia="lt-LT"/>
    </w:rPr>
  </w:style>
  <w:style w:type="character" w:customStyle="1" w:styleId="st1">
    <w:name w:val="st1"/>
    <w:basedOn w:val="DefaultParagraphFont"/>
    <w:rsid w:val="00906B4A"/>
  </w:style>
  <w:style w:type="character" w:styleId="Emphasis">
    <w:name w:val="Emphasis"/>
    <w:uiPriority w:val="20"/>
    <w:qFormat/>
    <w:rsid w:val="00906B4A"/>
    <w:rPr>
      <w:b/>
      <w:bCs/>
      <w:i w:val="0"/>
      <w:iCs w:val="0"/>
    </w:rPr>
  </w:style>
  <w:style w:type="character" w:styleId="CommentReference">
    <w:name w:val="annotation reference"/>
    <w:rsid w:val="00906B4A"/>
    <w:rPr>
      <w:sz w:val="16"/>
      <w:szCs w:val="16"/>
    </w:rPr>
  </w:style>
  <w:style w:type="paragraph" w:styleId="CommentText">
    <w:name w:val="annotation text"/>
    <w:basedOn w:val="Normal"/>
    <w:link w:val="CommentTextChar"/>
    <w:rsid w:val="00906B4A"/>
    <w:pPr>
      <w:spacing w:after="0" w:line="240" w:lineRule="auto"/>
    </w:pPr>
    <w:rPr>
      <w:rFonts w:eastAsia="Times New Roman" w:cs="Times New Roman"/>
      <w:sz w:val="20"/>
      <w:szCs w:val="20"/>
      <w:lang w:val="ru-RU" w:eastAsia="ru-RU"/>
    </w:rPr>
  </w:style>
  <w:style w:type="character" w:customStyle="1" w:styleId="CommentTextChar">
    <w:name w:val="Comment Text Char"/>
    <w:basedOn w:val="DefaultParagraphFont"/>
    <w:link w:val="CommentText"/>
    <w:rsid w:val="00906B4A"/>
    <w:rPr>
      <w:rFonts w:eastAsia="Times New Roman" w:cs="Times New Roman"/>
      <w:sz w:val="20"/>
      <w:szCs w:val="20"/>
      <w:lang w:val="ru-RU" w:eastAsia="ru-RU"/>
    </w:rPr>
  </w:style>
  <w:style w:type="table" w:styleId="TableGrid">
    <w:name w:val="Table Grid"/>
    <w:basedOn w:val="TableNormal"/>
    <w:uiPriority w:val="59"/>
    <w:rsid w:val="00906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06B4A"/>
  </w:style>
  <w:style w:type="paragraph" w:styleId="Header">
    <w:name w:val="header"/>
    <w:basedOn w:val="Normal"/>
    <w:link w:val="HeaderChar"/>
    <w:uiPriority w:val="99"/>
    <w:unhideWhenUsed/>
    <w:rsid w:val="00CA7549"/>
    <w:pPr>
      <w:tabs>
        <w:tab w:val="center" w:pos="4819"/>
        <w:tab w:val="right" w:pos="9638"/>
      </w:tabs>
      <w:spacing w:after="0" w:line="240" w:lineRule="auto"/>
    </w:pPr>
  </w:style>
  <w:style w:type="character" w:customStyle="1" w:styleId="HeaderChar">
    <w:name w:val="Header Char"/>
    <w:basedOn w:val="DefaultParagraphFont"/>
    <w:link w:val="Header"/>
    <w:uiPriority w:val="99"/>
    <w:rsid w:val="00CA7549"/>
  </w:style>
  <w:style w:type="paragraph" w:styleId="Footer">
    <w:name w:val="footer"/>
    <w:basedOn w:val="Normal"/>
    <w:link w:val="FooterChar"/>
    <w:uiPriority w:val="99"/>
    <w:unhideWhenUsed/>
    <w:rsid w:val="00CA7549"/>
    <w:pPr>
      <w:tabs>
        <w:tab w:val="center" w:pos="4819"/>
        <w:tab w:val="right" w:pos="9638"/>
      </w:tabs>
      <w:spacing w:after="0" w:line="240" w:lineRule="auto"/>
    </w:pPr>
  </w:style>
  <w:style w:type="character" w:customStyle="1" w:styleId="FooterChar">
    <w:name w:val="Footer Char"/>
    <w:basedOn w:val="DefaultParagraphFont"/>
    <w:link w:val="Footer"/>
    <w:uiPriority w:val="99"/>
    <w:rsid w:val="00CA754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nkursas.olympis.lt/index.php?component=results&amp;student_testing_id=32071&amp;template=testing_template&amp;admin_competition=english&amp;year=" TargetMode="External"/><Relationship Id="rId13" Type="http://schemas.openxmlformats.org/officeDocument/2006/relationships/hyperlink" Target="http://konkursas.olympis.lt/index.php?component=results&amp;student_testing_id=32022&amp;template=testing_template&amp;admin_competition=english&amp;year=" TargetMode="External"/><Relationship Id="rId18" Type="http://schemas.openxmlformats.org/officeDocument/2006/relationships/hyperlink" Target="http://konkursas.olympis.lt/index.php?component=results&amp;student_testing_id=35292&amp;template=testing_template&amp;admin_competition=english&amp;year=" TargetMode="External"/><Relationship Id="rId26" Type="http://schemas.openxmlformats.org/officeDocument/2006/relationships/hyperlink" Target="http://konkursas.olympis.lt/index.php?component=results&amp;student_testing_id=34930&amp;template=testing_template&amp;admin_competition=english&amp;year=" TargetMode="External"/><Relationship Id="rId3" Type="http://schemas.openxmlformats.org/officeDocument/2006/relationships/styles" Target="styles.xml"/><Relationship Id="rId21" Type="http://schemas.openxmlformats.org/officeDocument/2006/relationships/hyperlink" Target="http://konkursas.olympis.lt/index.php?component=results&amp;student_testing_id=35068&amp;template=testing_template&amp;admin_competition=english&amp;year=" TargetMode="External"/><Relationship Id="rId7" Type="http://schemas.openxmlformats.org/officeDocument/2006/relationships/endnotes" Target="endnotes.xml"/><Relationship Id="rId12" Type="http://schemas.openxmlformats.org/officeDocument/2006/relationships/hyperlink" Target="http://konkursas.olympis.lt/index.php?component=results&amp;student_testing_id=32113&amp;template=testing_template&amp;admin_competition=english&amp;year=" TargetMode="External"/><Relationship Id="rId17" Type="http://schemas.openxmlformats.org/officeDocument/2006/relationships/hyperlink" Target="http://konkursas.olympis.lt/index.php?component=results&amp;student_testing_id=31837&amp;template=testing_template&amp;admin_competition=english&amp;year=" TargetMode="External"/><Relationship Id="rId25" Type="http://schemas.openxmlformats.org/officeDocument/2006/relationships/hyperlink" Target="http://konkursas.olympis.lt/index.php?component=results&amp;student_testing_id=34926&amp;template=testing_template&amp;admin_competition=english&amp;year="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konkursas.olympis.lt/index.php?component=results&amp;student_testing_id=32517&amp;template=testing_template&amp;admin_competition=english&amp;year=" TargetMode="External"/><Relationship Id="rId20" Type="http://schemas.openxmlformats.org/officeDocument/2006/relationships/hyperlink" Target="http://konkursas.olympis.lt/index.php?component=results&amp;student_testing_id=34934&amp;template=testing_template&amp;admin_competition=english&amp;year=" TargetMode="External"/><Relationship Id="rId29" Type="http://schemas.openxmlformats.org/officeDocument/2006/relationships/hyperlink" Target="http://konkursas.olympis.lt/index.php?component=results&amp;student_testing_id=36639&amp;template=testing_template&amp;admin_competition=english&amp;ye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nkursas.olympis.lt/index.php?component=results&amp;student_testing_id=35923&amp;template=testing_template&amp;admin_competition=english&amp;year=" TargetMode="External"/><Relationship Id="rId24" Type="http://schemas.openxmlformats.org/officeDocument/2006/relationships/hyperlink" Target="http://konkursas.olympis.lt/index.php?component=results&amp;student_testing_id=34924&amp;template=testing_template&amp;admin_competition=english&amp;yea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onkursas.olympis.lt/index.php?component=results&amp;student_testing_id=32586&amp;template=testing_template&amp;admin_competition=english&amp;year=" TargetMode="External"/><Relationship Id="rId23" Type="http://schemas.openxmlformats.org/officeDocument/2006/relationships/hyperlink" Target="http://konkursas.olympis.lt/index.php?component=results&amp;student_testing_id=33030&amp;template=testing_template&amp;admin_competition=english&amp;year=" TargetMode="External"/><Relationship Id="rId28" Type="http://schemas.openxmlformats.org/officeDocument/2006/relationships/hyperlink" Target="http://konkursas.olympis.lt/index.php?component=results&amp;student_testing_id=37936&amp;template=testing_template&amp;admin_competition=english&amp;year=" TargetMode="External"/><Relationship Id="rId10" Type="http://schemas.openxmlformats.org/officeDocument/2006/relationships/hyperlink" Target="http://konkursas.olympis.lt/index.php?component=results&amp;student_testing_id=31791&amp;template=testing_template&amp;admin_competition=english&amp;year=" TargetMode="External"/><Relationship Id="rId19" Type="http://schemas.openxmlformats.org/officeDocument/2006/relationships/hyperlink" Target="http://konkursas.olympis.lt/index.php?component=results&amp;student_testing_id=33043&amp;template=testing_template&amp;admin_competition=english&amp;yea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onkursas.olympis.lt/index.php?component=results&amp;student_testing_id=31866&amp;template=testing_template&amp;admin_competition=english&amp;year=" TargetMode="External"/><Relationship Id="rId14" Type="http://schemas.openxmlformats.org/officeDocument/2006/relationships/hyperlink" Target="http://konkursas.olympis.lt/index.php?component=results&amp;student_testing_id=32048&amp;template=testing_template&amp;admin_competition=english&amp;year=" TargetMode="External"/><Relationship Id="rId22" Type="http://schemas.openxmlformats.org/officeDocument/2006/relationships/hyperlink" Target="http://konkursas.olympis.lt/index.php?component=results&amp;student_testing_id=33042&amp;template=testing_template&amp;admin_competition=english&amp;year=" TargetMode="External"/><Relationship Id="rId27" Type="http://schemas.openxmlformats.org/officeDocument/2006/relationships/hyperlink" Target="http://konkursas.olympis.lt/index.php?component=results&amp;student_testing_id=37217&amp;template=testing_template&amp;admin_competition=english&amp;year=" TargetMode="External"/><Relationship Id="rId30"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1209D-C72D-4C47-A834-1EE554E4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45470</Words>
  <Characters>25919</Characters>
  <Application>Microsoft Office Word</Application>
  <DocSecurity>0</DocSecurity>
  <Lines>215</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Marinaite</dc:creator>
  <cp:lastModifiedBy>User</cp:lastModifiedBy>
  <cp:revision>2</cp:revision>
  <cp:lastPrinted>2015-12-15T15:09:00Z</cp:lastPrinted>
  <dcterms:created xsi:type="dcterms:W3CDTF">2016-01-08T11:05:00Z</dcterms:created>
  <dcterms:modified xsi:type="dcterms:W3CDTF">2016-01-08T11:05:00Z</dcterms:modified>
</cp:coreProperties>
</file>